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1DE6" w:rsidRPr="009176BC" w:rsidRDefault="00A61DE6" w:rsidP="009176BC">
      <w:pPr>
        <w:rPr>
          <w:rFonts w:cstheme="minorHAnsi"/>
          <w:szCs w:val="22"/>
        </w:rPr>
        <w:sectPr w:rsidR="00A61DE6" w:rsidRPr="009176BC" w:rsidSect="00A61DE6">
          <w:footerReference w:type="even" r:id="rId8"/>
          <w:pgSz w:w="11906" w:h="16838"/>
          <w:pgMar w:top="1417" w:right="1417" w:bottom="1134" w:left="1417" w:header="708" w:footer="708" w:gutter="0"/>
          <w:pgNumType w:start="1"/>
          <w:cols w:space="708"/>
          <w:docGrid w:linePitch="360"/>
        </w:sectPr>
      </w:pPr>
      <w:bookmarkStart w:id="0" w:name="_GoBack"/>
      <w:bookmarkEnd w:id="0"/>
      <w:r>
        <w:rPr>
          <w:rFonts w:cstheme="minorHAnsi"/>
          <w:noProof/>
          <w:szCs w:val="22"/>
        </w:rPr>
        <mc:AlternateContent>
          <mc:Choice Requires="wps">
            <w:drawing>
              <wp:anchor distT="0" distB="0" distL="114300" distR="114300" simplePos="0" relativeHeight="251663360" behindDoc="0" locked="0" layoutInCell="1" allowOverlap="1" wp14:anchorId="3C57995D" wp14:editId="7E4D62E9">
                <wp:simplePos x="0" y="0"/>
                <wp:positionH relativeFrom="column">
                  <wp:posOffset>2118995</wp:posOffset>
                </wp:positionH>
                <wp:positionV relativeFrom="paragraph">
                  <wp:posOffset>6906895</wp:posOffset>
                </wp:positionV>
                <wp:extent cx="4117340" cy="1548765"/>
                <wp:effectExtent l="19050" t="19050" r="16510" b="13335"/>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7340" cy="1548765"/>
                        </a:xfrm>
                        <a:prstGeom prst="rect">
                          <a:avLst/>
                        </a:prstGeom>
                        <a:solidFill>
                          <a:srgbClr val="FFFFFF"/>
                        </a:solidFill>
                        <a:ln w="31750">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61DE6" w:rsidRDefault="00A61DE6" w:rsidP="00E40830">
                            <w:pPr>
                              <w:tabs>
                                <w:tab w:val="left" w:pos="4111"/>
                              </w:tabs>
                              <w:ind w:left="142"/>
                              <w:jc w:val="left"/>
                              <w:rPr>
                                <w:b/>
                              </w:rPr>
                            </w:pPr>
                          </w:p>
                          <w:p w:rsidR="00A61DE6" w:rsidRPr="002C7947" w:rsidRDefault="00A61DE6" w:rsidP="00306A74">
                            <w:pPr>
                              <w:tabs>
                                <w:tab w:val="left" w:pos="426"/>
                                <w:tab w:val="left" w:pos="2835"/>
                              </w:tabs>
                              <w:spacing w:after="0"/>
                              <w:ind w:left="426" w:hanging="284"/>
                              <w:jc w:val="left"/>
                              <w:rPr>
                                <w:b/>
                              </w:rPr>
                            </w:pPr>
                            <w:r>
                              <w:rPr>
                                <w:b/>
                              </w:rPr>
                              <w:tab/>
                            </w:r>
                            <w:bookmarkStart w:id="1" w:name="_Hlk521052272"/>
                            <w:r>
                              <w:rPr>
                                <w:b/>
                              </w:rPr>
                              <w:t>Erstellt von</w:t>
                            </w:r>
                            <w:r>
                              <w:rPr>
                                <w:b/>
                              </w:rPr>
                              <w:tab/>
                              <w:t>Erstellt für</w:t>
                            </w:r>
                          </w:p>
                          <w:p w:rsidR="00A61DE6" w:rsidRDefault="00A61DE6" w:rsidP="00087917">
                            <w:pPr>
                              <w:tabs>
                                <w:tab w:val="left" w:pos="426"/>
                                <w:tab w:val="left" w:pos="2977"/>
                              </w:tabs>
                              <w:spacing w:after="0"/>
                              <w:ind w:left="567"/>
                            </w:pPr>
                            <w:r w:rsidRPr="00CE107F">
                              <w:t>geomer GmbH</w:t>
                            </w:r>
                            <w:r>
                              <w:tab/>
                              <w:t xml:space="preserve">Stadt </w:t>
                            </w:r>
                            <w:r w:rsidRPr="00162B63">
                              <w:rPr>
                                <w:noProof/>
                                <w:szCs w:val="22"/>
                              </w:rPr>
                              <w:t>Musterstadt</w:t>
                            </w:r>
                          </w:p>
                          <w:p w:rsidR="00A61DE6" w:rsidRPr="00087917" w:rsidRDefault="00A61DE6" w:rsidP="00087917">
                            <w:pPr>
                              <w:tabs>
                                <w:tab w:val="left" w:pos="426"/>
                                <w:tab w:val="left" w:pos="2977"/>
                              </w:tabs>
                              <w:spacing w:after="0"/>
                              <w:ind w:left="567"/>
                              <w:rPr>
                                <w:noProof/>
                                <w:szCs w:val="22"/>
                              </w:rPr>
                            </w:pPr>
                            <w:r>
                              <w:t>Im Breitspiel 11b</w:t>
                            </w:r>
                            <w:r>
                              <w:tab/>
                            </w:r>
                            <w:r w:rsidRPr="00162B63">
                              <w:rPr>
                                <w:noProof/>
                                <w:szCs w:val="22"/>
                              </w:rPr>
                              <w:t>Beispielstraße 5</w:t>
                            </w:r>
                          </w:p>
                          <w:p w:rsidR="00A61DE6" w:rsidRPr="00087917" w:rsidRDefault="00A61DE6" w:rsidP="00087917">
                            <w:pPr>
                              <w:tabs>
                                <w:tab w:val="left" w:pos="426"/>
                                <w:tab w:val="left" w:pos="2977"/>
                              </w:tabs>
                              <w:spacing w:after="0"/>
                              <w:ind w:left="567"/>
                              <w:rPr>
                                <w:noProof/>
                                <w:szCs w:val="22"/>
                              </w:rPr>
                            </w:pPr>
                          </w:p>
                          <w:p w:rsidR="00A61DE6" w:rsidRPr="00087917" w:rsidRDefault="00A61DE6" w:rsidP="00087917">
                            <w:pPr>
                              <w:tabs>
                                <w:tab w:val="left" w:pos="426"/>
                                <w:tab w:val="left" w:pos="2977"/>
                              </w:tabs>
                              <w:spacing w:after="0"/>
                              <w:ind w:left="567"/>
                              <w:rPr>
                                <w:noProof/>
                                <w:szCs w:val="22"/>
                              </w:rPr>
                            </w:pPr>
                            <w:r w:rsidRPr="00087917">
                              <w:rPr>
                                <w:noProof/>
                                <w:szCs w:val="22"/>
                              </w:rPr>
                              <w:t>69126 Heidelberg</w:t>
                            </w:r>
                            <w:r w:rsidRPr="00087917">
                              <w:rPr>
                                <w:noProof/>
                                <w:szCs w:val="22"/>
                              </w:rPr>
                              <w:tab/>
                            </w:r>
                            <w:r w:rsidRPr="00162B63">
                              <w:rPr>
                                <w:noProof/>
                                <w:szCs w:val="22"/>
                              </w:rPr>
                              <w:t>12345 Musterstadt</w:t>
                            </w:r>
                          </w:p>
                          <w:p w:rsidR="00A61DE6" w:rsidRPr="00087917" w:rsidRDefault="00A61DE6" w:rsidP="00087917">
                            <w:pPr>
                              <w:tabs>
                                <w:tab w:val="left" w:pos="426"/>
                                <w:tab w:val="left" w:pos="2977"/>
                              </w:tabs>
                              <w:spacing w:after="0"/>
                              <w:ind w:left="567"/>
                              <w:rPr>
                                <w:noProof/>
                                <w:szCs w:val="22"/>
                              </w:rPr>
                            </w:pPr>
                            <w:r w:rsidRPr="00087917">
                              <w:rPr>
                                <w:noProof/>
                                <w:szCs w:val="22"/>
                              </w:rPr>
                              <w:t>www.geomer.de</w:t>
                            </w:r>
                            <w:r w:rsidRPr="00087917">
                              <w:rPr>
                                <w:noProof/>
                                <w:szCs w:val="22"/>
                              </w:rPr>
                              <w:tab/>
                            </w:r>
                            <w:r w:rsidRPr="00162B63">
                              <w:rPr>
                                <w:noProof/>
                                <w:szCs w:val="22"/>
                              </w:rPr>
                              <w:t>www.musterstadt.de</w:t>
                            </w:r>
                            <w:r w:rsidRPr="00087917">
                              <w:rPr>
                                <w:noProof/>
                                <w:szCs w:val="22"/>
                              </w:rPr>
                              <w:tab/>
                            </w:r>
                          </w:p>
                          <w:bookmarkEnd w:id="1"/>
                          <w:p w:rsidR="00A61DE6" w:rsidRDefault="00A61DE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57995D" id="_x0000_t202" coordsize="21600,21600" o:spt="202" path="m,l,21600r21600,l21600,xe">
                <v:stroke joinstyle="miter"/>
                <v:path gradientshapeok="t" o:connecttype="rect"/>
              </v:shapetype>
              <v:shape id="Text Box 5" o:spid="_x0000_s1026" type="#_x0000_t202" style="position:absolute;left:0;text-align:left;margin-left:166.85pt;margin-top:543.85pt;width:324.2pt;height:12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" strokecolor="#4bacc6" strokeweight="2.5pt">
                <v:shadow color="#868686"/>
                <v:textbox>
                  <w:txbxContent>
                    <w:p w:rsidR="00A61DE6" w:rsidRDefault="00A61DE6" w:rsidP="00E40830">
                      <w:pPr>
                        <w:tabs>
                          <w:tab w:val="left" w:pos="4111"/>
                        </w:tabs>
                        <w:ind w:left="142"/>
                        <w:jc w:val="left"/>
                        <w:rPr>
                          <w:b/>
                        </w:rPr>
                      </w:pPr>
                    </w:p>
                    <w:p w:rsidR="00A61DE6" w:rsidRPr="002C7947" w:rsidRDefault="00A61DE6" w:rsidP="00306A74">
                      <w:pPr>
                        <w:tabs>
                          <w:tab w:val="left" w:pos="426"/>
                          <w:tab w:val="left" w:pos="2835"/>
                        </w:tabs>
                        <w:spacing w:after="0"/>
                        <w:ind w:left="426" w:hanging="284"/>
                        <w:jc w:val="left"/>
                        <w:rPr>
                          <w:b/>
                        </w:rPr>
                      </w:pPr>
                      <w:r>
                        <w:rPr>
                          <w:b/>
                        </w:rPr>
                        <w:tab/>
                      </w:r>
                      <w:bookmarkStart w:id="2" w:name="_Hlk521052272"/>
                      <w:r>
                        <w:rPr>
                          <w:b/>
                        </w:rPr>
                        <w:t>Erstellt von</w:t>
                      </w:r>
                      <w:r>
                        <w:rPr>
                          <w:b/>
                        </w:rPr>
                        <w:tab/>
                        <w:t>Erstellt für</w:t>
                      </w:r>
                    </w:p>
                    <w:p w:rsidR="00A61DE6" w:rsidRDefault="00A61DE6" w:rsidP="00087917">
                      <w:pPr>
                        <w:tabs>
                          <w:tab w:val="left" w:pos="426"/>
                          <w:tab w:val="left" w:pos="2977"/>
                        </w:tabs>
                        <w:spacing w:after="0"/>
                        <w:ind w:left="567"/>
                      </w:pPr>
                      <w:r w:rsidRPr="00CE107F">
                        <w:t>geomer GmbH</w:t>
                      </w:r>
                      <w:r>
                        <w:tab/>
                        <w:t xml:space="preserve">Stadt </w:t>
                      </w:r>
                      <w:r w:rsidRPr="00162B63">
                        <w:rPr>
                          <w:noProof/>
                          <w:szCs w:val="22"/>
                        </w:rPr>
                        <w:t>Musterstadt</w:t>
                      </w:r>
                    </w:p>
                    <w:p w:rsidR="00A61DE6" w:rsidRPr="00087917" w:rsidRDefault="00A61DE6" w:rsidP="00087917">
                      <w:pPr>
                        <w:tabs>
                          <w:tab w:val="left" w:pos="426"/>
                          <w:tab w:val="left" w:pos="2977"/>
                        </w:tabs>
                        <w:spacing w:after="0"/>
                        <w:ind w:left="567"/>
                        <w:rPr>
                          <w:noProof/>
                          <w:szCs w:val="22"/>
                        </w:rPr>
                      </w:pPr>
                      <w:r>
                        <w:t>Im Breitspiel 11b</w:t>
                      </w:r>
                      <w:r>
                        <w:tab/>
                      </w:r>
                      <w:r w:rsidRPr="00162B63">
                        <w:rPr>
                          <w:noProof/>
                          <w:szCs w:val="22"/>
                        </w:rPr>
                        <w:t>Beispielstraße 5</w:t>
                      </w:r>
                    </w:p>
                    <w:p w:rsidR="00A61DE6" w:rsidRPr="00087917" w:rsidRDefault="00A61DE6" w:rsidP="00087917">
                      <w:pPr>
                        <w:tabs>
                          <w:tab w:val="left" w:pos="426"/>
                          <w:tab w:val="left" w:pos="2977"/>
                        </w:tabs>
                        <w:spacing w:after="0"/>
                        <w:ind w:left="567"/>
                        <w:rPr>
                          <w:noProof/>
                          <w:szCs w:val="22"/>
                        </w:rPr>
                      </w:pPr>
                    </w:p>
                    <w:p w:rsidR="00A61DE6" w:rsidRPr="00087917" w:rsidRDefault="00A61DE6" w:rsidP="00087917">
                      <w:pPr>
                        <w:tabs>
                          <w:tab w:val="left" w:pos="426"/>
                          <w:tab w:val="left" w:pos="2977"/>
                        </w:tabs>
                        <w:spacing w:after="0"/>
                        <w:ind w:left="567"/>
                        <w:rPr>
                          <w:noProof/>
                          <w:szCs w:val="22"/>
                        </w:rPr>
                      </w:pPr>
                      <w:r w:rsidRPr="00087917">
                        <w:rPr>
                          <w:noProof/>
                          <w:szCs w:val="22"/>
                        </w:rPr>
                        <w:t>69126 Heidelberg</w:t>
                      </w:r>
                      <w:r w:rsidRPr="00087917">
                        <w:rPr>
                          <w:noProof/>
                          <w:szCs w:val="22"/>
                        </w:rPr>
                        <w:tab/>
                      </w:r>
                      <w:r w:rsidRPr="00162B63">
                        <w:rPr>
                          <w:noProof/>
                          <w:szCs w:val="22"/>
                        </w:rPr>
                        <w:t>12345 Musterstadt</w:t>
                      </w:r>
                    </w:p>
                    <w:p w:rsidR="00A61DE6" w:rsidRPr="00087917" w:rsidRDefault="00A61DE6" w:rsidP="00087917">
                      <w:pPr>
                        <w:tabs>
                          <w:tab w:val="left" w:pos="426"/>
                          <w:tab w:val="left" w:pos="2977"/>
                        </w:tabs>
                        <w:spacing w:after="0"/>
                        <w:ind w:left="567"/>
                        <w:rPr>
                          <w:noProof/>
                          <w:szCs w:val="22"/>
                        </w:rPr>
                      </w:pPr>
                      <w:r w:rsidRPr="00087917">
                        <w:rPr>
                          <w:noProof/>
                          <w:szCs w:val="22"/>
                        </w:rPr>
                        <w:t>www.geomer.de</w:t>
                      </w:r>
                      <w:r w:rsidRPr="00087917">
                        <w:rPr>
                          <w:noProof/>
                          <w:szCs w:val="22"/>
                        </w:rPr>
                        <w:tab/>
                      </w:r>
                      <w:r w:rsidRPr="00162B63">
                        <w:rPr>
                          <w:noProof/>
                          <w:szCs w:val="22"/>
                        </w:rPr>
                        <w:t>www.musterstadt.de</w:t>
                      </w:r>
                      <w:r w:rsidRPr="00087917">
                        <w:rPr>
                          <w:noProof/>
                          <w:szCs w:val="22"/>
                        </w:rPr>
                        <w:tab/>
                      </w:r>
                    </w:p>
                    <w:bookmarkEnd w:id="2"/>
                    <w:p w:rsidR="00A61DE6" w:rsidRDefault="00A61DE6"/>
                  </w:txbxContent>
                </v:textbox>
              </v:shape>
            </w:pict>
          </mc:Fallback>
        </mc:AlternateContent>
      </w:r>
      <w:r w:rsidRPr="009176BC">
        <w:rPr>
          <w:rFonts w:cstheme="minorHAnsi"/>
          <w:noProof/>
          <w:szCs w:val="22"/>
        </w:rPr>
        <w:drawing>
          <wp:anchor distT="0" distB="0" distL="114300" distR="114300" simplePos="0" relativeHeight="251666432" behindDoc="0" locked="0" layoutInCell="1" allowOverlap="1" wp14:anchorId="07A35A6F" wp14:editId="20D0F90B">
            <wp:simplePos x="0" y="0"/>
            <wp:positionH relativeFrom="column">
              <wp:posOffset>4676775</wp:posOffset>
            </wp:positionH>
            <wp:positionV relativeFrom="paragraph">
              <wp:posOffset>-701040</wp:posOffset>
            </wp:positionV>
            <wp:extent cx="1812290" cy="882015"/>
            <wp:effectExtent l="0" t="0" r="0" b="0"/>
            <wp:wrapNone/>
            <wp:docPr id="25"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1812290" cy="882015"/>
                    </a:xfrm>
                    <a:prstGeom prst="rect">
                      <a:avLst/>
                    </a:prstGeom>
                    <a:noFill/>
                    <a:ln w="9525">
                      <a:noFill/>
                      <a:miter lim="800000"/>
                      <a:headEnd/>
                      <a:tailEnd/>
                    </a:ln>
                  </pic:spPr>
                </pic:pic>
              </a:graphicData>
            </a:graphic>
          </wp:anchor>
        </w:drawing>
      </w:r>
      <w:r>
        <w:rPr>
          <w:rFonts w:cstheme="minorHAnsi"/>
          <w:noProof/>
          <w:szCs w:val="22"/>
        </w:rPr>
        <mc:AlternateContent>
          <mc:Choice Requires="wps">
            <w:drawing>
              <wp:anchor distT="0" distB="0" distL="114300" distR="114300" simplePos="0" relativeHeight="251665408" behindDoc="0" locked="0" layoutInCell="1" allowOverlap="1" wp14:anchorId="0BEECEA0" wp14:editId="79108222">
                <wp:simplePos x="0" y="0"/>
                <wp:positionH relativeFrom="column">
                  <wp:posOffset>-1090295</wp:posOffset>
                </wp:positionH>
                <wp:positionV relativeFrom="paragraph">
                  <wp:posOffset>3464560</wp:posOffset>
                </wp:positionV>
                <wp:extent cx="8153400" cy="90805"/>
                <wp:effectExtent l="0" t="0" r="0" b="4445"/>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3400" cy="90805"/>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5DF300" id="Rectangle 7" o:spid="_x0000_s1026" style="position:absolute;margin-left:-85.85pt;margin-top:272.8pt;width:642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" fillcolor="#92d050" stroked="f"/>
            </w:pict>
          </mc:Fallback>
        </mc:AlternateContent>
      </w:r>
      <w:r>
        <w:rPr>
          <w:rFonts w:cstheme="minorHAnsi"/>
          <w:noProof/>
          <w:szCs w:val="22"/>
        </w:rPr>
        <mc:AlternateContent>
          <mc:Choice Requires="wps">
            <w:drawing>
              <wp:anchor distT="0" distB="0" distL="114300" distR="114300" simplePos="0" relativeHeight="251664384" behindDoc="0" locked="0" layoutInCell="1" allowOverlap="1" wp14:anchorId="6379895E" wp14:editId="4E62CA84">
                <wp:simplePos x="0" y="0"/>
                <wp:positionH relativeFrom="column">
                  <wp:posOffset>-1250950</wp:posOffset>
                </wp:positionH>
                <wp:positionV relativeFrom="paragraph">
                  <wp:posOffset>2145030</wp:posOffset>
                </wp:positionV>
                <wp:extent cx="7915275" cy="1363345"/>
                <wp:effectExtent l="0" t="0" r="9525" b="8255"/>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5275" cy="1363345"/>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1DE6" w:rsidRPr="0094795D" w:rsidRDefault="00A61DE6" w:rsidP="00E40830">
                            <w:pPr>
                              <w:rPr>
                                <w:color w:val="FFFFFF" w:themeColor="background1"/>
                              </w:rPr>
                            </w:pPr>
                          </w:p>
                          <w:p w:rsidR="00A61DE6" w:rsidRPr="0094795D" w:rsidRDefault="00A61DE6" w:rsidP="0028074E">
                            <w:pPr>
                              <w:spacing w:after="0"/>
                              <w:jc w:val="center"/>
                              <w:rPr>
                                <w:b/>
                                <w:bCs/>
                                <w:color w:val="FFFFFF" w:themeColor="background1"/>
                                <w:sz w:val="28"/>
                                <w:szCs w:val="28"/>
                              </w:rPr>
                            </w:pPr>
                            <w:bookmarkStart w:id="3" w:name="_Hlk521052645"/>
                            <w:bookmarkStart w:id="4" w:name="_Hlk521052646"/>
                            <w:r>
                              <w:rPr>
                                <w:b/>
                                <w:bCs/>
                                <w:color w:val="FFFFFF" w:themeColor="background1"/>
                                <w:sz w:val="28"/>
                                <w:szCs w:val="28"/>
                              </w:rPr>
                              <w:t xml:space="preserve">Handlungskonzept </w:t>
                            </w:r>
                            <w:r>
                              <w:rPr>
                                <w:b/>
                                <w:bCs/>
                                <w:color w:val="FFFFFF" w:themeColor="background1"/>
                                <w:sz w:val="28"/>
                                <w:szCs w:val="28"/>
                              </w:rPr>
                              <w:br/>
                              <w:t xml:space="preserve">zum Starkregenrisikomanagement </w:t>
                            </w:r>
                            <w:r>
                              <w:rPr>
                                <w:b/>
                                <w:bCs/>
                                <w:color w:val="FFFFFF" w:themeColor="background1"/>
                                <w:sz w:val="28"/>
                                <w:szCs w:val="28"/>
                              </w:rPr>
                              <w:br/>
                              <w:t xml:space="preserve">für die </w:t>
                            </w:r>
                            <w:r w:rsidRPr="00162B63">
                              <w:rPr>
                                <w:b/>
                                <w:bCs/>
                                <w:noProof/>
                                <w:color w:val="FFFFFF" w:themeColor="background1"/>
                                <w:sz w:val="28"/>
                                <w:szCs w:val="28"/>
                              </w:rPr>
                              <w:t>Stadt</w:t>
                            </w:r>
                            <w:r>
                              <w:rPr>
                                <w:b/>
                                <w:bCs/>
                                <w:color w:val="FFFFFF" w:themeColor="background1"/>
                                <w:sz w:val="28"/>
                                <w:szCs w:val="28"/>
                              </w:rPr>
                              <w:t xml:space="preserve"> </w:t>
                            </w:r>
                            <w:r w:rsidRPr="00162B63">
                              <w:rPr>
                                <w:b/>
                                <w:bCs/>
                                <w:noProof/>
                                <w:color w:val="FFFFFF" w:themeColor="background1"/>
                                <w:sz w:val="28"/>
                                <w:szCs w:val="28"/>
                              </w:rPr>
                              <w:t>Musterstadt</w:t>
                            </w:r>
                            <w:bookmarkEnd w:id="3"/>
                            <w:bookmarkEnd w:id="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79895E" id="Rectangle 6" o:spid="_x0000_s1027" style="position:absolute;left:0;text-align:left;margin-left:-98.5pt;margin-top:168.9pt;width:623.25pt;height:10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" fillcolor="#00b0f0" stroked="f">
                <v:textbox>
                  <w:txbxContent>
                    <w:p w:rsidR="00A61DE6" w:rsidRPr="0094795D" w:rsidRDefault="00A61DE6" w:rsidP="00E40830">
                      <w:pPr>
                        <w:rPr>
                          <w:color w:val="FFFFFF" w:themeColor="background1"/>
                        </w:rPr>
                      </w:pPr>
                    </w:p>
                    <w:p w:rsidR="00A61DE6" w:rsidRPr="0094795D" w:rsidRDefault="00A61DE6" w:rsidP="0028074E">
                      <w:pPr>
                        <w:spacing w:after="0"/>
                        <w:jc w:val="center"/>
                        <w:rPr>
                          <w:b/>
                          <w:bCs/>
                          <w:color w:val="FFFFFF" w:themeColor="background1"/>
                          <w:sz w:val="28"/>
                          <w:szCs w:val="28"/>
                        </w:rPr>
                      </w:pPr>
                      <w:bookmarkStart w:id="5" w:name="_Hlk521052645"/>
                      <w:bookmarkStart w:id="6" w:name="_Hlk521052646"/>
                      <w:r>
                        <w:rPr>
                          <w:b/>
                          <w:bCs/>
                          <w:color w:val="FFFFFF" w:themeColor="background1"/>
                          <w:sz w:val="28"/>
                          <w:szCs w:val="28"/>
                        </w:rPr>
                        <w:t xml:space="preserve">Handlungskonzept </w:t>
                      </w:r>
                      <w:r>
                        <w:rPr>
                          <w:b/>
                          <w:bCs/>
                          <w:color w:val="FFFFFF" w:themeColor="background1"/>
                          <w:sz w:val="28"/>
                          <w:szCs w:val="28"/>
                        </w:rPr>
                        <w:br/>
                        <w:t xml:space="preserve">zum Starkregenrisikomanagement </w:t>
                      </w:r>
                      <w:r>
                        <w:rPr>
                          <w:b/>
                          <w:bCs/>
                          <w:color w:val="FFFFFF" w:themeColor="background1"/>
                          <w:sz w:val="28"/>
                          <w:szCs w:val="28"/>
                        </w:rPr>
                        <w:br/>
                        <w:t xml:space="preserve">für die </w:t>
                      </w:r>
                      <w:r w:rsidRPr="00162B63">
                        <w:rPr>
                          <w:b/>
                          <w:bCs/>
                          <w:noProof/>
                          <w:color w:val="FFFFFF" w:themeColor="background1"/>
                          <w:sz w:val="28"/>
                          <w:szCs w:val="28"/>
                        </w:rPr>
                        <w:t>Stadt</w:t>
                      </w:r>
                      <w:r>
                        <w:rPr>
                          <w:b/>
                          <w:bCs/>
                          <w:color w:val="FFFFFF" w:themeColor="background1"/>
                          <w:sz w:val="28"/>
                          <w:szCs w:val="28"/>
                        </w:rPr>
                        <w:t xml:space="preserve"> </w:t>
                      </w:r>
                      <w:r w:rsidRPr="00162B63">
                        <w:rPr>
                          <w:b/>
                          <w:bCs/>
                          <w:noProof/>
                          <w:color w:val="FFFFFF" w:themeColor="background1"/>
                          <w:sz w:val="28"/>
                          <w:szCs w:val="28"/>
                        </w:rPr>
                        <w:t>Musterstadt</w:t>
                      </w:r>
                      <w:bookmarkEnd w:id="5"/>
                      <w:bookmarkEnd w:id="6"/>
                    </w:p>
                  </w:txbxContent>
                </v:textbox>
              </v:rect>
            </w:pict>
          </mc:Fallback>
        </mc:AlternateContent>
      </w:r>
      <w:r>
        <w:rPr>
          <w:rFonts w:cstheme="minorHAnsi"/>
          <w:noProof/>
          <w:szCs w:val="22"/>
        </w:rPr>
        <mc:AlternateContent>
          <mc:Choice Requires="wps">
            <w:drawing>
              <wp:anchor distT="0" distB="0" distL="114300" distR="114300" simplePos="0" relativeHeight="251662336" behindDoc="1" locked="0" layoutInCell="1" allowOverlap="1" wp14:anchorId="4897D2A9" wp14:editId="66C94652">
                <wp:simplePos x="0" y="0"/>
                <wp:positionH relativeFrom="column">
                  <wp:posOffset>-899795</wp:posOffset>
                </wp:positionH>
                <wp:positionV relativeFrom="paragraph">
                  <wp:posOffset>-899795</wp:posOffset>
                </wp:positionV>
                <wp:extent cx="7564120" cy="10688320"/>
                <wp:effectExtent l="0" t="0" r="17780" b="1778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4120" cy="10688320"/>
                        </a:xfrm>
                        <a:prstGeom prst="rect">
                          <a:avLst/>
                        </a:prstGeom>
                        <a:solidFill>
                          <a:srgbClr val="FEFE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B3C416" id="Rectangle 4" o:spid="_x0000_s1026" style="position:absolute;margin-left:-70.85pt;margin-top:-70.85pt;width:595.6pt;height:841.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" fillcolor="#fefecc"/>
            </w:pict>
          </mc:Fallback>
        </mc:AlternateContent>
      </w:r>
      <w:r w:rsidRPr="009176BC">
        <w:rPr>
          <w:rFonts w:cstheme="minorHAnsi"/>
          <w:noProof/>
          <w:szCs w:val="22"/>
        </w:rPr>
        <w:drawing>
          <wp:anchor distT="0" distB="0" distL="114300" distR="114300" simplePos="0" relativeHeight="251661312" behindDoc="0" locked="0" layoutInCell="1" allowOverlap="1" wp14:anchorId="03796C5F" wp14:editId="643F3D38">
            <wp:simplePos x="0" y="0"/>
            <wp:positionH relativeFrom="column">
              <wp:posOffset>-173355</wp:posOffset>
            </wp:positionH>
            <wp:positionV relativeFrom="paragraph">
              <wp:posOffset>4137660</wp:posOffset>
            </wp:positionV>
            <wp:extent cx="1240790" cy="3371850"/>
            <wp:effectExtent l="0" t="0" r="0" b="0"/>
            <wp:wrapNone/>
            <wp:docPr id="18" name="Bild 5" descr="sihl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hlouette"/>
                    <pic:cNvPicPr>
                      <a:picLocks noChangeAspect="1" noChangeArrowheads="1"/>
                    </pic:cNvPicPr>
                  </pic:nvPicPr>
                  <pic:blipFill>
                    <a:blip r:embed="rId10" cstate="print"/>
                    <a:srcRect/>
                    <a:stretch>
                      <a:fillRect/>
                    </a:stretch>
                  </pic:blipFill>
                  <pic:spPr bwMode="auto">
                    <a:xfrm>
                      <a:off x="0" y="0"/>
                      <a:ext cx="1240790" cy="3371850"/>
                    </a:xfrm>
                    <a:prstGeom prst="rect">
                      <a:avLst/>
                    </a:prstGeom>
                    <a:noFill/>
                    <a:ln w="9525">
                      <a:noFill/>
                      <a:miter lim="800000"/>
                      <a:headEnd/>
                      <a:tailEnd/>
                    </a:ln>
                  </pic:spPr>
                </pic:pic>
              </a:graphicData>
            </a:graphic>
          </wp:anchor>
        </w:drawing>
      </w:r>
      <w:r w:rsidRPr="009176BC">
        <w:rPr>
          <w:rFonts w:cstheme="minorHAnsi"/>
          <w:noProof/>
          <w:szCs w:val="22"/>
        </w:rPr>
        <w:drawing>
          <wp:anchor distT="0" distB="0" distL="114300" distR="114300" simplePos="0" relativeHeight="251660288" behindDoc="0" locked="0" layoutInCell="1" allowOverlap="1" wp14:anchorId="691C7CD6" wp14:editId="04EE0260">
            <wp:simplePos x="0" y="0"/>
            <wp:positionH relativeFrom="column">
              <wp:posOffset>-946150</wp:posOffset>
            </wp:positionH>
            <wp:positionV relativeFrom="paragraph">
              <wp:posOffset>3402330</wp:posOffset>
            </wp:positionV>
            <wp:extent cx="7610475" cy="3152775"/>
            <wp:effectExtent l="19050" t="0" r="9525" b="0"/>
            <wp:wrapNone/>
            <wp:docPr id="19" name="Bild 4" descr="Fotolia_7738684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tolia_7738684_L"/>
                    <pic:cNvPicPr>
                      <a:picLocks noChangeAspect="1" noChangeArrowheads="1"/>
                    </pic:cNvPicPr>
                  </pic:nvPicPr>
                  <pic:blipFill>
                    <a:blip r:embed="rId11" cstate="print"/>
                    <a:srcRect t="18831" b="18831"/>
                    <a:stretch>
                      <a:fillRect/>
                    </a:stretch>
                  </pic:blipFill>
                  <pic:spPr bwMode="auto">
                    <a:xfrm>
                      <a:off x="0" y="0"/>
                      <a:ext cx="7610475" cy="3152775"/>
                    </a:xfrm>
                    <a:prstGeom prst="rect">
                      <a:avLst/>
                    </a:prstGeom>
                    <a:noFill/>
                    <a:ln w="9525">
                      <a:noFill/>
                      <a:miter lim="800000"/>
                      <a:headEnd/>
                      <a:tailEnd/>
                    </a:ln>
                  </pic:spPr>
                </pic:pic>
              </a:graphicData>
            </a:graphic>
          </wp:anchor>
        </w:drawing>
      </w:r>
      <w:r>
        <w:rPr>
          <w:rFonts w:cstheme="minorHAnsi"/>
          <w:noProof/>
          <w:szCs w:val="22"/>
        </w:rPr>
        <mc:AlternateContent>
          <mc:Choice Requires="wps">
            <w:drawing>
              <wp:anchor distT="0" distB="0" distL="114300" distR="114300" simplePos="0" relativeHeight="251659264" behindDoc="0" locked="0" layoutInCell="1" allowOverlap="1" wp14:anchorId="39DDCE2E" wp14:editId="3880F0A5">
                <wp:simplePos x="0" y="0"/>
                <wp:positionH relativeFrom="column">
                  <wp:posOffset>-1366520</wp:posOffset>
                </wp:positionH>
                <wp:positionV relativeFrom="paragraph">
                  <wp:posOffset>3311525</wp:posOffset>
                </wp:positionV>
                <wp:extent cx="8153400" cy="90805"/>
                <wp:effectExtent l="0" t="0" r="0" b="4445"/>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3400" cy="90805"/>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9ED95E" id="Rectangle 3" o:spid="_x0000_s1026" style="position:absolute;margin-left:-107.6pt;margin-top:260.75pt;width:642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" fillcolor="#92d050" stroked="f"/>
            </w:pict>
          </mc:Fallback>
        </mc:AlternateContent>
      </w:r>
      <w:r w:rsidRPr="009176BC">
        <w:rPr>
          <w:rFonts w:cstheme="minorHAnsi"/>
          <w:szCs w:val="22"/>
        </w:rPr>
        <w:br w:type="page"/>
      </w:r>
    </w:p>
    <w:p w:rsidR="00A61DE6" w:rsidRPr="00E40830" w:rsidRDefault="00A61DE6" w:rsidP="009C2C00">
      <w:pPr>
        <w:pStyle w:val="Kopfzeile"/>
        <w:ind w:hanging="720"/>
        <w:jc w:val="left"/>
        <w:rPr>
          <w:b/>
          <w:color w:val="00B0F0"/>
          <w:sz w:val="28"/>
          <w:szCs w:val="28"/>
        </w:rPr>
      </w:pPr>
      <w:r w:rsidRPr="00E40830">
        <w:rPr>
          <w:b/>
          <w:color w:val="00B0F0"/>
          <w:sz w:val="28"/>
          <w:szCs w:val="28"/>
        </w:rPr>
        <w:lastRenderedPageBreak/>
        <w:t>INHALT</w:t>
      </w:r>
    </w:p>
    <w:p w:rsidR="00A61DE6" w:rsidRDefault="00A61DE6">
      <w:pPr>
        <w:pStyle w:val="Verzeichnis1"/>
        <w:rPr>
          <w:rFonts w:eastAsiaTheme="minorEastAsia" w:cstheme="minorBidi"/>
          <w:b w:val="0"/>
          <w:color w:val="auto"/>
          <w:sz w:val="22"/>
          <w:szCs w:val="22"/>
          <w:lang w:eastAsia="de-DE"/>
        </w:rPr>
      </w:pPr>
      <w:r w:rsidRPr="00E92866">
        <w:rPr>
          <w:u w:color="00B0F0"/>
        </w:rPr>
        <w:t>1.</w:t>
      </w:r>
      <w:r>
        <w:rPr>
          <w:rFonts w:eastAsiaTheme="minorEastAsia" w:cstheme="minorBidi"/>
          <w:b w:val="0"/>
          <w:color w:val="auto"/>
          <w:sz w:val="22"/>
          <w:szCs w:val="22"/>
          <w:lang w:eastAsia="de-DE"/>
        </w:rPr>
        <w:tab/>
      </w:r>
      <w:r>
        <w:t>Ziel des Handlungskonzepts</w:t>
      </w:r>
      <w:r>
        <w:rPr>
          <w:webHidden/>
        </w:rPr>
        <w:tab/>
      </w:r>
      <w:r>
        <w:rPr>
          <w:webHidden/>
        </w:rPr>
        <w:fldChar w:fldCharType="begin"/>
      </w:r>
      <w:r>
        <w:rPr>
          <w:webHidden/>
        </w:rPr>
        <w:instrText xml:space="preserve"> PAGEREF _Toc29881819 \h </w:instrText>
      </w:r>
      <w:r>
        <w:rPr>
          <w:webHidden/>
        </w:rPr>
      </w:r>
      <w:r>
        <w:rPr>
          <w:webHidden/>
        </w:rPr>
        <w:fldChar w:fldCharType="separate"/>
      </w:r>
      <w:r>
        <w:rPr>
          <w:webHidden/>
        </w:rPr>
        <w:t>4</w:t>
      </w:r>
      <w:r>
        <w:rPr>
          <w:webHidden/>
        </w:rPr>
        <w:fldChar w:fldCharType="end"/>
      </w:r>
    </w:p>
    <w:p w:rsidR="00A61DE6" w:rsidRDefault="00A61DE6">
      <w:pPr>
        <w:pStyle w:val="Verzeichnis2"/>
        <w:rPr>
          <w:rFonts w:eastAsiaTheme="minorEastAsia" w:cstheme="minorBidi"/>
          <w:color w:val="auto"/>
          <w:lang w:eastAsia="de-DE"/>
        </w:rPr>
      </w:pPr>
      <w:r w:rsidRPr="00E92866">
        <w:rPr>
          <w14:scene3d>
            <w14:camera w14:prst="orthographicFront"/>
            <w14:lightRig w14:rig="threePt" w14:dir="t">
              <w14:rot w14:lat="0" w14:lon="0" w14:rev="0"/>
            </w14:lightRig>
          </w14:scene3d>
        </w:rPr>
        <w:t>1.1.</w:t>
      </w:r>
      <w:r>
        <w:rPr>
          <w:rFonts w:eastAsiaTheme="minorEastAsia" w:cstheme="minorBidi"/>
          <w:color w:val="auto"/>
          <w:lang w:eastAsia="de-DE"/>
        </w:rPr>
        <w:tab/>
      </w:r>
      <w:r>
        <w:t>Veranlassung</w:t>
      </w:r>
      <w:r>
        <w:rPr>
          <w:webHidden/>
        </w:rPr>
        <w:tab/>
      </w:r>
      <w:r>
        <w:rPr>
          <w:webHidden/>
        </w:rPr>
        <w:fldChar w:fldCharType="begin"/>
      </w:r>
      <w:r>
        <w:rPr>
          <w:webHidden/>
        </w:rPr>
        <w:instrText xml:space="preserve"> PAGEREF _Toc29881820 \h </w:instrText>
      </w:r>
      <w:r>
        <w:rPr>
          <w:webHidden/>
        </w:rPr>
      </w:r>
      <w:r>
        <w:rPr>
          <w:webHidden/>
        </w:rPr>
        <w:fldChar w:fldCharType="separate"/>
      </w:r>
      <w:r>
        <w:rPr>
          <w:webHidden/>
        </w:rPr>
        <w:t>4</w:t>
      </w:r>
      <w:r>
        <w:rPr>
          <w:webHidden/>
        </w:rPr>
        <w:fldChar w:fldCharType="end"/>
      </w:r>
    </w:p>
    <w:p w:rsidR="00A61DE6" w:rsidRDefault="00A61DE6">
      <w:pPr>
        <w:pStyle w:val="Verzeichnis2"/>
        <w:rPr>
          <w:rFonts w:eastAsiaTheme="minorEastAsia" w:cstheme="minorBidi"/>
          <w:color w:val="auto"/>
          <w:lang w:eastAsia="de-DE"/>
        </w:rPr>
      </w:pPr>
      <w:r w:rsidRPr="00E92866">
        <w:rPr>
          <w14:scene3d>
            <w14:camera w14:prst="orthographicFront"/>
            <w14:lightRig w14:rig="threePt" w14:dir="t">
              <w14:rot w14:lat="0" w14:lon="0" w14:rev="0"/>
            </w14:lightRig>
          </w14:scene3d>
        </w:rPr>
        <w:t>1.2.</w:t>
      </w:r>
      <w:r>
        <w:rPr>
          <w:rFonts w:eastAsiaTheme="minorEastAsia" w:cstheme="minorBidi"/>
          <w:color w:val="auto"/>
          <w:lang w:eastAsia="de-DE"/>
        </w:rPr>
        <w:tab/>
      </w:r>
      <w:r>
        <w:t>Ziel und beteiligte Akteure des Handlungskonzepts</w:t>
      </w:r>
      <w:r>
        <w:rPr>
          <w:webHidden/>
        </w:rPr>
        <w:tab/>
      </w:r>
      <w:r>
        <w:rPr>
          <w:webHidden/>
        </w:rPr>
        <w:fldChar w:fldCharType="begin"/>
      </w:r>
      <w:r>
        <w:rPr>
          <w:webHidden/>
        </w:rPr>
        <w:instrText xml:space="preserve"> PAGEREF _Toc29881821 \h </w:instrText>
      </w:r>
      <w:r>
        <w:rPr>
          <w:webHidden/>
        </w:rPr>
      </w:r>
      <w:r>
        <w:rPr>
          <w:webHidden/>
        </w:rPr>
        <w:fldChar w:fldCharType="separate"/>
      </w:r>
      <w:r>
        <w:rPr>
          <w:webHidden/>
        </w:rPr>
        <w:t>4</w:t>
      </w:r>
      <w:r>
        <w:rPr>
          <w:webHidden/>
        </w:rPr>
        <w:fldChar w:fldCharType="end"/>
      </w:r>
    </w:p>
    <w:p w:rsidR="00A61DE6" w:rsidRDefault="00A61DE6">
      <w:pPr>
        <w:pStyle w:val="Verzeichnis1"/>
        <w:rPr>
          <w:rFonts w:eastAsiaTheme="minorEastAsia" w:cstheme="minorBidi"/>
          <w:b w:val="0"/>
          <w:color w:val="auto"/>
          <w:sz w:val="22"/>
          <w:szCs w:val="22"/>
          <w:lang w:eastAsia="de-DE"/>
        </w:rPr>
      </w:pPr>
      <w:r w:rsidRPr="00E92866">
        <w:rPr>
          <w:u w:color="00B0F0"/>
        </w:rPr>
        <w:t>2.</w:t>
      </w:r>
      <w:r>
        <w:rPr>
          <w:rFonts w:eastAsiaTheme="minorEastAsia" w:cstheme="minorBidi"/>
          <w:b w:val="0"/>
          <w:color w:val="auto"/>
          <w:sz w:val="22"/>
          <w:szCs w:val="22"/>
          <w:lang w:eastAsia="de-DE"/>
        </w:rPr>
        <w:tab/>
      </w:r>
      <w:r>
        <w:t>Informationsvorsorge</w:t>
      </w:r>
      <w:r>
        <w:rPr>
          <w:webHidden/>
        </w:rPr>
        <w:tab/>
      </w:r>
      <w:r>
        <w:rPr>
          <w:webHidden/>
        </w:rPr>
        <w:fldChar w:fldCharType="begin"/>
      </w:r>
      <w:r>
        <w:rPr>
          <w:webHidden/>
        </w:rPr>
        <w:instrText xml:space="preserve"> PAGEREF _Toc29881822 \h </w:instrText>
      </w:r>
      <w:r>
        <w:rPr>
          <w:webHidden/>
        </w:rPr>
      </w:r>
      <w:r>
        <w:rPr>
          <w:webHidden/>
        </w:rPr>
        <w:fldChar w:fldCharType="separate"/>
      </w:r>
      <w:r>
        <w:rPr>
          <w:webHidden/>
        </w:rPr>
        <w:t>5</w:t>
      </w:r>
      <w:r>
        <w:rPr>
          <w:webHidden/>
        </w:rPr>
        <w:fldChar w:fldCharType="end"/>
      </w:r>
    </w:p>
    <w:p w:rsidR="00A61DE6" w:rsidRDefault="00A61DE6">
      <w:pPr>
        <w:pStyle w:val="Verzeichnis2"/>
        <w:rPr>
          <w:rFonts w:eastAsiaTheme="minorEastAsia" w:cstheme="minorBidi"/>
          <w:color w:val="auto"/>
          <w:lang w:eastAsia="de-DE"/>
        </w:rPr>
      </w:pPr>
      <w:r w:rsidRPr="00E92866">
        <w:rPr>
          <w14:scene3d>
            <w14:camera w14:prst="orthographicFront"/>
            <w14:lightRig w14:rig="threePt" w14:dir="t">
              <w14:rot w14:lat="0" w14:lon="0" w14:rev="0"/>
            </w14:lightRig>
          </w14:scene3d>
        </w:rPr>
        <w:t>2.1.</w:t>
      </w:r>
      <w:r>
        <w:rPr>
          <w:rFonts w:eastAsiaTheme="minorEastAsia" w:cstheme="minorBidi"/>
          <w:color w:val="auto"/>
          <w:lang w:eastAsia="de-DE"/>
        </w:rPr>
        <w:tab/>
      </w:r>
      <w:r>
        <w:t>Veröffentlichung der Karten</w:t>
      </w:r>
      <w:r>
        <w:rPr>
          <w:webHidden/>
        </w:rPr>
        <w:tab/>
      </w:r>
      <w:r>
        <w:rPr>
          <w:webHidden/>
        </w:rPr>
        <w:fldChar w:fldCharType="begin"/>
      </w:r>
      <w:r>
        <w:rPr>
          <w:webHidden/>
        </w:rPr>
        <w:instrText xml:space="preserve"> PAGEREF _Toc29881823 \h </w:instrText>
      </w:r>
      <w:r>
        <w:rPr>
          <w:webHidden/>
        </w:rPr>
      </w:r>
      <w:r>
        <w:rPr>
          <w:webHidden/>
        </w:rPr>
        <w:fldChar w:fldCharType="separate"/>
      </w:r>
      <w:r>
        <w:rPr>
          <w:webHidden/>
        </w:rPr>
        <w:t>5</w:t>
      </w:r>
      <w:r>
        <w:rPr>
          <w:webHidden/>
        </w:rPr>
        <w:fldChar w:fldCharType="end"/>
      </w:r>
    </w:p>
    <w:p w:rsidR="00A61DE6" w:rsidRDefault="00A61DE6">
      <w:pPr>
        <w:pStyle w:val="Verzeichnis2"/>
        <w:rPr>
          <w:rFonts w:eastAsiaTheme="minorEastAsia" w:cstheme="minorBidi"/>
          <w:color w:val="auto"/>
          <w:lang w:eastAsia="de-DE"/>
        </w:rPr>
      </w:pPr>
      <w:r w:rsidRPr="00E92866">
        <w:rPr>
          <w14:scene3d>
            <w14:camera w14:prst="orthographicFront"/>
            <w14:lightRig w14:rig="threePt" w14:dir="t">
              <w14:rot w14:lat="0" w14:lon="0" w14:rev="0"/>
            </w14:lightRig>
          </w14:scene3d>
        </w:rPr>
        <w:t>2.2.</w:t>
      </w:r>
      <w:r>
        <w:rPr>
          <w:rFonts w:eastAsiaTheme="minorEastAsia" w:cstheme="minorBidi"/>
          <w:color w:val="auto"/>
          <w:lang w:eastAsia="de-DE"/>
        </w:rPr>
        <w:tab/>
      </w:r>
      <w:r>
        <w:t>Zielgruppe Bürger und Öffentlichkeit</w:t>
      </w:r>
      <w:r>
        <w:rPr>
          <w:webHidden/>
        </w:rPr>
        <w:tab/>
      </w:r>
      <w:r>
        <w:rPr>
          <w:webHidden/>
        </w:rPr>
        <w:fldChar w:fldCharType="begin"/>
      </w:r>
      <w:r>
        <w:rPr>
          <w:webHidden/>
        </w:rPr>
        <w:instrText xml:space="preserve"> PAGEREF _Toc29881824 \h </w:instrText>
      </w:r>
      <w:r>
        <w:rPr>
          <w:webHidden/>
        </w:rPr>
      </w:r>
      <w:r>
        <w:rPr>
          <w:webHidden/>
        </w:rPr>
        <w:fldChar w:fldCharType="separate"/>
      </w:r>
      <w:r>
        <w:rPr>
          <w:webHidden/>
        </w:rPr>
        <w:t>6</w:t>
      </w:r>
      <w:r>
        <w:rPr>
          <w:webHidden/>
        </w:rPr>
        <w:fldChar w:fldCharType="end"/>
      </w:r>
    </w:p>
    <w:p w:rsidR="00A61DE6" w:rsidRDefault="00A61DE6">
      <w:pPr>
        <w:pStyle w:val="Verzeichnis2"/>
        <w:rPr>
          <w:rFonts w:eastAsiaTheme="minorEastAsia" w:cstheme="minorBidi"/>
          <w:color w:val="auto"/>
          <w:lang w:eastAsia="de-DE"/>
        </w:rPr>
      </w:pPr>
      <w:r w:rsidRPr="00E92866">
        <w:rPr>
          <w14:scene3d>
            <w14:camera w14:prst="orthographicFront"/>
            <w14:lightRig w14:rig="threePt" w14:dir="t">
              <w14:rot w14:lat="0" w14:lon="0" w14:rev="0"/>
            </w14:lightRig>
          </w14:scene3d>
        </w:rPr>
        <w:t>2.3.</w:t>
      </w:r>
      <w:r>
        <w:rPr>
          <w:rFonts w:eastAsiaTheme="minorEastAsia" w:cstheme="minorBidi"/>
          <w:color w:val="auto"/>
          <w:lang w:eastAsia="de-DE"/>
        </w:rPr>
        <w:tab/>
      </w:r>
      <w:r>
        <w:t>Zielgruppe Wirtschaft und Gewerbe</w:t>
      </w:r>
      <w:r>
        <w:rPr>
          <w:webHidden/>
        </w:rPr>
        <w:tab/>
      </w:r>
      <w:r>
        <w:rPr>
          <w:webHidden/>
        </w:rPr>
        <w:fldChar w:fldCharType="begin"/>
      </w:r>
      <w:r>
        <w:rPr>
          <w:webHidden/>
        </w:rPr>
        <w:instrText xml:space="preserve"> PAGEREF _Toc29881825 \h </w:instrText>
      </w:r>
      <w:r>
        <w:rPr>
          <w:webHidden/>
        </w:rPr>
      </w:r>
      <w:r>
        <w:rPr>
          <w:webHidden/>
        </w:rPr>
        <w:fldChar w:fldCharType="separate"/>
      </w:r>
      <w:r>
        <w:rPr>
          <w:webHidden/>
        </w:rPr>
        <w:t>7</w:t>
      </w:r>
      <w:r>
        <w:rPr>
          <w:webHidden/>
        </w:rPr>
        <w:fldChar w:fldCharType="end"/>
      </w:r>
    </w:p>
    <w:p w:rsidR="00A61DE6" w:rsidRDefault="00A61DE6">
      <w:pPr>
        <w:pStyle w:val="Verzeichnis2"/>
        <w:rPr>
          <w:rFonts w:eastAsiaTheme="minorEastAsia" w:cstheme="minorBidi"/>
          <w:color w:val="auto"/>
          <w:lang w:eastAsia="de-DE"/>
        </w:rPr>
      </w:pPr>
      <w:r w:rsidRPr="00E92866">
        <w:rPr>
          <w14:scene3d>
            <w14:camera w14:prst="orthographicFront"/>
            <w14:lightRig w14:rig="threePt" w14:dir="t">
              <w14:rot w14:lat="0" w14:lon="0" w14:rev="0"/>
            </w14:lightRig>
          </w14:scene3d>
        </w:rPr>
        <w:t>2.4.</w:t>
      </w:r>
      <w:r>
        <w:rPr>
          <w:rFonts w:eastAsiaTheme="minorEastAsia" w:cstheme="minorBidi"/>
          <w:color w:val="auto"/>
          <w:lang w:eastAsia="de-DE"/>
        </w:rPr>
        <w:tab/>
      </w:r>
      <w:r>
        <w:t>Zielgruppe Land- und Forstwirtschaft</w:t>
      </w:r>
      <w:r>
        <w:rPr>
          <w:webHidden/>
        </w:rPr>
        <w:tab/>
      </w:r>
      <w:r>
        <w:rPr>
          <w:webHidden/>
        </w:rPr>
        <w:fldChar w:fldCharType="begin"/>
      </w:r>
      <w:r>
        <w:rPr>
          <w:webHidden/>
        </w:rPr>
        <w:instrText xml:space="preserve"> PAGEREF _Toc29881826 \h </w:instrText>
      </w:r>
      <w:r>
        <w:rPr>
          <w:webHidden/>
        </w:rPr>
      </w:r>
      <w:r>
        <w:rPr>
          <w:webHidden/>
        </w:rPr>
        <w:fldChar w:fldCharType="separate"/>
      </w:r>
      <w:r>
        <w:rPr>
          <w:webHidden/>
        </w:rPr>
        <w:t>8</w:t>
      </w:r>
      <w:r>
        <w:rPr>
          <w:webHidden/>
        </w:rPr>
        <w:fldChar w:fldCharType="end"/>
      </w:r>
    </w:p>
    <w:p w:rsidR="00A61DE6" w:rsidRDefault="00A61DE6">
      <w:pPr>
        <w:pStyle w:val="Verzeichnis2"/>
        <w:rPr>
          <w:rFonts w:eastAsiaTheme="minorEastAsia" w:cstheme="minorBidi"/>
          <w:color w:val="auto"/>
          <w:lang w:eastAsia="de-DE"/>
        </w:rPr>
      </w:pPr>
      <w:r w:rsidRPr="00E92866">
        <w:rPr>
          <w14:scene3d>
            <w14:camera w14:prst="orthographicFront"/>
            <w14:lightRig w14:rig="threePt" w14:dir="t">
              <w14:rot w14:lat="0" w14:lon="0" w14:rev="0"/>
            </w14:lightRig>
          </w14:scene3d>
        </w:rPr>
        <w:t>2.5.</w:t>
      </w:r>
      <w:r>
        <w:rPr>
          <w:rFonts w:eastAsiaTheme="minorEastAsia" w:cstheme="minorBidi"/>
          <w:color w:val="auto"/>
          <w:lang w:eastAsia="de-DE"/>
        </w:rPr>
        <w:tab/>
      </w:r>
      <w:r>
        <w:t>Zielgruppe Handwerker</w:t>
      </w:r>
      <w:r w:rsidRPr="00E92866">
        <w:rPr>
          <w:rFonts w:cs="Times New Roman"/>
          <w:color w:val="auto"/>
        </w:rPr>
        <w:t xml:space="preserve">, </w:t>
      </w:r>
      <w:r>
        <w:t xml:space="preserve"> Architekten und Planer</w:t>
      </w:r>
      <w:r>
        <w:rPr>
          <w:webHidden/>
        </w:rPr>
        <w:tab/>
      </w:r>
      <w:r>
        <w:rPr>
          <w:webHidden/>
        </w:rPr>
        <w:fldChar w:fldCharType="begin"/>
      </w:r>
      <w:r>
        <w:rPr>
          <w:webHidden/>
        </w:rPr>
        <w:instrText xml:space="preserve"> PAGEREF _Toc29881827 \h </w:instrText>
      </w:r>
      <w:r>
        <w:rPr>
          <w:webHidden/>
        </w:rPr>
      </w:r>
      <w:r>
        <w:rPr>
          <w:webHidden/>
        </w:rPr>
        <w:fldChar w:fldCharType="separate"/>
      </w:r>
      <w:r>
        <w:rPr>
          <w:webHidden/>
        </w:rPr>
        <w:t>9</w:t>
      </w:r>
      <w:r>
        <w:rPr>
          <w:webHidden/>
        </w:rPr>
        <w:fldChar w:fldCharType="end"/>
      </w:r>
    </w:p>
    <w:p w:rsidR="00A61DE6" w:rsidRDefault="00A61DE6">
      <w:pPr>
        <w:pStyle w:val="Verzeichnis1"/>
        <w:rPr>
          <w:rFonts w:eastAsiaTheme="minorEastAsia" w:cstheme="minorBidi"/>
          <w:b w:val="0"/>
          <w:color w:val="auto"/>
          <w:sz w:val="22"/>
          <w:szCs w:val="22"/>
          <w:lang w:eastAsia="de-DE"/>
        </w:rPr>
      </w:pPr>
      <w:r w:rsidRPr="00E92866">
        <w:rPr>
          <w:u w:color="00B0F0"/>
        </w:rPr>
        <w:t>3.</w:t>
      </w:r>
      <w:r>
        <w:rPr>
          <w:rFonts w:eastAsiaTheme="minorEastAsia" w:cstheme="minorBidi"/>
          <w:b w:val="0"/>
          <w:color w:val="auto"/>
          <w:sz w:val="22"/>
          <w:szCs w:val="22"/>
          <w:lang w:eastAsia="de-DE"/>
        </w:rPr>
        <w:tab/>
      </w:r>
      <w:r>
        <w:t>Krisenmanagement</w:t>
      </w:r>
      <w:r>
        <w:rPr>
          <w:webHidden/>
        </w:rPr>
        <w:tab/>
      </w:r>
      <w:r>
        <w:rPr>
          <w:webHidden/>
        </w:rPr>
        <w:fldChar w:fldCharType="begin"/>
      </w:r>
      <w:r>
        <w:rPr>
          <w:webHidden/>
        </w:rPr>
        <w:instrText xml:space="preserve"> PAGEREF _Toc29881828 \h </w:instrText>
      </w:r>
      <w:r>
        <w:rPr>
          <w:webHidden/>
        </w:rPr>
      </w:r>
      <w:r>
        <w:rPr>
          <w:webHidden/>
        </w:rPr>
        <w:fldChar w:fldCharType="separate"/>
      </w:r>
      <w:r>
        <w:rPr>
          <w:webHidden/>
        </w:rPr>
        <w:t>11</w:t>
      </w:r>
      <w:r>
        <w:rPr>
          <w:webHidden/>
        </w:rPr>
        <w:fldChar w:fldCharType="end"/>
      </w:r>
    </w:p>
    <w:p w:rsidR="00A61DE6" w:rsidRDefault="00A61DE6">
      <w:pPr>
        <w:pStyle w:val="Verzeichnis2"/>
        <w:rPr>
          <w:rFonts w:eastAsiaTheme="minorEastAsia" w:cstheme="minorBidi"/>
          <w:color w:val="auto"/>
          <w:lang w:eastAsia="de-DE"/>
        </w:rPr>
      </w:pPr>
      <w:r w:rsidRPr="00E92866">
        <w:rPr>
          <w14:scene3d>
            <w14:camera w14:prst="orthographicFront"/>
            <w14:lightRig w14:rig="threePt" w14:dir="t">
              <w14:rot w14:lat="0" w14:lon="0" w14:rev="0"/>
            </w14:lightRig>
          </w14:scene3d>
        </w:rPr>
        <w:t>3.1.</w:t>
      </w:r>
      <w:r>
        <w:rPr>
          <w:rFonts w:eastAsiaTheme="minorEastAsia" w:cstheme="minorBidi"/>
          <w:color w:val="auto"/>
          <w:lang w:eastAsia="de-DE"/>
        </w:rPr>
        <w:tab/>
      </w:r>
      <w:r>
        <w:t>Hochwasser-Alarm- und Einsatzplan</w:t>
      </w:r>
      <w:r>
        <w:rPr>
          <w:webHidden/>
        </w:rPr>
        <w:tab/>
      </w:r>
      <w:r>
        <w:rPr>
          <w:webHidden/>
        </w:rPr>
        <w:fldChar w:fldCharType="begin"/>
      </w:r>
      <w:r>
        <w:rPr>
          <w:webHidden/>
        </w:rPr>
        <w:instrText xml:space="preserve"> PAGEREF _Toc29881829 \h </w:instrText>
      </w:r>
      <w:r>
        <w:rPr>
          <w:webHidden/>
        </w:rPr>
      </w:r>
      <w:r>
        <w:rPr>
          <w:webHidden/>
        </w:rPr>
        <w:fldChar w:fldCharType="separate"/>
      </w:r>
      <w:r>
        <w:rPr>
          <w:webHidden/>
        </w:rPr>
        <w:t>11</w:t>
      </w:r>
      <w:r>
        <w:rPr>
          <w:webHidden/>
        </w:rPr>
        <w:fldChar w:fldCharType="end"/>
      </w:r>
    </w:p>
    <w:p w:rsidR="00A61DE6" w:rsidRDefault="00A61DE6">
      <w:pPr>
        <w:pStyle w:val="Verzeichnis3"/>
        <w:rPr>
          <w:rFonts w:eastAsiaTheme="minorEastAsia" w:cstheme="minorBidi"/>
          <w:color w:val="auto"/>
          <w:sz w:val="22"/>
        </w:rPr>
      </w:pPr>
      <w:r w:rsidRPr="00E92866">
        <w:t>3.1.1.</w:t>
      </w:r>
      <w:r>
        <w:rPr>
          <w:rFonts w:eastAsiaTheme="minorEastAsia" w:cstheme="minorBidi"/>
          <w:color w:val="auto"/>
          <w:sz w:val="22"/>
        </w:rPr>
        <w:tab/>
      </w:r>
      <w:r>
        <w:t>Zweck und Inhalt des Hochwasser-Alarm und Einsatzplanes</w:t>
      </w:r>
      <w:r>
        <w:rPr>
          <w:webHidden/>
        </w:rPr>
        <w:tab/>
      </w:r>
      <w:r>
        <w:rPr>
          <w:webHidden/>
        </w:rPr>
        <w:fldChar w:fldCharType="begin"/>
      </w:r>
      <w:r>
        <w:rPr>
          <w:webHidden/>
        </w:rPr>
        <w:instrText xml:space="preserve"> PAGEREF _Toc29881830 \h </w:instrText>
      </w:r>
      <w:r>
        <w:rPr>
          <w:webHidden/>
        </w:rPr>
      </w:r>
      <w:r>
        <w:rPr>
          <w:webHidden/>
        </w:rPr>
        <w:fldChar w:fldCharType="separate"/>
      </w:r>
      <w:r>
        <w:rPr>
          <w:webHidden/>
        </w:rPr>
        <w:t>11</w:t>
      </w:r>
      <w:r>
        <w:rPr>
          <w:webHidden/>
        </w:rPr>
        <w:fldChar w:fldCharType="end"/>
      </w:r>
    </w:p>
    <w:p w:rsidR="00A61DE6" w:rsidRDefault="00A61DE6">
      <w:pPr>
        <w:pStyle w:val="Verzeichnis3"/>
        <w:rPr>
          <w:rFonts w:eastAsiaTheme="minorEastAsia" w:cstheme="minorBidi"/>
          <w:color w:val="auto"/>
          <w:sz w:val="22"/>
        </w:rPr>
      </w:pPr>
      <w:r w:rsidRPr="00E92866">
        <w:t>3.1.2.</w:t>
      </w:r>
      <w:r>
        <w:rPr>
          <w:rFonts w:eastAsiaTheme="minorEastAsia" w:cstheme="minorBidi"/>
          <w:color w:val="auto"/>
          <w:sz w:val="22"/>
        </w:rPr>
        <w:tab/>
      </w:r>
      <w:r>
        <w:t>Kritische Infrastruktureinrichtungen</w:t>
      </w:r>
      <w:r>
        <w:rPr>
          <w:webHidden/>
        </w:rPr>
        <w:tab/>
      </w:r>
      <w:r>
        <w:rPr>
          <w:webHidden/>
        </w:rPr>
        <w:fldChar w:fldCharType="begin"/>
      </w:r>
      <w:r>
        <w:rPr>
          <w:webHidden/>
        </w:rPr>
        <w:instrText xml:space="preserve"> PAGEREF _Toc29881831 \h </w:instrText>
      </w:r>
      <w:r>
        <w:rPr>
          <w:webHidden/>
        </w:rPr>
      </w:r>
      <w:r>
        <w:rPr>
          <w:webHidden/>
        </w:rPr>
        <w:fldChar w:fldCharType="separate"/>
      </w:r>
      <w:r>
        <w:rPr>
          <w:webHidden/>
        </w:rPr>
        <w:t>12</w:t>
      </w:r>
      <w:r>
        <w:rPr>
          <w:webHidden/>
        </w:rPr>
        <w:fldChar w:fldCharType="end"/>
      </w:r>
    </w:p>
    <w:p w:rsidR="00A61DE6" w:rsidRDefault="00A61DE6">
      <w:pPr>
        <w:pStyle w:val="Verzeichnis3"/>
        <w:rPr>
          <w:rFonts w:eastAsiaTheme="minorEastAsia" w:cstheme="minorBidi"/>
          <w:color w:val="auto"/>
          <w:sz w:val="22"/>
        </w:rPr>
      </w:pPr>
      <w:r w:rsidRPr="00E92866">
        <w:t>3.1.3.</w:t>
      </w:r>
      <w:r>
        <w:rPr>
          <w:rFonts w:eastAsiaTheme="minorEastAsia" w:cstheme="minorBidi"/>
          <w:color w:val="auto"/>
          <w:sz w:val="22"/>
        </w:rPr>
        <w:tab/>
      </w:r>
      <w:r>
        <w:t>Bereitstellung der Informationen für Krisenmanagementkräfte über FLIWAS</w:t>
      </w:r>
      <w:r>
        <w:rPr>
          <w:webHidden/>
        </w:rPr>
        <w:tab/>
      </w:r>
      <w:r>
        <w:rPr>
          <w:webHidden/>
        </w:rPr>
        <w:fldChar w:fldCharType="begin"/>
      </w:r>
      <w:r>
        <w:rPr>
          <w:webHidden/>
        </w:rPr>
        <w:instrText xml:space="preserve"> PAGEREF _Toc29881832 \h </w:instrText>
      </w:r>
      <w:r>
        <w:rPr>
          <w:webHidden/>
        </w:rPr>
      </w:r>
      <w:r>
        <w:rPr>
          <w:webHidden/>
        </w:rPr>
        <w:fldChar w:fldCharType="separate"/>
      </w:r>
      <w:r>
        <w:rPr>
          <w:webHidden/>
        </w:rPr>
        <w:t>12</w:t>
      </w:r>
      <w:r>
        <w:rPr>
          <w:webHidden/>
        </w:rPr>
        <w:fldChar w:fldCharType="end"/>
      </w:r>
    </w:p>
    <w:p w:rsidR="00A61DE6" w:rsidRDefault="00A61DE6">
      <w:pPr>
        <w:pStyle w:val="Verzeichnis2"/>
        <w:rPr>
          <w:rFonts w:eastAsiaTheme="minorEastAsia" w:cstheme="minorBidi"/>
          <w:color w:val="auto"/>
          <w:lang w:eastAsia="de-DE"/>
        </w:rPr>
      </w:pPr>
      <w:r w:rsidRPr="00E92866">
        <w:rPr>
          <w14:scene3d>
            <w14:camera w14:prst="orthographicFront"/>
            <w14:lightRig w14:rig="threePt" w14:dir="t">
              <w14:rot w14:lat="0" w14:lon="0" w14:rev="0"/>
            </w14:lightRig>
          </w14:scene3d>
        </w:rPr>
        <w:t>3.2.</w:t>
      </w:r>
      <w:r>
        <w:rPr>
          <w:rFonts w:eastAsiaTheme="minorEastAsia" w:cstheme="minorBidi"/>
          <w:color w:val="auto"/>
          <w:lang w:eastAsia="de-DE"/>
        </w:rPr>
        <w:tab/>
      </w:r>
      <w:r>
        <w:t>Kommunales Messnetz zur Warnung und Beobachtung von Starkregen und Hochwasser</w:t>
      </w:r>
      <w:r>
        <w:rPr>
          <w:webHidden/>
        </w:rPr>
        <w:tab/>
      </w:r>
      <w:r>
        <w:rPr>
          <w:webHidden/>
        </w:rPr>
        <w:fldChar w:fldCharType="begin"/>
      </w:r>
      <w:r>
        <w:rPr>
          <w:webHidden/>
        </w:rPr>
        <w:instrText xml:space="preserve"> PAGEREF _Toc29881833 \h </w:instrText>
      </w:r>
      <w:r>
        <w:rPr>
          <w:webHidden/>
        </w:rPr>
      </w:r>
      <w:r>
        <w:rPr>
          <w:webHidden/>
        </w:rPr>
        <w:fldChar w:fldCharType="separate"/>
      </w:r>
      <w:r>
        <w:rPr>
          <w:webHidden/>
        </w:rPr>
        <w:t>14</w:t>
      </w:r>
      <w:r>
        <w:rPr>
          <w:webHidden/>
        </w:rPr>
        <w:fldChar w:fldCharType="end"/>
      </w:r>
    </w:p>
    <w:p w:rsidR="00A61DE6" w:rsidRDefault="00A61DE6">
      <w:pPr>
        <w:pStyle w:val="Verzeichnis3"/>
        <w:rPr>
          <w:rFonts w:eastAsiaTheme="minorEastAsia" w:cstheme="minorBidi"/>
          <w:color w:val="auto"/>
          <w:sz w:val="22"/>
        </w:rPr>
      </w:pPr>
      <w:r w:rsidRPr="00E92866">
        <w:t>3.2.1.</w:t>
      </w:r>
      <w:r>
        <w:rPr>
          <w:rFonts w:eastAsiaTheme="minorEastAsia" w:cstheme="minorBidi"/>
          <w:color w:val="auto"/>
          <w:sz w:val="22"/>
        </w:rPr>
        <w:tab/>
      </w:r>
      <w:r>
        <w:t>Pegelstandorte</w:t>
      </w:r>
      <w:r>
        <w:rPr>
          <w:webHidden/>
        </w:rPr>
        <w:tab/>
      </w:r>
      <w:r>
        <w:rPr>
          <w:webHidden/>
        </w:rPr>
        <w:fldChar w:fldCharType="begin"/>
      </w:r>
      <w:r>
        <w:rPr>
          <w:webHidden/>
        </w:rPr>
        <w:instrText xml:space="preserve"> PAGEREF _Toc29881834 \h </w:instrText>
      </w:r>
      <w:r>
        <w:rPr>
          <w:webHidden/>
        </w:rPr>
      </w:r>
      <w:r>
        <w:rPr>
          <w:webHidden/>
        </w:rPr>
        <w:fldChar w:fldCharType="separate"/>
      </w:r>
      <w:r>
        <w:rPr>
          <w:webHidden/>
        </w:rPr>
        <w:t>14</w:t>
      </w:r>
      <w:r>
        <w:rPr>
          <w:webHidden/>
        </w:rPr>
        <w:fldChar w:fldCharType="end"/>
      </w:r>
    </w:p>
    <w:p w:rsidR="00A61DE6" w:rsidRDefault="00A61DE6">
      <w:pPr>
        <w:pStyle w:val="Verzeichnis3"/>
        <w:rPr>
          <w:rFonts w:eastAsiaTheme="minorEastAsia" w:cstheme="minorBidi"/>
          <w:color w:val="auto"/>
          <w:sz w:val="22"/>
        </w:rPr>
      </w:pPr>
      <w:r w:rsidRPr="00E92866">
        <w:t>3.2.2.</w:t>
      </w:r>
      <w:r>
        <w:rPr>
          <w:rFonts w:eastAsiaTheme="minorEastAsia" w:cstheme="minorBidi"/>
          <w:color w:val="auto"/>
          <w:sz w:val="22"/>
        </w:rPr>
        <w:tab/>
      </w:r>
      <w:r>
        <w:t>Niederschlagsmesser</w:t>
      </w:r>
      <w:r>
        <w:rPr>
          <w:webHidden/>
        </w:rPr>
        <w:tab/>
      </w:r>
      <w:r>
        <w:rPr>
          <w:webHidden/>
        </w:rPr>
        <w:fldChar w:fldCharType="begin"/>
      </w:r>
      <w:r>
        <w:rPr>
          <w:webHidden/>
        </w:rPr>
        <w:instrText xml:space="preserve"> PAGEREF _Toc29881835 \h </w:instrText>
      </w:r>
      <w:r>
        <w:rPr>
          <w:webHidden/>
        </w:rPr>
      </w:r>
      <w:r>
        <w:rPr>
          <w:webHidden/>
        </w:rPr>
        <w:fldChar w:fldCharType="separate"/>
      </w:r>
      <w:r>
        <w:rPr>
          <w:webHidden/>
        </w:rPr>
        <w:t>15</w:t>
      </w:r>
      <w:r>
        <w:rPr>
          <w:webHidden/>
        </w:rPr>
        <w:fldChar w:fldCharType="end"/>
      </w:r>
    </w:p>
    <w:p w:rsidR="00A61DE6" w:rsidRDefault="00A61DE6">
      <w:pPr>
        <w:pStyle w:val="Verzeichnis3"/>
        <w:rPr>
          <w:rFonts w:eastAsiaTheme="minorEastAsia" w:cstheme="minorBidi"/>
          <w:color w:val="auto"/>
          <w:sz w:val="22"/>
        </w:rPr>
      </w:pPr>
      <w:r w:rsidRPr="00E92866">
        <w:t>3.2.3.</w:t>
      </w:r>
      <w:r>
        <w:rPr>
          <w:rFonts w:eastAsiaTheme="minorEastAsia" w:cstheme="minorBidi"/>
          <w:color w:val="auto"/>
          <w:sz w:val="22"/>
        </w:rPr>
        <w:tab/>
      </w:r>
      <w:r>
        <w:t>Sonstige Beobachtungsmöglichkeiten</w:t>
      </w:r>
      <w:r>
        <w:rPr>
          <w:webHidden/>
        </w:rPr>
        <w:tab/>
      </w:r>
      <w:r>
        <w:rPr>
          <w:webHidden/>
        </w:rPr>
        <w:fldChar w:fldCharType="begin"/>
      </w:r>
      <w:r>
        <w:rPr>
          <w:webHidden/>
        </w:rPr>
        <w:instrText xml:space="preserve"> PAGEREF _Toc29881836 \h </w:instrText>
      </w:r>
      <w:r>
        <w:rPr>
          <w:webHidden/>
        </w:rPr>
      </w:r>
      <w:r>
        <w:rPr>
          <w:webHidden/>
        </w:rPr>
        <w:fldChar w:fldCharType="separate"/>
      </w:r>
      <w:r>
        <w:rPr>
          <w:webHidden/>
        </w:rPr>
        <w:t>16</w:t>
      </w:r>
      <w:r>
        <w:rPr>
          <w:webHidden/>
        </w:rPr>
        <w:fldChar w:fldCharType="end"/>
      </w:r>
    </w:p>
    <w:p w:rsidR="00A61DE6" w:rsidRDefault="00A61DE6">
      <w:pPr>
        <w:pStyle w:val="Verzeichnis3"/>
        <w:rPr>
          <w:rFonts w:eastAsiaTheme="minorEastAsia" w:cstheme="minorBidi"/>
          <w:color w:val="auto"/>
          <w:sz w:val="22"/>
        </w:rPr>
      </w:pPr>
      <w:r w:rsidRPr="00E92866">
        <w:t>3.2.4.</w:t>
      </w:r>
      <w:r>
        <w:rPr>
          <w:rFonts w:eastAsiaTheme="minorEastAsia" w:cstheme="minorBidi"/>
          <w:color w:val="auto"/>
          <w:sz w:val="22"/>
        </w:rPr>
        <w:tab/>
      </w:r>
      <w:r>
        <w:t>Zuständigkeiten Messnetz</w:t>
      </w:r>
      <w:r>
        <w:rPr>
          <w:webHidden/>
        </w:rPr>
        <w:tab/>
      </w:r>
      <w:r>
        <w:rPr>
          <w:webHidden/>
        </w:rPr>
        <w:fldChar w:fldCharType="begin"/>
      </w:r>
      <w:r>
        <w:rPr>
          <w:webHidden/>
        </w:rPr>
        <w:instrText xml:space="preserve"> PAGEREF _Toc29881837 \h </w:instrText>
      </w:r>
      <w:r>
        <w:rPr>
          <w:webHidden/>
        </w:rPr>
      </w:r>
      <w:r>
        <w:rPr>
          <w:webHidden/>
        </w:rPr>
        <w:fldChar w:fldCharType="separate"/>
      </w:r>
      <w:r>
        <w:rPr>
          <w:webHidden/>
        </w:rPr>
        <w:t>16</w:t>
      </w:r>
      <w:r>
        <w:rPr>
          <w:webHidden/>
        </w:rPr>
        <w:fldChar w:fldCharType="end"/>
      </w:r>
    </w:p>
    <w:p w:rsidR="00A61DE6" w:rsidRDefault="00A61DE6">
      <w:pPr>
        <w:pStyle w:val="Verzeichnis1"/>
        <w:rPr>
          <w:rFonts w:eastAsiaTheme="minorEastAsia" w:cstheme="minorBidi"/>
          <w:b w:val="0"/>
          <w:color w:val="auto"/>
          <w:sz w:val="22"/>
          <w:szCs w:val="22"/>
          <w:lang w:eastAsia="de-DE"/>
        </w:rPr>
      </w:pPr>
      <w:r w:rsidRPr="00E92866">
        <w:rPr>
          <w:u w:color="00B0F0"/>
        </w:rPr>
        <w:t>4.</w:t>
      </w:r>
      <w:r>
        <w:rPr>
          <w:rFonts w:eastAsiaTheme="minorEastAsia" w:cstheme="minorBidi"/>
          <w:b w:val="0"/>
          <w:color w:val="auto"/>
          <w:sz w:val="22"/>
          <w:szCs w:val="22"/>
          <w:lang w:eastAsia="de-DE"/>
        </w:rPr>
        <w:tab/>
      </w:r>
      <w:r>
        <w:t>Kommunale Flächenvorsorge</w:t>
      </w:r>
      <w:r>
        <w:rPr>
          <w:webHidden/>
        </w:rPr>
        <w:tab/>
      </w:r>
      <w:r>
        <w:rPr>
          <w:webHidden/>
        </w:rPr>
        <w:fldChar w:fldCharType="begin"/>
      </w:r>
      <w:r>
        <w:rPr>
          <w:webHidden/>
        </w:rPr>
        <w:instrText xml:space="preserve"> PAGEREF _Toc29881838 \h </w:instrText>
      </w:r>
      <w:r>
        <w:rPr>
          <w:webHidden/>
        </w:rPr>
      </w:r>
      <w:r>
        <w:rPr>
          <w:webHidden/>
        </w:rPr>
        <w:fldChar w:fldCharType="separate"/>
      </w:r>
      <w:r>
        <w:rPr>
          <w:webHidden/>
        </w:rPr>
        <w:t>17</w:t>
      </w:r>
      <w:r>
        <w:rPr>
          <w:webHidden/>
        </w:rPr>
        <w:fldChar w:fldCharType="end"/>
      </w:r>
    </w:p>
    <w:p w:rsidR="00A61DE6" w:rsidRDefault="00A61DE6">
      <w:pPr>
        <w:pStyle w:val="Verzeichnis2"/>
        <w:rPr>
          <w:rFonts w:eastAsiaTheme="minorEastAsia" w:cstheme="minorBidi"/>
          <w:color w:val="auto"/>
          <w:lang w:eastAsia="de-DE"/>
        </w:rPr>
      </w:pPr>
      <w:r w:rsidRPr="00E92866">
        <w:rPr>
          <w14:scene3d>
            <w14:camera w14:prst="orthographicFront"/>
            <w14:lightRig w14:rig="threePt" w14:dir="t">
              <w14:rot w14:lat="0" w14:lon="0" w14:rev="0"/>
            </w14:lightRig>
          </w14:scene3d>
        </w:rPr>
        <w:t>4.1.</w:t>
      </w:r>
      <w:r>
        <w:rPr>
          <w:rFonts w:eastAsiaTheme="minorEastAsia" w:cstheme="minorBidi"/>
          <w:color w:val="auto"/>
          <w:lang w:eastAsia="de-DE"/>
        </w:rPr>
        <w:tab/>
      </w:r>
      <w:r>
        <w:t>Flächennutzungsplan / Landschaftsplan</w:t>
      </w:r>
      <w:r>
        <w:rPr>
          <w:webHidden/>
        </w:rPr>
        <w:tab/>
      </w:r>
      <w:r>
        <w:rPr>
          <w:webHidden/>
        </w:rPr>
        <w:fldChar w:fldCharType="begin"/>
      </w:r>
      <w:r>
        <w:rPr>
          <w:webHidden/>
        </w:rPr>
        <w:instrText xml:space="preserve"> PAGEREF _Toc29881839 \h </w:instrText>
      </w:r>
      <w:r>
        <w:rPr>
          <w:webHidden/>
        </w:rPr>
      </w:r>
      <w:r>
        <w:rPr>
          <w:webHidden/>
        </w:rPr>
        <w:fldChar w:fldCharType="separate"/>
      </w:r>
      <w:r>
        <w:rPr>
          <w:webHidden/>
        </w:rPr>
        <w:t>17</w:t>
      </w:r>
      <w:r>
        <w:rPr>
          <w:webHidden/>
        </w:rPr>
        <w:fldChar w:fldCharType="end"/>
      </w:r>
    </w:p>
    <w:p w:rsidR="00A61DE6" w:rsidRDefault="00A61DE6">
      <w:pPr>
        <w:pStyle w:val="Verzeichnis2"/>
        <w:rPr>
          <w:rFonts w:eastAsiaTheme="minorEastAsia" w:cstheme="minorBidi"/>
          <w:color w:val="auto"/>
          <w:lang w:eastAsia="de-DE"/>
        </w:rPr>
      </w:pPr>
      <w:r w:rsidRPr="00E92866">
        <w:rPr>
          <w14:scene3d>
            <w14:camera w14:prst="orthographicFront"/>
            <w14:lightRig w14:rig="threePt" w14:dir="t">
              <w14:rot w14:lat="0" w14:lon="0" w14:rev="0"/>
            </w14:lightRig>
          </w14:scene3d>
        </w:rPr>
        <w:t>4.2.</w:t>
      </w:r>
      <w:r>
        <w:rPr>
          <w:rFonts w:eastAsiaTheme="minorEastAsia" w:cstheme="minorBidi"/>
          <w:color w:val="auto"/>
          <w:lang w:eastAsia="de-DE"/>
        </w:rPr>
        <w:tab/>
      </w:r>
      <w:r>
        <w:t>Bebauungsplan</w:t>
      </w:r>
      <w:r>
        <w:rPr>
          <w:webHidden/>
        </w:rPr>
        <w:tab/>
      </w:r>
      <w:r>
        <w:rPr>
          <w:webHidden/>
        </w:rPr>
        <w:fldChar w:fldCharType="begin"/>
      </w:r>
      <w:r>
        <w:rPr>
          <w:webHidden/>
        </w:rPr>
        <w:instrText xml:space="preserve"> PAGEREF _Toc29881840 \h </w:instrText>
      </w:r>
      <w:r>
        <w:rPr>
          <w:webHidden/>
        </w:rPr>
      </w:r>
      <w:r>
        <w:rPr>
          <w:webHidden/>
        </w:rPr>
        <w:fldChar w:fldCharType="separate"/>
      </w:r>
      <w:r>
        <w:rPr>
          <w:webHidden/>
        </w:rPr>
        <w:t>18</w:t>
      </w:r>
      <w:r>
        <w:rPr>
          <w:webHidden/>
        </w:rPr>
        <w:fldChar w:fldCharType="end"/>
      </w:r>
    </w:p>
    <w:p w:rsidR="00A61DE6" w:rsidRDefault="00A61DE6">
      <w:pPr>
        <w:pStyle w:val="Verzeichnis2"/>
        <w:rPr>
          <w:rFonts w:eastAsiaTheme="minorEastAsia" w:cstheme="minorBidi"/>
          <w:color w:val="auto"/>
          <w:lang w:eastAsia="de-DE"/>
        </w:rPr>
      </w:pPr>
      <w:r w:rsidRPr="00E92866">
        <w:rPr>
          <w14:scene3d>
            <w14:camera w14:prst="orthographicFront"/>
            <w14:lightRig w14:rig="threePt" w14:dir="t">
              <w14:rot w14:lat="0" w14:lon="0" w14:rev="0"/>
            </w14:lightRig>
          </w14:scene3d>
        </w:rPr>
        <w:t>4.3.</w:t>
      </w:r>
      <w:r>
        <w:rPr>
          <w:rFonts w:eastAsiaTheme="minorEastAsia" w:cstheme="minorBidi"/>
          <w:color w:val="auto"/>
          <w:lang w:eastAsia="de-DE"/>
        </w:rPr>
        <w:tab/>
      </w:r>
      <w:r>
        <w:t>Konkrete Flächenvorsorge</w:t>
      </w:r>
      <w:r>
        <w:rPr>
          <w:webHidden/>
        </w:rPr>
        <w:tab/>
      </w:r>
      <w:r>
        <w:rPr>
          <w:webHidden/>
        </w:rPr>
        <w:fldChar w:fldCharType="begin"/>
      </w:r>
      <w:r>
        <w:rPr>
          <w:webHidden/>
        </w:rPr>
        <w:instrText xml:space="preserve"> PAGEREF _Toc29881841 \h </w:instrText>
      </w:r>
      <w:r>
        <w:rPr>
          <w:webHidden/>
        </w:rPr>
      </w:r>
      <w:r>
        <w:rPr>
          <w:webHidden/>
        </w:rPr>
        <w:fldChar w:fldCharType="separate"/>
      </w:r>
      <w:r>
        <w:rPr>
          <w:webHidden/>
        </w:rPr>
        <w:t>20</w:t>
      </w:r>
      <w:r>
        <w:rPr>
          <w:webHidden/>
        </w:rPr>
        <w:fldChar w:fldCharType="end"/>
      </w:r>
    </w:p>
    <w:p w:rsidR="00A61DE6" w:rsidRDefault="00A61DE6">
      <w:pPr>
        <w:pStyle w:val="Verzeichnis2"/>
        <w:rPr>
          <w:rFonts w:eastAsiaTheme="minorEastAsia" w:cstheme="minorBidi"/>
          <w:color w:val="auto"/>
          <w:lang w:eastAsia="de-DE"/>
        </w:rPr>
      </w:pPr>
      <w:r w:rsidRPr="00E92866">
        <w:rPr>
          <w14:scene3d>
            <w14:camera w14:prst="orthographicFront"/>
            <w14:lightRig w14:rig="threePt" w14:dir="t">
              <w14:rot w14:lat="0" w14:lon="0" w14:rev="0"/>
            </w14:lightRig>
          </w14:scene3d>
        </w:rPr>
        <w:t>4.4.</w:t>
      </w:r>
      <w:r>
        <w:rPr>
          <w:rFonts w:eastAsiaTheme="minorEastAsia" w:cstheme="minorBidi"/>
          <w:color w:val="auto"/>
          <w:lang w:eastAsia="de-DE"/>
        </w:rPr>
        <w:tab/>
      </w:r>
      <w:r>
        <w:t>Außengebietswasser</w:t>
      </w:r>
      <w:r>
        <w:rPr>
          <w:webHidden/>
        </w:rPr>
        <w:tab/>
      </w:r>
      <w:r>
        <w:rPr>
          <w:webHidden/>
        </w:rPr>
        <w:fldChar w:fldCharType="begin"/>
      </w:r>
      <w:r>
        <w:rPr>
          <w:webHidden/>
        </w:rPr>
        <w:instrText xml:space="preserve"> PAGEREF _Toc29881842 \h </w:instrText>
      </w:r>
      <w:r>
        <w:rPr>
          <w:webHidden/>
        </w:rPr>
      </w:r>
      <w:r>
        <w:rPr>
          <w:webHidden/>
        </w:rPr>
        <w:fldChar w:fldCharType="separate"/>
      </w:r>
      <w:r>
        <w:rPr>
          <w:webHidden/>
        </w:rPr>
        <w:t>20</w:t>
      </w:r>
      <w:r>
        <w:rPr>
          <w:webHidden/>
        </w:rPr>
        <w:fldChar w:fldCharType="end"/>
      </w:r>
    </w:p>
    <w:p w:rsidR="00A61DE6" w:rsidRDefault="00A61DE6">
      <w:pPr>
        <w:pStyle w:val="Verzeichnis3"/>
        <w:rPr>
          <w:rFonts w:eastAsiaTheme="minorEastAsia" w:cstheme="minorBidi"/>
          <w:color w:val="auto"/>
          <w:sz w:val="22"/>
        </w:rPr>
      </w:pPr>
      <w:r w:rsidRPr="00E92866">
        <w:t>4.4.1.</w:t>
      </w:r>
      <w:r>
        <w:rPr>
          <w:rFonts w:eastAsiaTheme="minorEastAsia" w:cstheme="minorBidi"/>
          <w:color w:val="auto"/>
          <w:sz w:val="22"/>
        </w:rPr>
        <w:tab/>
      </w:r>
      <w:r>
        <w:t>Außengebietswasser zurückhalten</w:t>
      </w:r>
      <w:r>
        <w:rPr>
          <w:webHidden/>
        </w:rPr>
        <w:tab/>
      </w:r>
      <w:r>
        <w:rPr>
          <w:webHidden/>
        </w:rPr>
        <w:fldChar w:fldCharType="begin"/>
      </w:r>
      <w:r>
        <w:rPr>
          <w:webHidden/>
        </w:rPr>
        <w:instrText xml:space="preserve"> PAGEREF _Toc29881843 \h </w:instrText>
      </w:r>
      <w:r>
        <w:rPr>
          <w:webHidden/>
        </w:rPr>
      </w:r>
      <w:r>
        <w:rPr>
          <w:webHidden/>
        </w:rPr>
        <w:fldChar w:fldCharType="separate"/>
      </w:r>
      <w:r>
        <w:rPr>
          <w:webHidden/>
        </w:rPr>
        <w:t>20</w:t>
      </w:r>
      <w:r>
        <w:rPr>
          <w:webHidden/>
        </w:rPr>
        <w:fldChar w:fldCharType="end"/>
      </w:r>
    </w:p>
    <w:p w:rsidR="00A61DE6" w:rsidRDefault="00A61DE6">
      <w:pPr>
        <w:pStyle w:val="Verzeichnis3"/>
        <w:rPr>
          <w:rFonts w:eastAsiaTheme="minorEastAsia" w:cstheme="minorBidi"/>
          <w:color w:val="auto"/>
          <w:sz w:val="22"/>
        </w:rPr>
      </w:pPr>
      <w:r w:rsidRPr="00E92866">
        <w:t>4.4.2.</w:t>
      </w:r>
      <w:r>
        <w:rPr>
          <w:rFonts w:eastAsiaTheme="minorEastAsia" w:cstheme="minorBidi"/>
          <w:color w:val="auto"/>
          <w:sz w:val="22"/>
        </w:rPr>
        <w:tab/>
      </w:r>
      <w:r>
        <w:t>Außengebietswasser vom Siedlungsgebiet fernhalten</w:t>
      </w:r>
      <w:r>
        <w:rPr>
          <w:webHidden/>
        </w:rPr>
        <w:tab/>
      </w:r>
      <w:r>
        <w:rPr>
          <w:webHidden/>
        </w:rPr>
        <w:fldChar w:fldCharType="begin"/>
      </w:r>
      <w:r>
        <w:rPr>
          <w:webHidden/>
        </w:rPr>
        <w:instrText xml:space="preserve"> PAGEREF _Toc29881844 \h </w:instrText>
      </w:r>
      <w:r>
        <w:rPr>
          <w:webHidden/>
        </w:rPr>
      </w:r>
      <w:r>
        <w:rPr>
          <w:webHidden/>
        </w:rPr>
        <w:fldChar w:fldCharType="separate"/>
      </w:r>
      <w:r>
        <w:rPr>
          <w:webHidden/>
        </w:rPr>
        <w:t>21</w:t>
      </w:r>
      <w:r>
        <w:rPr>
          <w:webHidden/>
        </w:rPr>
        <w:fldChar w:fldCharType="end"/>
      </w:r>
    </w:p>
    <w:p w:rsidR="00A61DE6" w:rsidRDefault="00A61DE6">
      <w:pPr>
        <w:pStyle w:val="Verzeichnis2"/>
        <w:rPr>
          <w:rFonts w:eastAsiaTheme="minorEastAsia" w:cstheme="minorBidi"/>
          <w:color w:val="auto"/>
          <w:lang w:eastAsia="de-DE"/>
        </w:rPr>
      </w:pPr>
      <w:r w:rsidRPr="00E92866">
        <w:rPr>
          <w14:scene3d>
            <w14:camera w14:prst="orthographicFront"/>
            <w14:lightRig w14:rig="threePt" w14:dir="t">
              <w14:rot w14:lat="0" w14:lon="0" w14:rev="0"/>
            </w14:lightRig>
          </w14:scene3d>
        </w:rPr>
        <w:t>4.5.</w:t>
      </w:r>
      <w:r>
        <w:rPr>
          <w:rFonts w:eastAsiaTheme="minorEastAsia" w:cstheme="minorBidi"/>
          <w:color w:val="auto"/>
          <w:lang w:eastAsia="de-DE"/>
        </w:rPr>
        <w:tab/>
      </w:r>
      <w:r>
        <w:t>Oberflächenwasser im Siedlungsbereich</w:t>
      </w:r>
      <w:r>
        <w:rPr>
          <w:webHidden/>
        </w:rPr>
        <w:tab/>
      </w:r>
      <w:r>
        <w:rPr>
          <w:webHidden/>
        </w:rPr>
        <w:fldChar w:fldCharType="begin"/>
      </w:r>
      <w:r>
        <w:rPr>
          <w:webHidden/>
        </w:rPr>
        <w:instrText xml:space="preserve"> PAGEREF _Toc29881845 \h </w:instrText>
      </w:r>
      <w:r>
        <w:rPr>
          <w:webHidden/>
        </w:rPr>
      </w:r>
      <w:r>
        <w:rPr>
          <w:webHidden/>
        </w:rPr>
        <w:fldChar w:fldCharType="separate"/>
      </w:r>
      <w:r>
        <w:rPr>
          <w:webHidden/>
        </w:rPr>
        <w:t>22</w:t>
      </w:r>
      <w:r>
        <w:rPr>
          <w:webHidden/>
        </w:rPr>
        <w:fldChar w:fldCharType="end"/>
      </w:r>
    </w:p>
    <w:p w:rsidR="00A61DE6" w:rsidRDefault="00A61DE6">
      <w:pPr>
        <w:pStyle w:val="Verzeichnis3"/>
        <w:rPr>
          <w:rFonts w:eastAsiaTheme="minorEastAsia" w:cstheme="minorBidi"/>
          <w:color w:val="auto"/>
          <w:sz w:val="22"/>
        </w:rPr>
      </w:pPr>
      <w:r w:rsidRPr="00E92866">
        <w:t>4.5.1.</w:t>
      </w:r>
      <w:r>
        <w:rPr>
          <w:rFonts w:eastAsiaTheme="minorEastAsia" w:cstheme="minorBidi"/>
          <w:color w:val="auto"/>
          <w:sz w:val="22"/>
        </w:rPr>
        <w:tab/>
      </w:r>
      <w:r>
        <w:t>Ableitung oder Zwischenspeicherung auf Freiflächen</w:t>
      </w:r>
      <w:r>
        <w:rPr>
          <w:webHidden/>
        </w:rPr>
        <w:tab/>
      </w:r>
      <w:r>
        <w:rPr>
          <w:webHidden/>
        </w:rPr>
        <w:fldChar w:fldCharType="begin"/>
      </w:r>
      <w:r>
        <w:rPr>
          <w:webHidden/>
        </w:rPr>
        <w:instrText xml:space="preserve"> PAGEREF _Toc29881846 \h </w:instrText>
      </w:r>
      <w:r>
        <w:rPr>
          <w:webHidden/>
        </w:rPr>
      </w:r>
      <w:r>
        <w:rPr>
          <w:webHidden/>
        </w:rPr>
        <w:fldChar w:fldCharType="separate"/>
      </w:r>
      <w:r>
        <w:rPr>
          <w:webHidden/>
        </w:rPr>
        <w:t>22</w:t>
      </w:r>
      <w:r>
        <w:rPr>
          <w:webHidden/>
        </w:rPr>
        <w:fldChar w:fldCharType="end"/>
      </w:r>
    </w:p>
    <w:p w:rsidR="00A61DE6" w:rsidRDefault="00A61DE6">
      <w:pPr>
        <w:pStyle w:val="Verzeichnis3"/>
        <w:rPr>
          <w:rFonts w:eastAsiaTheme="minorEastAsia" w:cstheme="minorBidi"/>
          <w:color w:val="auto"/>
          <w:sz w:val="22"/>
        </w:rPr>
      </w:pPr>
      <w:r w:rsidRPr="00E92866">
        <w:t>4.5.2.</w:t>
      </w:r>
      <w:r>
        <w:rPr>
          <w:rFonts w:eastAsiaTheme="minorEastAsia" w:cstheme="minorBidi"/>
          <w:color w:val="auto"/>
          <w:sz w:val="22"/>
        </w:rPr>
        <w:tab/>
      </w:r>
      <w:r>
        <w:t>Zwischenspeicherung im Straßenraum</w:t>
      </w:r>
      <w:r>
        <w:rPr>
          <w:webHidden/>
        </w:rPr>
        <w:tab/>
      </w:r>
      <w:r>
        <w:rPr>
          <w:webHidden/>
        </w:rPr>
        <w:fldChar w:fldCharType="begin"/>
      </w:r>
      <w:r>
        <w:rPr>
          <w:webHidden/>
        </w:rPr>
        <w:instrText xml:space="preserve"> PAGEREF _Toc29881847 \h </w:instrText>
      </w:r>
      <w:r>
        <w:rPr>
          <w:webHidden/>
        </w:rPr>
      </w:r>
      <w:r>
        <w:rPr>
          <w:webHidden/>
        </w:rPr>
        <w:fldChar w:fldCharType="separate"/>
      </w:r>
      <w:r>
        <w:rPr>
          <w:webHidden/>
        </w:rPr>
        <w:t>22</w:t>
      </w:r>
      <w:r>
        <w:rPr>
          <w:webHidden/>
        </w:rPr>
        <w:fldChar w:fldCharType="end"/>
      </w:r>
    </w:p>
    <w:p w:rsidR="00A61DE6" w:rsidRDefault="00A61DE6">
      <w:pPr>
        <w:pStyle w:val="Verzeichnis1"/>
        <w:rPr>
          <w:rFonts w:eastAsiaTheme="minorEastAsia" w:cstheme="minorBidi"/>
          <w:b w:val="0"/>
          <w:color w:val="auto"/>
          <w:sz w:val="22"/>
          <w:szCs w:val="22"/>
          <w:lang w:eastAsia="de-DE"/>
        </w:rPr>
      </w:pPr>
      <w:r w:rsidRPr="00E92866">
        <w:rPr>
          <w:u w:color="00B0F0"/>
        </w:rPr>
        <w:t>5.</w:t>
      </w:r>
      <w:r>
        <w:rPr>
          <w:rFonts w:eastAsiaTheme="minorEastAsia" w:cstheme="minorBidi"/>
          <w:b w:val="0"/>
          <w:color w:val="auto"/>
          <w:sz w:val="22"/>
          <w:szCs w:val="22"/>
          <w:lang w:eastAsia="de-DE"/>
        </w:rPr>
        <w:tab/>
      </w:r>
      <w:r>
        <w:t>Kommunale Bau- und Unterhaltungsmaßnahmen</w:t>
      </w:r>
      <w:r>
        <w:rPr>
          <w:webHidden/>
        </w:rPr>
        <w:tab/>
      </w:r>
      <w:r>
        <w:rPr>
          <w:webHidden/>
        </w:rPr>
        <w:fldChar w:fldCharType="begin"/>
      </w:r>
      <w:r>
        <w:rPr>
          <w:webHidden/>
        </w:rPr>
        <w:instrText xml:space="preserve"> PAGEREF _Toc29881848 \h </w:instrText>
      </w:r>
      <w:r>
        <w:rPr>
          <w:webHidden/>
        </w:rPr>
      </w:r>
      <w:r>
        <w:rPr>
          <w:webHidden/>
        </w:rPr>
        <w:fldChar w:fldCharType="separate"/>
      </w:r>
      <w:r>
        <w:rPr>
          <w:webHidden/>
        </w:rPr>
        <w:t>24</w:t>
      </w:r>
      <w:r>
        <w:rPr>
          <w:webHidden/>
        </w:rPr>
        <w:fldChar w:fldCharType="end"/>
      </w:r>
    </w:p>
    <w:p w:rsidR="00A61DE6" w:rsidRDefault="00A61DE6">
      <w:pPr>
        <w:pStyle w:val="Verzeichnis2"/>
        <w:rPr>
          <w:rFonts w:eastAsiaTheme="minorEastAsia" w:cstheme="minorBidi"/>
          <w:color w:val="auto"/>
          <w:lang w:eastAsia="de-DE"/>
        </w:rPr>
      </w:pPr>
      <w:r w:rsidRPr="00E92866">
        <w:rPr>
          <w14:scene3d>
            <w14:camera w14:prst="orthographicFront"/>
            <w14:lightRig w14:rig="threePt" w14:dir="t">
              <w14:rot w14:lat="0" w14:lon="0" w14:rev="0"/>
            </w14:lightRig>
          </w14:scene3d>
        </w:rPr>
        <w:t>5.1.</w:t>
      </w:r>
      <w:r>
        <w:rPr>
          <w:rFonts w:eastAsiaTheme="minorEastAsia" w:cstheme="minorBidi"/>
          <w:color w:val="auto"/>
          <w:lang w:eastAsia="de-DE"/>
        </w:rPr>
        <w:tab/>
      </w:r>
      <w:r>
        <w:t>Kontrolle des Abflussquerschnittes, Gewässerschau</w:t>
      </w:r>
      <w:r>
        <w:rPr>
          <w:webHidden/>
        </w:rPr>
        <w:tab/>
      </w:r>
      <w:r>
        <w:rPr>
          <w:webHidden/>
        </w:rPr>
        <w:fldChar w:fldCharType="begin"/>
      </w:r>
      <w:r>
        <w:rPr>
          <w:webHidden/>
        </w:rPr>
        <w:instrText xml:space="preserve"> PAGEREF _Toc29881849 \h </w:instrText>
      </w:r>
      <w:r>
        <w:rPr>
          <w:webHidden/>
        </w:rPr>
      </w:r>
      <w:r>
        <w:rPr>
          <w:webHidden/>
        </w:rPr>
        <w:fldChar w:fldCharType="separate"/>
      </w:r>
      <w:r>
        <w:rPr>
          <w:webHidden/>
        </w:rPr>
        <w:t>24</w:t>
      </w:r>
      <w:r>
        <w:rPr>
          <w:webHidden/>
        </w:rPr>
        <w:fldChar w:fldCharType="end"/>
      </w:r>
    </w:p>
    <w:p w:rsidR="00A61DE6" w:rsidRDefault="00A61DE6">
      <w:pPr>
        <w:pStyle w:val="Verzeichnis2"/>
        <w:rPr>
          <w:rFonts w:eastAsiaTheme="minorEastAsia" w:cstheme="minorBidi"/>
          <w:color w:val="auto"/>
          <w:lang w:eastAsia="de-DE"/>
        </w:rPr>
      </w:pPr>
      <w:r w:rsidRPr="00E92866">
        <w:rPr>
          <w14:scene3d>
            <w14:camera w14:prst="orthographicFront"/>
            <w14:lightRig w14:rig="threePt" w14:dir="t">
              <w14:rot w14:lat="0" w14:lon="0" w14:rev="0"/>
            </w14:lightRig>
          </w14:scene3d>
        </w:rPr>
        <w:t>5.2.</w:t>
      </w:r>
      <w:r>
        <w:rPr>
          <w:rFonts w:eastAsiaTheme="minorEastAsia" w:cstheme="minorBidi"/>
          <w:color w:val="auto"/>
          <w:lang w:eastAsia="de-DE"/>
        </w:rPr>
        <w:tab/>
      </w:r>
      <w:r>
        <w:t>Unterhaltung technischer Hochwasserschutzeinrichtungen</w:t>
      </w:r>
      <w:r>
        <w:rPr>
          <w:webHidden/>
        </w:rPr>
        <w:tab/>
      </w:r>
      <w:r>
        <w:rPr>
          <w:webHidden/>
        </w:rPr>
        <w:fldChar w:fldCharType="begin"/>
      </w:r>
      <w:r>
        <w:rPr>
          <w:webHidden/>
        </w:rPr>
        <w:instrText xml:space="preserve"> PAGEREF _Toc29881850 \h </w:instrText>
      </w:r>
      <w:r>
        <w:rPr>
          <w:webHidden/>
        </w:rPr>
      </w:r>
      <w:r>
        <w:rPr>
          <w:webHidden/>
        </w:rPr>
        <w:fldChar w:fldCharType="separate"/>
      </w:r>
      <w:r>
        <w:rPr>
          <w:webHidden/>
        </w:rPr>
        <w:t>24</w:t>
      </w:r>
      <w:r>
        <w:rPr>
          <w:webHidden/>
        </w:rPr>
        <w:fldChar w:fldCharType="end"/>
      </w:r>
    </w:p>
    <w:p w:rsidR="00A61DE6" w:rsidRDefault="00A61DE6">
      <w:pPr>
        <w:pStyle w:val="Verzeichnis2"/>
        <w:rPr>
          <w:rFonts w:eastAsiaTheme="minorEastAsia" w:cstheme="minorBidi"/>
          <w:color w:val="auto"/>
          <w:lang w:eastAsia="de-DE"/>
        </w:rPr>
      </w:pPr>
      <w:r w:rsidRPr="00E92866">
        <w:rPr>
          <w14:scene3d>
            <w14:camera w14:prst="orthographicFront"/>
            <w14:lightRig w14:rig="threePt" w14:dir="t">
              <w14:rot w14:lat="0" w14:lon="0" w14:rev="0"/>
            </w14:lightRig>
          </w14:scene3d>
        </w:rPr>
        <w:t>5.3.</w:t>
      </w:r>
      <w:r>
        <w:rPr>
          <w:rFonts w:eastAsiaTheme="minorEastAsia" w:cstheme="minorBidi"/>
          <w:color w:val="auto"/>
          <w:lang w:eastAsia="de-DE"/>
        </w:rPr>
        <w:tab/>
      </w:r>
      <w:r>
        <w:t>Optimierung von Hochwasserschutzeinrichtungen</w:t>
      </w:r>
      <w:r>
        <w:rPr>
          <w:webHidden/>
        </w:rPr>
        <w:tab/>
      </w:r>
      <w:r>
        <w:rPr>
          <w:webHidden/>
        </w:rPr>
        <w:fldChar w:fldCharType="begin"/>
      </w:r>
      <w:r>
        <w:rPr>
          <w:webHidden/>
        </w:rPr>
        <w:instrText xml:space="preserve"> PAGEREF _Toc29881851 \h </w:instrText>
      </w:r>
      <w:r>
        <w:rPr>
          <w:webHidden/>
        </w:rPr>
      </w:r>
      <w:r>
        <w:rPr>
          <w:webHidden/>
        </w:rPr>
        <w:fldChar w:fldCharType="separate"/>
      </w:r>
      <w:r>
        <w:rPr>
          <w:webHidden/>
        </w:rPr>
        <w:t>26</w:t>
      </w:r>
      <w:r>
        <w:rPr>
          <w:webHidden/>
        </w:rPr>
        <w:fldChar w:fldCharType="end"/>
      </w:r>
    </w:p>
    <w:p w:rsidR="00A61DE6" w:rsidRDefault="00A61DE6">
      <w:pPr>
        <w:pStyle w:val="Verzeichnis2"/>
        <w:rPr>
          <w:rFonts w:eastAsiaTheme="minorEastAsia" w:cstheme="minorBidi"/>
          <w:color w:val="auto"/>
          <w:lang w:eastAsia="de-DE"/>
        </w:rPr>
      </w:pPr>
      <w:r w:rsidRPr="00E92866">
        <w:rPr>
          <w14:scene3d>
            <w14:camera w14:prst="orthographicFront"/>
            <w14:lightRig w14:rig="threePt" w14:dir="t">
              <w14:rot w14:lat="0" w14:lon="0" w14:rev="0"/>
            </w14:lightRig>
          </w14:scene3d>
        </w:rPr>
        <w:t>5.4.</w:t>
      </w:r>
      <w:r>
        <w:rPr>
          <w:rFonts w:eastAsiaTheme="minorEastAsia" w:cstheme="minorBidi"/>
          <w:color w:val="auto"/>
          <w:lang w:eastAsia="de-DE"/>
        </w:rPr>
        <w:tab/>
      </w:r>
      <w:r>
        <w:t>Konzepte für den technisch-infrastrukturellen Hochwasserschutz</w:t>
      </w:r>
      <w:r>
        <w:rPr>
          <w:webHidden/>
        </w:rPr>
        <w:tab/>
      </w:r>
      <w:r>
        <w:rPr>
          <w:webHidden/>
        </w:rPr>
        <w:fldChar w:fldCharType="begin"/>
      </w:r>
      <w:r>
        <w:rPr>
          <w:webHidden/>
        </w:rPr>
        <w:instrText xml:space="preserve"> PAGEREF _Toc29881852 \h </w:instrText>
      </w:r>
      <w:r>
        <w:rPr>
          <w:webHidden/>
        </w:rPr>
      </w:r>
      <w:r>
        <w:rPr>
          <w:webHidden/>
        </w:rPr>
        <w:fldChar w:fldCharType="separate"/>
      </w:r>
      <w:r>
        <w:rPr>
          <w:webHidden/>
        </w:rPr>
        <w:t>26</w:t>
      </w:r>
      <w:r>
        <w:rPr>
          <w:webHidden/>
        </w:rPr>
        <w:fldChar w:fldCharType="end"/>
      </w:r>
    </w:p>
    <w:p w:rsidR="00A61DE6" w:rsidRDefault="00A61DE6">
      <w:pPr>
        <w:pStyle w:val="Verzeichnis2"/>
        <w:rPr>
          <w:rFonts w:eastAsiaTheme="minorEastAsia" w:cstheme="minorBidi"/>
          <w:color w:val="auto"/>
          <w:lang w:eastAsia="de-DE"/>
        </w:rPr>
      </w:pPr>
      <w:r w:rsidRPr="00E92866">
        <w:rPr>
          <w14:scene3d>
            <w14:camera w14:prst="orthographicFront"/>
            <w14:lightRig w14:rig="threePt" w14:dir="t">
              <w14:rot w14:lat="0" w14:lon="0" w14:rev="0"/>
            </w14:lightRig>
          </w14:scene3d>
        </w:rPr>
        <w:t>5.5.</w:t>
      </w:r>
      <w:r>
        <w:rPr>
          <w:rFonts w:eastAsiaTheme="minorEastAsia" w:cstheme="minorBidi"/>
          <w:color w:val="auto"/>
          <w:lang w:eastAsia="de-DE"/>
        </w:rPr>
        <w:tab/>
      </w:r>
      <w:r>
        <w:t>Regenwassermanagement</w:t>
      </w:r>
      <w:r>
        <w:rPr>
          <w:webHidden/>
        </w:rPr>
        <w:tab/>
      </w:r>
      <w:r>
        <w:rPr>
          <w:webHidden/>
        </w:rPr>
        <w:fldChar w:fldCharType="begin"/>
      </w:r>
      <w:r>
        <w:rPr>
          <w:webHidden/>
        </w:rPr>
        <w:instrText xml:space="preserve"> PAGEREF _Toc29881853 \h </w:instrText>
      </w:r>
      <w:r>
        <w:rPr>
          <w:webHidden/>
        </w:rPr>
      </w:r>
      <w:r>
        <w:rPr>
          <w:webHidden/>
        </w:rPr>
        <w:fldChar w:fldCharType="separate"/>
      </w:r>
      <w:r>
        <w:rPr>
          <w:webHidden/>
        </w:rPr>
        <w:t>27</w:t>
      </w:r>
      <w:r>
        <w:rPr>
          <w:webHidden/>
        </w:rPr>
        <w:fldChar w:fldCharType="end"/>
      </w:r>
    </w:p>
    <w:p w:rsidR="00A61DE6" w:rsidRDefault="00A61DE6">
      <w:pPr>
        <w:pStyle w:val="Verzeichnis1"/>
        <w:rPr>
          <w:rFonts w:eastAsiaTheme="minorEastAsia" w:cstheme="minorBidi"/>
          <w:b w:val="0"/>
          <w:color w:val="auto"/>
          <w:sz w:val="22"/>
          <w:szCs w:val="22"/>
          <w:lang w:eastAsia="de-DE"/>
        </w:rPr>
      </w:pPr>
      <w:r w:rsidRPr="00E92866">
        <w:rPr>
          <w:u w:color="00B0F0"/>
        </w:rPr>
        <w:t>6.</w:t>
      </w:r>
      <w:r>
        <w:rPr>
          <w:rFonts w:eastAsiaTheme="minorEastAsia" w:cstheme="minorBidi"/>
          <w:b w:val="0"/>
          <w:color w:val="auto"/>
          <w:sz w:val="22"/>
          <w:szCs w:val="22"/>
          <w:lang w:eastAsia="de-DE"/>
        </w:rPr>
        <w:tab/>
      </w:r>
      <w:r>
        <w:t>Maßnahmen an Risikobereichen und -objekten</w:t>
      </w:r>
      <w:r>
        <w:rPr>
          <w:webHidden/>
        </w:rPr>
        <w:tab/>
      </w:r>
      <w:r>
        <w:rPr>
          <w:webHidden/>
        </w:rPr>
        <w:fldChar w:fldCharType="begin"/>
      </w:r>
      <w:r>
        <w:rPr>
          <w:webHidden/>
        </w:rPr>
        <w:instrText xml:space="preserve"> PAGEREF _Toc29881854 \h </w:instrText>
      </w:r>
      <w:r>
        <w:rPr>
          <w:webHidden/>
        </w:rPr>
      </w:r>
      <w:r>
        <w:rPr>
          <w:webHidden/>
        </w:rPr>
        <w:fldChar w:fldCharType="separate"/>
      </w:r>
      <w:r>
        <w:rPr>
          <w:webHidden/>
        </w:rPr>
        <w:t>29</w:t>
      </w:r>
      <w:r>
        <w:rPr>
          <w:webHidden/>
        </w:rPr>
        <w:fldChar w:fldCharType="end"/>
      </w:r>
    </w:p>
    <w:p w:rsidR="00A61DE6" w:rsidRDefault="00A61DE6">
      <w:pPr>
        <w:pStyle w:val="Verzeichnis2"/>
        <w:rPr>
          <w:rFonts w:eastAsiaTheme="minorEastAsia" w:cstheme="minorBidi"/>
          <w:color w:val="auto"/>
          <w:lang w:eastAsia="de-DE"/>
        </w:rPr>
      </w:pPr>
      <w:r w:rsidRPr="00E92866">
        <w:rPr>
          <w14:scene3d>
            <w14:camera w14:prst="orthographicFront"/>
            <w14:lightRig w14:rig="threePt" w14:dir="t">
              <w14:rot w14:lat="0" w14:lon="0" w14:rev="0"/>
            </w14:lightRig>
          </w14:scene3d>
        </w:rPr>
        <w:t>6.1.</w:t>
      </w:r>
      <w:r>
        <w:rPr>
          <w:rFonts w:eastAsiaTheme="minorEastAsia" w:cstheme="minorBidi"/>
          <w:color w:val="auto"/>
          <w:lang w:eastAsia="de-DE"/>
        </w:rPr>
        <w:tab/>
      </w:r>
      <w:r>
        <w:t>Maßnahmen an Risikobereichen</w:t>
      </w:r>
      <w:r>
        <w:rPr>
          <w:webHidden/>
        </w:rPr>
        <w:tab/>
      </w:r>
      <w:r>
        <w:rPr>
          <w:webHidden/>
        </w:rPr>
        <w:fldChar w:fldCharType="begin"/>
      </w:r>
      <w:r>
        <w:rPr>
          <w:webHidden/>
        </w:rPr>
        <w:instrText xml:space="preserve"> PAGEREF _Toc29881855 \h </w:instrText>
      </w:r>
      <w:r>
        <w:rPr>
          <w:webHidden/>
        </w:rPr>
      </w:r>
      <w:r>
        <w:rPr>
          <w:webHidden/>
        </w:rPr>
        <w:fldChar w:fldCharType="separate"/>
      </w:r>
      <w:r>
        <w:rPr>
          <w:webHidden/>
        </w:rPr>
        <w:t>29</w:t>
      </w:r>
      <w:r>
        <w:rPr>
          <w:webHidden/>
        </w:rPr>
        <w:fldChar w:fldCharType="end"/>
      </w:r>
    </w:p>
    <w:p w:rsidR="00A61DE6" w:rsidRDefault="00A61DE6">
      <w:pPr>
        <w:pStyle w:val="Verzeichnis2"/>
        <w:rPr>
          <w:rFonts w:eastAsiaTheme="minorEastAsia" w:cstheme="minorBidi"/>
          <w:color w:val="auto"/>
          <w:lang w:eastAsia="de-DE"/>
        </w:rPr>
      </w:pPr>
      <w:r w:rsidRPr="00E92866">
        <w:rPr>
          <w14:scene3d>
            <w14:camera w14:prst="orthographicFront"/>
            <w14:lightRig w14:rig="threePt" w14:dir="t">
              <w14:rot w14:lat="0" w14:lon="0" w14:rev="0"/>
            </w14:lightRig>
          </w14:scene3d>
        </w:rPr>
        <w:t>6.2.</w:t>
      </w:r>
      <w:r>
        <w:rPr>
          <w:rFonts w:eastAsiaTheme="minorEastAsia" w:cstheme="minorBidi"/>
          <w:color w:val="auto"/>
          <w:lang w:eastAsia="de-DE"/>
        </w:rPr>
        <w:tab/>
      </w:r>
      <w:r>
        <w:t>Maßnahmen an Risikoobjekten</w:t>
      </w:r>
      <w:r>
        <w:rPr>
          <w:webHidden/>
        </w:rPr>
        <w:tab/>
      </w:r>
      <w:r>
        <w:rPr>
          <w:webHidden/>
        </w:rPr>
        <w:fldChar w:fldCharType="begin"/>
      </w:r>
      <w:r>
        <w:rPr>
          <w:webHidden/>
        </w:rPr>
        <w:instrText xml:space="preserve"> PAGEREF _Toc29881856 \h </w:instrText>
      </w:r>
      <w:r>
        <w:rPr>
          <w:webHidden/>
        </w:rPr>
      </w:r>
      <w:r>
        <w:rPr>
          <w:webHidden/>
        </w:rPr>
        <w:fldChar w:fldCharType="separate"/>
      </w:r>
      <w:r>
        <w:rPr>
          <w:webHidden/>
        </w:rPr>
        <w:t>31</w:t>
      </w:r>
      <w:r>
        <w:rPr>
          <w:webHidden/>
        </w:rPr>
        <w:fldChar w:fldCharType="end"/>
      </w:r>
    </w:p>
    <w:p w:rsidR="00A61DE6" w:rsidRDefault="00A61DE6">
      <w:pPr>
        <w:pStyle w:val="Verzeichnis1"/>
        <w:rPr>
          <w:rFonts w:eastAsiaTheme="minorEastAsia" w:cstheme="minorBidi"/>
          <w:b w:val="0"/>
          <w:color w:val="auto"/>
          <w:sz w:val="22"/>
          <w:szCs w:val="22"/>
          <w:lang w:eastAsia="de-DE"/>
        </w:rPr>
      </w:pPr>
      <w:r w:rsidRPr="00E92866">
        <w:rPr>
          <w:u w:color="00B0F0"/>
        </w:rPr>
        <w:lastRenderedPageBreak/>
        <w:t>7.</w:t>
      </w:r>
      <w:r>
        <w:rPr>
          <w:rFonts w:eastAsiaTheme="minorEastAsia" w:cstheme="minorBidi"/>
          <w:b w:val="0"/>
          <w:color w:val="auto"/>
          <w:sz w:val="22"/>
          <w:szCs w:val="22"/>
          <w:lang w:eastAsia="de-DE"/>
        </w:rPr>
        <w:tab/>
      </w:r>
      <w:r>
        <w:t>Abkürzungsverzeichnis</w:t>
      </w:r>
      <w:r>
        <w:rPr>
          <w:webHidden/>
        </w:rPr>
        <w:tab/>
      </w:r>
      <w:r>
        <w:rPr>
          <w:webHidden/>
        </w:rPr>
        <w:fldChar w:fldCharType="begin"/>
      </w:r>
      <w:r>
        <w:rPr>
          <w:webHidden/>
        </w:rPr>
        <w:instrText xml:space="preserve"> PAGEREF _Toc29881857 \h </w:instrText>
      </w:r>
      <w:r>
        <w:rPr>
          <w:webHidden/>
        </w:rPr>
      </w:r>
      <w:r>
        <w:rPr>
          <w:webHidden/>
        </w:rPr>
        <w:fldChar w:fldCharType="separate"/>
      </w:r>
      <w:r>
        <w:rPr>
          <w:webHidden/>
        </w:rPr>
        <w:t>33</w:t>
      </w:r>
      <w:r>
        <w:rPr>
          <w:webHidden/>
        </w:rPr>
        <w:fldChar w:fldCharType="end"/>
      </w:r>
    </w:p>
    <w:p w:rsidR="00A61DE6" w:rsidRDefault="00A61DE6">
      <w:pPr>
        <w:pStyle w:val="Verzeichnis1"/>
        <w:rPr>
          <w:rFonts w:eastAsiaTheme="minorEastAsia" w:cstheme="minorBidi"/>
          <w:b w:val="0"/>
          <w:color w:val="auto"/>
          <w:sz w:val="22"/>
          <w:szCs w:val="22"/>
          <w:lang w:eastAsia="de-DE"/>
        </w:rPr>
      </w:pPr>
      <w:r w:rsidRPr="00E92866">
        <w:rPr>
          <w:u w:color="00B0F0"/>
        </w:rPr>
        <w:t>8.</w:t>
      </w:r>
      <w:r>
        <w:rPr>
          <w:rFonts w:eastAsiaTheme="minorEastAsia" w:cstheme="minorBidi"/>
          <w:b w:val="0"/>
          <w:color w:val="auto"/>
          <w:sz w:val="22"/>
          <w:szCs w:val="22"/>
          <w:lang w:eastAsia="de-DE"/>
        </w:rPr>
        <w:tab/>
      </w:r>
      <w:r>
        <w:t>Anhang</w:t>
      </w:r>
      <w:r>
        <w:rPr>
          <w:webHidden/>
        </w:rPr>
        <w:tab/>
      </w:r>
      <w:r>
        <w:rPr>
          <w:webHidden/>
        </w:rPr>
        <w:fldChar w:fldCharType="begin"/>
      </w:r>
      <w:r>
        <w:rPr>
          <w:webHidden/>
        </w:rPr>
        <w:instrText xml:space="preserve"> PAGEREF _Toc29881858 \h </w:instrText>
      </w:r>
      <w:r>
        <w:rPr>
          <w:webHidden/>
        </w:rPr>
      </w:r>
      <w:r>
        <w:rPr>
          <w:webHidden/>
        </w:rPr>
        <w:fldChar w:fldCharType="separate"/>
      </w:r>
      <w:r>
        <w:rPr>
          <w:webHidden/>
        </w:rPr>
        <w:t>33</w:t>
      </w:r>
      <w:r>
        <w:rPr>
          <w:webHidden/>
        </w:rPr>
        <w:fldChar w:fldCharType="end"/>
      </w:r>
    </w:p>
    <w:p w:rsidR="00A61DE6" w:rsidRDefault="00A61DE6">
      <w:pPr>
        <w:pStyle w:val="Verzeichnis2"/>
        <w:rPr>
          <w:rFonts w:eastAsiaTheme="minorEastAsia" w:cstheme="minorBidi"/>
          <w:color w:val="auto"/>
          <w:lang w:eastAsia="de-DE"/>
        </w:rPr>
      </w:pPr>
      <w:r w:rsidRPr="00E92866">
        <w:rPr>
          <w14:scene3d>
            <w14:camera w14:prst="orthographicFront"/>
            <w14:lightRig w14:rig="threePt" w14:dir="t">
              <w14:rot w14:lat="0" w14:lon="0" w14:rev="0"/>
            </w14:lightRig>
          </w14:scene3d>
        </w:rPr>
        <w:t>8.1.</w:t>
      </w:r>
      <w:r>
        <w:rPr>
          <w:rFonts w:eastAsiaTheme="minorEastAsia" w:cstheme="minorBidi"/>
          <w:color w:val="auto"/>
          <w:lang w:eastAsia="de-DE"/>
        </w:rPr>
        <w:tab/>
      </w:r>
      <w:r>
        <w:t>Vorschläge für Festsetzungen in Bebauungsplänen</w:t>
      </w:r>
      <w:r>
        <w:rPr>
          <w:webHidden/>
        </w:rPr>
        <w:tab/>
      </w:r>
      <w:r>
        <w:rPr>
          <w:webHidden/>
        </w:rPr>
        <w:fldChar w:fldCharType="begin"/>
      </w:r>
      <w:r>
        <w:rPr>
          <w:webHidden/>
        </w:rPr>
        <w:instrText xml:space="preserve"> PAGEREF _Toc29881859 \h </w:instrText>
      </w:r>
      <w:r>
        <w:rPr>
          <w:webHidden/>
        </w:rPr>
      </w:r>
      <w:r>
        <w:rPr>
          <w:webHidden/>
        </w:rPr>
        <w:fldChar w:fldCharType="separate"/>
      </w:r>
      <w:r>
        <w:rPr>
          <w:webHidden/>
        </w:rPr>
        <w:t>33</w:t>
      </w:r>
      <w:r>
        <w:rPr>
          <w:webHidden/>
        </w:rPr>
        <w:fldChar w:fldCharType="end"/>
      </w:r>
    </w:p>
    <w:p w:rsidR="00A61DE6" w:rsidRDefault="00A61DE6">
      <w:pPr>
        <w:pStyle w:val="Verzeichnis3"/>
        <w:rPr>
          <w:rFonts w:eastAsiaTheme="minorEastAsia" w:cstheme="minorBidi"/>
          <w:color w:val="auto"/>
          <w:sz w:val="22"/>
        </w:rPr>
      </w:pPr>
      <w:r w:rsidRPr="00E92866">
        <w:t>8.1.1.</w:t>
      </w:r>
      <w:r>
        <w:rPr>
          <w:rFonts w:eastAsiaTheme="minorEastAsia" w:cstheme="minorBidi"/>
          <w:color w:val="auto"/>
          <w:sz w:val="22"/>
        </w:rPr>
        <w:tab/>
      </w:r>
      <w:r>
        <w:t>Formulierungsvorschläge für die textlichen Festsetzungen in Bebauungsplänen</w:t>
      </w:r>
      <w:r>
        <w:rPr>
          <w:webHidden/>
        </w:rPr>
        <w:tab/>
      </w:r>
      <w:r>
        <w:rPr>
          <w:webHidden/>
        </w:rPr>
        <w:fldChar w:fldCharType="begin"/>
      </w:r>
      <w:r>
        <w:rPr>
          <w:webHidden/>
        </w:rPr>
        <w:instrText xml:space="preserve"> PAGEREF _Toc29881860 \h </w:instrText>
      </w:r>
      <w:r>
        <w:rPr>
          <w:webHidden/>
        </w:rPr>
      </w:r>
      <w:r>
        <w:rPr>
          <w:webHidden/>
        </w:rPr>
        <w:fldChar w:fldCharType="separate"/>
      </w:r>
      <w:r>
        <w:rPr>
          <w:webHidden/>
        </w:rPr>
        <w:t>33</w:t>
      </w:r>
      <w:r>
        <w:rPr>
          <w:webHidden/>
        </w:rPr>
        <w:fldChar w:fldCharType="end"/>
      </w:r>
    </w:p>
    <w:p w:rsidR="00A61DE6" w:rsidRDefault="00A61DE6">
      <w:pPr>
        <w:pStyle w:val="Verzeichnis3"/>
        <w:rPr>
          <w:rFonts w:eastAsiaTheme="minorEastAsia" w:cstheme="minorBidi"/>
          <w:color w:val="auto"/>
          <w:sz w:val="22"/>
        </w:rPr>
      </w:pPr>
      <w:r w:rsidRPr="00E92866">
        <w:t>8.1.2.</w:t>
      </w:r>
      <w:r>
        <w:rPr>
          <w:rFonts w:eastAsiaTheme="minorEastAsia" w:cstheme="minorBidi"/>
          <w:color w:val="auto"/>
          <w:sz w:val="22"/>
        </w:rPr>
        <w:tab/>
      </w:r>
      <w:r>
        <w:t>Vorschläge für die zeichnerischen Festsetzungen in Bebauungsplänen</w:t>
      </w:r>
      <w:r>
        <w:rPr>
          <w:webHidden/>
        </w:rPr>
        <w:tab/>
      </w:r>
      <w:r>
        <w:rPr>
          <w:webHidden/>
        </w:rPr>
        <w:fldChar w:fldCharType="begin"/>
      </w:r>
      <w:r>
        <w:rPr>
          <w:webHidden/>
        </w:rPr>
        <w:instrText xml:space="preserve"> PAGEREF _Toc29881861 \h </w:instrText>
      </w:r>
      <w:r>
        <w:rPr>
          <w:webHidden/>
        </w:rPr>
      </w:r>
      <w:r>
        <w:rPr>
          <w:webHidden/>
        </w:rPr>
        <w:fldChar w:fldCharType="separate"/>
      </w:r>
      <w:r>
        <w:rPr>
          <w:webHidden/>
        </w:rPr>
        <w:t>34</w:t>
      </w:r>
      <w:r>
        <w:rPr>
          <w:webHidden/>
        </w:rPr>
        <w:fldChar w:fldCharType="end"/>
      </w:r>
    </w:p>
    <w:p w:rsidR="00A61DE6" w:rsidRDefault="00A61DE6">
      <w:pPr>
        <w:pStyle w:val="Verzeichnis3"/>
        <w:rPr>
          <w:rFonts w:eastAsiaTheme="minorEastAsia" w:cstheme="minorBidi"/>
          <w:color w:val="auto"/>
          <w:sz w:val="22"/>
        </w:rPr>
      </w:pPr>
      <w:r w:rsidRPr="00E92866">
        <w:t>8.1.3.</w:t>
      </w:r>
      <w:r>
        <w:rPr>
          <w:rFonts w:eastAsiaTheme="minorEastAsia" w:cstheme="minorBidi"/>
          <w:color w:val="auto"/>
          <w:sz w:val="22"/>
        </w:rPr>
        <w:tab/>
      </w:r>
      <w:r>
        <w:t>Sonstige Optionen</w:t>
      </w:r>
      <w:r>
        <w:rPr>
          <w:webHidden/>
        </w:rPr>
        <w:tab/>
      </w:r>
      <w:r>
        <w:rPr>
          <w:webHidden/>
        </w:rPr>
        <w:fldChar w:fldCharType="begin"/>
      </w:r>
      <w:r>
        <w:rPr>
          <w:webHidden/>
        </w:rPr>
        <w:instrText xml:space="preserve"> PAGEREF _Toc29881862 \h </w:instrText>
      </w:r>
      <w:r>
        <w:rPr>
          <w:webHidden/>
        </w:rPr>
      </w:r>
      <w:r>
        <w:rPr>
          <w:webHidden/>
        </w:rPr>
        <w:fldChar w:fldCharType="separate"/>
      </w:r>
      <w:r>
        <w:rPr>
          <w:webHidden/>
        </w:rPr>
        <w:t>34</w:t>
      </w:r>
      <w:r>
        <w:rPr>
          <w:webHidden/>
        </w:rPr>
        <w:fldChar w:fldCharType="end"/>
      </w:r>
    </w:p>
    <w:p w:rsidR="00A61DE6" w:rsidRDefault="00A61DE6">
      <w:pPr>
        <w:pStyle w:val="Verzeichnis2"/>
        <w:rPr>
          <w:rFonts w:eastAsiaTheme="minorEastAsia" w:cstheme="minorBidi"/>
          <w:color w:val="auto"/>
          <w:lang w:eastAsia="de-DE"/>
        </w:rPr>
      </w:pPr>
      <w:r w:rsidRPr="00E92866">
        <w:rPr>
          <w14:scene3d>
            <w14:camera w14:prst="orthographicFront"/>
            <w14:lightRig w14:rig="threePt" w14:dir="t">
              <w14:rot w14:lat="0" w14:lon="0" w14:rev="0"/>
            </w14:lightRig>
          </w14:scene3d>
        </w:rPr>
        <w:t>8.2.</w:t>
      </w:r>
      <w:r>
        <w:rPr>
          <w:rFonts w:eastAsiaTheme="minorEastAsia" w:cstheme="minorBidi"/>
          <w:color w:val="auto"/>
          <w:lang w:eastAsia="de-DE"/>
        </w:rPr>
        <w:tab/>
      </w:r>
      <w:r>
        <w:t>Literaturangaben und Internetquellen</w:t>
      </w:r>
      <w:r>
        <w:rPr>
          <w:webHidden/>
        </w:rPr>
        <w:tab/>
      </w:r>
      <w:r>
        <w:rPr>
          <w:webHidden/>
        </w:rPr>
        <w:fldChar w:fldCharType="begin"/>
      </w:r>
      <w:r>
        <w:rPr>
          <w:webHidden/>
        </w:rPr>
        <w:instrText xml:space="preserve"> PAGEREF _Toc29881863 \h </w:instrText>
      </w:r>
      <w:r>
        <w:rPr>
          <w:webHidden/>
        </w:rPr>
      </w:r>
      <w:r>
        <w:rPr>
          <w:webHidden/>
        </w:rPr>
        <w:fldChar w:fldCharType="separate"/>
      </w:r>
      <w:r>
        <w:rPr>
          <w:webHidden/>
        </w:rPr>
        <w:t>37</w:t>
      </w:r>
      <w:r>
        <w:rPr>
          <w:webHidden/>
        </w:rPr>
        <w:fldChar w:fldCharType="end"/>
      </w:r>
    </w:p>
    <w:p w:rsidR="00A61DE6" w:rsidRDefault="00A61DE6">
      <w:pPr>
        <w:pStyle w:val="Verzeichnis3"/>
        <w:rPr>
          <w:rFonts w:eastAsiaTheme="minorEastAsia" w:cstheme="minorBidi"/>
          <w:color w:val="auto"/>
          <w:sz w:val="22"/>
        </w:rPr>
      </w:pPr>
      <w:r w:rsidRPr="00E92866">
        <w:t>8.2.1.</w:t>
      </w:r>
      <w:r>
        <w:rPr>
          <w:rFonts w:eastAsiaTheme="minorEastAsia" w:cstheme="minorBidi"/>
          <w:color w:val="auto"/>
          <w:sz w:val="22"/>
        </w:rPr>
        <w:tab/>
      </w:r>
      <w:r>
        <w:t>Zielgruppe Bevölkerung</w:t>
      </w:r>
      <w:r>
        <w:rPr>
          <w:webHidden/>
        </w:rPr>
        <w:tab/>
      </w:r>
      <w:r>
        <w:rPr>
          <w:webHidden/>
        </w:rPr>
        <w:fldChar w:fldCharType="begin"/>
      </w:r>
      <w:r>
        <w:rPr>
          <w:webHidden/>
        </w:rPr>
        <w:instrText xml:space="preserve"> PAGEREF _Toc29881864 \h </w:instrText>
      </w:r>
      <w:r>
        <w:rPr>
          <w:webHidden/>
        </w:rPr>
      </w:r>
      <w:r>
        <w:rPr>
          <w:webHidden/>
        </w:rPr>
        <w:fldChar w:fldCharType="separate"/>
      </w:r>
      <w:r>
        <w:rPr>
          <w:webHidden/>
        </w:rPr>
        <w:t>37</w:t>
      </w:r>
      <w:r>
        <w:rPr>
          <w:webHidden/>
        </w:rPr>
        <w:fldChar w:fldCharType="end"/>
      </w:r>
    </w:p>
    <w:p w:rsidR="00A61DE6" w:rsidRDefault="00A61DE6">
      <w:pPr>
        <w:pStyle w:val="Verzeichnis3"/>
        <w:rPr>
          <w:rFonts w:eastAsiaTheme="minorEastAsia" w:cstheme="minorBidi"/>
          <w:color w:val="auto"/>
          <w:sz w:val="22"/>
        </w:rPr>
      </w:pPr>
      <w:r w:rsidRPr="00E92866">
        <w:t>8.2.2.</w:t>
      </w:r>
      <w:r>
        <w:rPr>
          <w:rFonts w:eastAsiaTheme="minorEastAsia" w:cstheme="minorBidi"/>
          <w:color w:val="auto"/>
          <w:sz w:val="22"/>
        </w:rPr>
        <w:tab/>
      </w:r>
      <w:r>
        <w:t>Zielgruppe Land- und Forstwirtschaft</w:t>
      </w:r>
      <w:r>
        <w:rPr>
          <w:webHidden/>
        </w:rPr>
        <w:tab/>
      </w:r>
      <w:r>
        <w:rPr>
          <w:webHidden/>
        </w:rPr>
        <w:fldChar w:fldCharType="begin"/>
      </w:r>
      <w:r>
        <w:rPr>
          <w:webHidden/>
        </w:rPr>
        <w:instrText xml:space="preserve"> PAGEREF _Toc29881865 \h </w:instrText>
      </w:r>
      <w:r>
        <w:rPr>
          <w:webHidden/>
        </w:rPr>
      </w:r>
      <w:r>
        <w:rPr>
          <w:webHidden/>
        </w:rPr>
        <w:fldChar w:fldCharType="separate"/>
      </w:r>
      <w:r>
        <w:rPr>
          <w:webHidden/>
        </w:rPr>
        <w:t>39</w:t>
      </w:r>
      <w:r>
        <w:rPr>
          <w:webHidden/>
        </w:rPr>
        <w:fldChar w:fldCharType="end"/>
      </w:r>
    </w:p>
    <w:p w:rsidR="00A61DE6" w:rsidRDefault="00A61DE6">
      <w:pPr>
        <w:pStyle w:val="Verzeichnis3"/>
        <w:rPr>
          <w:rFonts w:eastAsiaTheme="minorEastAsia" w:cstheme="minorBidi"/>
          <w:color w:val="auto"/>
          <w:sz w:val="22"/>
        </w:rPr>
      </w:pPr>
      <w:r w:rsidRPr="00E92866">
        <w:t>8.2.3.</w:t>
      </w:r>
      <w:r>
        <w:rPr>
          <w:rFonts w:eastAsiaTheme="minorEastAsia" w:cstheme="minorBidi"/>
          <w:color w:val="auto"/>
          <w:sz w:val="22"/>
        </w:rPr>
        <w:tab/>
      </w:r>
      <w:r>
        <w:t>Festsetzungen Bebauungsplan</w:t>
      </w:r>
      <w:r>
        <w:rPr>
          <w:webHidden/>
        </w:rPr>
        <w:tab/>
      </w:r>
      <w:r>
        <w:rPr>
          <w:webHidden/>
        </w:rPr>
        <w:fldChar w:fldCharType="begin"/>
      </w:r>
      <w:r>
        <w:rPr>
          <w:webHidden/>
        </w:rPr>
        <w:instrText xml:space="preserve"> PAGEREF _Toc29881866 \h </w:instrText>
      </w:r>
      <w:r>
        <w:rPr>
          <w:webHidden/>
        </w:rPr>
      </w:r>
      <w:r>
        <w:rPr>
          <w:webHidden/>
        </w:rPr>
        <w:fldChar w:fldCharType="separate"/>
      </w:r>
      <w:r>
        <w:rPr>
          <w:webHidden/>
        </w:rPr>
        <w:t>39</w:t>
      </w:r>
      <w:r>
        <w:rPr>
          <w:webHidden/>
        </w:rPr>
        <w:fldChar w:fldCharType="end"/>
      </w:r>
    </w:p>
    <w:p w:rsidR="00A61DE6" w:rsidRDefault="00A61DE6">
      <w:pPr>
        <w:pStyle w:val="Verzeichnis3"/>
        <w:rPr>
          <w:rFonts w:eastAsiaTheme="minorEastAsia" w:cstheme="minorBidi"/>
          <w:color w:val="auto"/>
          <w:sz w:val="22"/>
        </w:rPr>
      </w:pPr>
      <w:r w:rsidRPr="00E92866">
        <w:t>8.2.4.</w:t>
      </w:r>
      <w:r>
        <w:rPr>
          <w:rFonts w:eastAsiaTheme="minorEastAsia" w:cstheme="minorBidi"/>
          <w:color w:val="auto"/>
          <w:sz w:val="22"/>
        </w:rPr>
        <w:tab/>
      </w:r>
      <w:r>
        <w:t>Alarm- und Einsatzplan</w:t>
      </w:r>
      <w:r>
        <w:rPr>
          <w:webHidden/>
        </w:rPr>
        <w:tab/>
      </w:r>
      <w:r>
        <w:rPr>
          <w:webHidden/>
        </w:rPr>
        <w:fldChar w:fldCharType="begin"/>
      </w:r>
      <w:r>
        <w:rPr>
          <w:webHidden/>
        </w:rPr>
        <w:instrText xml:space="preserve"> PAGEREF _Toc29881867 \h </w:instrText>
      </w:r>
      <w:r>
        <w:rPr>
          <w:webHidden/>
        </w:rPr>
      </w:r>
      <w:r>
        <w:rPr>
          <w:webHidden/>
        </w:rPr>
        <w:fldChar w:fldCharType="separate"/>
      </w:r>
      <w:r>
        <w:rPr>
          <w:webHidden/>
        </w:rPr>
        <w:t>40</w:t>
      </w:r>
      <w:r>
        <w:rPr>
          <w:webHidden/>
        </w:rPr>
        <w:fldChar w:fldCharType="end"/>
      </w:r>
    </w:p>
    <w:p w:rsidR="00A61DE6" w:rsidRDefault="00A61DE6" w:rsidP="009176BC">
      <w:pPr>
        <w:pStyle w:val="Untertitel"/>
        <w:rPr>
          <w:b w:val="0"/>
          <w:bCs/>
        </w:rPr>
      </w:pPr>
    </w:p>
    <w:p w:rsidR="00A61DE6" w:rsidRDefault="00A61DE6">
      <w:pPr>
        <w:spacing w:after="0"/>
        <w:ind w:left="0"/>
        <w:jc w:val="left"/>
        <w:rPr>
          <w:rFonts w:ascii="Times New Roman" w:hAnsi="Times New Roman"/>
          <w:bCs/>
          <w:szCs w:val="20"/>
        </w:rPr>
      </w:pPr>
    </w:p>
    <w:p w:rsidR="00A61DE6" w:rsidRDefault="00A61DE6">
      <w:pPr>
        <w:spacing w:after="0"/>
        <w:ind w:left="0"/>
        <w:jc w:val="left"/>
        <w:rPr>
          <w:rFonts w:ascii="Times New Roman" w:hAnsi="Times New Roman"/>
          <w:bCs/>
          <w:szCs w:val="20"/>
        </w:rPr>
      </w:pPr>
    </w:p>
    <w:p w:rsidR="00A61DE6" w:rsidRDefault="00A61DE6">
      <w:pPr>
        <w:spacing w:after="0"/>
        <w:ind w:left="0"/>
        <w:jc w:val="left"/>
        <w:rPr>
          <w:rFonts w:ascii="Times New Roman" w:hAnsi="Times New Roman"/>
          <w:bCs/>
          <w:szCs w:val="20"/>
        </w:rPr>
      </w:pPr>
    </w:p>
    <w:tbl>
      <w:tblPr>
        <w:tblStyle w:val="Tabellenraster"/>
        <w:tblW w:w="9067" w:type="dxa"/>
        <w:tblLook w:val="04A0" w:firstRow="1" w:lastRow="0" w:firstColumn="1" w:lastColumn="0" w:noHBand="0" w:noVBand="1"/>
      </w:tblPr>
      <w:tblGrid>
        <w:gridCol w:w="1271"/>
        <w:gridCol w:w="3686"/>
        <w:gridCol w:w="992"/>
        <w:gridCol w:w="3118"/>
      </w:tblGrid>
      <w:tr w:rsidR="00A61DE6" w:rsidRPr="00DE7ADC" w:rsidTr="00226F4B">
        <w:tc>
          <w:tcPr>
            <w:tcW w:w="1271" w:type="dxa"/>
            <w:shd w:val="clear" w:color="auto" w:fill="BFBFBF" w:themeFill="background1" w:themeFillShade="BF"/>
          </w:tcPr>
          <w:p w:rsidR="00A61DE6" w:rsidRPr="00DE7ADC" w:rsidRDefault="00A61DE6" w:rsidP="00226F4B">
            <w:pPr>
              <w:spacing w:after="0"/>
              <w:ind w:left="0"/>
              <w:jc w:val="left"/>
              <w:rPr>
                <w:b/>
              </w:rPr>
            </w:pPr>
            <w:r w:rsidRPr="00DE7ADC">
              <w:rPr>
                <w:b/>
              </w:rPr>
              <w:t>Version</w:t>
            </w:r>
          </w:p>
        </w:tc>
        <w:tc>
          <w:tcPr>
            <w:tcW w:w="3686" w:type="dxa"/>
            <w:shd w:val="clear" w:color="auto" w:fill="BFBFBF" w:themeFill="background1" w:themeFillShade="BF"/>
          </w:tcPr>
          <w:p w:rsidR="00A61DE6" w:rsidRPr="00DE7ADC" w:rsidRDefault="00A61DE6" w:rsidP="00226F4B">
            <w:pPr>
              <w:spacing w:after="0"/>
              <w:ind w:left="0"/>
              <w:jc w:val="left"/>
              <w:rPr>
                <w:b/>
              </w:rPr>
            </w:pPr>
            <w:r w:rsidRPr="00DE7ADC">
              <w:rPr>
                <w:b/>
              </w:rPr>
              <w:t>Änderungen</w:t>
            </w:r>
          </w:p>
        </w:tc>
        <w:tc>
          <w:tcPr>
            <w:tcW w:w="992" w:type="dxa"/>
            <w:shd w:val="clear" w:color="auto" w:fill="BFBFBF" w:themeFill="background1" w:themeFillShade="BF"/>
          </w:tcPr>
          <w:p w:rsidR="00A61DE6" w:rsidRPr="00DE7ADC" w:rsidRDefault="00A61DE6" w:rsidP="00226F4B">
            <w:pPr>
              <w:spacing w:after="0"/>
              <w:ind w:left="0"/>
              <w:jc w:val="left"/>
              <w:rPr>
                <w:b/>
              </w:rPr>
            </w:pPr>
            <w:r w:rsidRPr="00DE7ADC">
              <w:rPr>
                <w:b/>
              </w:rPr>
              <w:t>Datum</w:t>
            </w:r>
          </w:p>
        </w:tc>
        <w:tc>
          <w:tcPr>
            <w:tcW w:w="3118" w:type="dxa"/>
            <w:shd w:val="clear" w:color="auto" w:fill="BFBFBF" w:themeFill="background1" w:themeFillShade="BF"/>
          </w:tcPr>
          <w:p w:rsidR="00A61DE6" w:rsidRPr="00DE7ADC" w:rsidRDefault="00A61DE6" w:rsidP="00226F4B">
            <w:pPr>
              <w:spacing w:after="0"/>
              <w:ind w:left="0"/>
              <w:jc w:val="left"/>
              <w:rPr>
                <w:b/>
              </w:rPr>
            </w:pPr>
            <w:r w:rsidRPr="00DE7ADC">
              <w:rPr>
                <w:b/>
              </w:rPr>
              <w:t>Autor</w:t>
            </w:r>
          </w:p>
        </w:tc>
      </w:tr>
      <w:tr w:rsidR="00A61DE6" w:rsidTr="00226F4B">
        <w:tc>
          <w:tcPr>
            <w:tcW w:w="1271" w:type="dxa"/>
            <w:shd w:val="clear" w:color="auto" w:fill="F2F2F2" w:themeFill="background1" w:themeFillShade="F2"/>
          </w:tcPr>
          <w:p w:rsidR="00A61DE6" w:rsidRDefault="00A61DE6" w:rsidP="00226F4B">
            <w:pPr>
              <w:spacing w:after="0"/>
              <w:ind w:left="0"/>
              <w:jc w:val="left"/>
            </w:pPr>
            <w:r>
              <w:t>0.1</w:t>
            </w:r>
          </w:p>
        </w:tc>
        <w:tc>
          <w:tcPr>
            <w:tcW w:w="3686" w:type="dxa"/>
            <w:shd w:val="clear" w:color="auto" w:fill="F2F2F2" w:themeFill="background1" w:themeFillShade="F2"/>
          </w:tcPr>
          <w:p w:rsidR="00A61DE6" w:rsidRDefault="00A61DE6" w:rsidP="00226F4B">
            <w:pPr>
              <w:spacing w:after="0"/>
              <w:ind w:left="0"/>
              <w:jc w:val="left"/>
            </w:pPr>
            <w:r>
              <w:t>Entwurf</w:t>
            </w:r>
          </w:p>
        </w:tc>
        <w:tc>
          <w:tcPr>
            <w:tcW w:w="992" w:type="dxa"/>
            <w:shd w:val="clear" w:color="auto" w:fill="F2F2F2" w:themeFill="background1" w:themeFillShade="F2"/>
          </w:tcPr>
          <w:p w:rsidR="00A61DE6" w:rsidRDefault="00A61DE6" w:rsidP="00226F4B">
            <w:pPr>
              <w:spacing w:after="0"/>
              <w:ind w:left="0"/>
              <w:jc w:val="left"/>
            </w:pPr>
          </w:p>
        </w:tc>
        <w:tc>
          <w:tcPr>
            <w:tcW w:w="3118" w:type="dxa"/>
            <w:shd w:val="clear" w:color="auto" w:fill="F2F2F2" w:themeFill="background1" w:themeFillShade="F2"/>
          </w:tcPr>
          <w:p w:rsidR="00A61DE6" w:rsidRDefault="00A61DE6" w:rsidP="00226F4B">
            <w:pPr>
              <w:spacing w:after="0"/>
              <w:ind w:left="0"/>
              <w:jc w:val="left"/>
            </w:pPr>
            <w:r>
              <w:t>geomer</w:t>
            </w:r>
          </w:p>
        </w:tc>
      </w:tr>
      <w:tr w:rsidR="00A61DE6" w:rsidTr="00226F4B">
        <w:tc>
          <w:tcPr>
            <w:tcW w:w="1271" w:type="dxa"/>
            <w:shd w:val="clear" w:color="auto" w:fill="F2F2F2" w:themeFill="background1" w:themeFillShade="F2"/>
          </w:tcPr>
          <w:p w:rsidR="00A61DE6" w:rsidRDefault="00A61DE6" w:rsidP="00226F4B">
            <w:pPr>
              <w:spacing w:after="0"/>
              <w:ind w:left="0"/>
              <w:jc w:val="left"/>
            </w:pPr>
          </w:p>
        </w:tc>
        <w:tc>
          <w:tcPr>
            <w:tcW w:w="3686" w:type="dxa"/>
            <w:shd w:val="clear" w:color="auto" w:fill="F2F2F2" w:themeFill="background1" w:themeFillShade="F2"/>
          </w:tcPr>
          <w:p w:rsidR="00A61DE6" w:rsidRDefault="00A61DE6" w:rsidP="00226F4B">
            <w:pPr>
              <w:spacing w:after="0"/>
              <w:ind w:left="0"/>
              <w:jc w:val="left"/>
            </w:pPr>
          </w:p>
        </w:tc>
        <w:tc>
          <w:tcPr>
            <w:tcW w:w="992" w:type="dxa"/>
            <w:shd w:val="clear" w:color="auto" w:fill="F2F2F2" w:themeFill="background1" w:themeFillShade="F2"/>
          </w:tcPr>
          <w:p w:rsidR="00A61DE6" w:rsidRDefault="00A61DE6" w:rsidP="00226F4B">
            <w:pPr>
              <w:spacing w:after="0"/>
              <w:ind w:left="0"/>
              <w:jc w:val="left"/>
            </w:pPr>
          </w:p>
        </w:tc>
        <w:tc>
          <w:tcPr>
            <w:tcW w:w="3118" w:type="dxa"/>
            <w:shd w:val="clear" w:color="auto" w:fill="F2F2F2" w:themeFill="background1" w:themeFillShade="F2"/>
          </w:tcPr>
          <w:p w:rsidR="00A61DE6" w:rsidRDefault="00A61DE6" w:rsidP="00226F4B">
            <w:pPr>
              <w:spacing w:after="0"/>
              <w:ind w:left="0"/>
              <w:jc w:val="left"/>
            </w:pPr>
          </w:p>
        </w:tc>
      </w:tr>
      <w:tr w:rsidR="00A61DE6" w:rsidTr="00226F4B">
        <w:tc>
          <w:tcPr>
            <w:tcW w:w="1271" w:type="dxa"/>
            <w:shd w:val="clear" w:color="auto" w:fill="F2F2F2" w:themeFill="background1" w:themeFillShade="F2"/>
          </w:tcPr>
          <w:p w:rsidR="00A61DE6" w:rsidRDefault="00A61DE6" w:rsidP="00226F4B">
            <w:pPr>
              <w:spacing w:after="0"/>
              <w:ind w:left="0"/>
              <w:jc w:val="left"/>
            </w:pPr>
          </w:p>
        </w:tc>
        <w:tc>
          <w:tcPr>
            <w:tcW w:w="3686" w:type="dxa"/>
            <w:shd w:val="clear" w:color="auto" w:fill="F2F2F2" w:themeFill="background1" w:themeFillShade="F2"/>
          </w:tcPr>
          <w:p w:rsidR="00A61DE6" w:rsidRDefault="00A61DE6" w:rsidP="00226F4B">
            <w:pPr>
              <w:spacing w:after="0"/>
              <w:ind w:left="0"/>
              <w:jc w:val="left"/>
            </w:pPr>
          </w:p>
        </w:tc>
        <w:tc>
          <w:tcPr>
            <w:tcW w:w="992" w:type="dxa"/>
            <w:shd w:val="clear" w:color="auto" w:fill="F2F2F2" w:themeFill="background1" w:themeFillShade="F2"/>
          </w:tcPr>
          <w:p w:rsidR="00A61DE6" w:rsidRDefault="00A61DE6" w:rsidP="00226F4B">
            <w:pPr>
              <w:spacing w:after="0"/>
              <w:ind w:left="0"/>
              <w:jc w:val="left"/>
            </w:pPr>
          </w:p>
        </w:tc>
        <w:tc>
          <w:tcPr>
            <w:tcW w:w="3118" w:type="dxa"/>
            <w:shd w:val="clear" w:color="auto" w:fill="F2F2F2" w:themeFill="background1" w:themeFillShade="F2"/>
          </w:tcPr>
          <w:p w:rsidR="00A61DE6" w:rsidRDefault="00A61DE6" w:rsidP="00226F4B">
            <w:pPr>
              <w:spacing w:after="0"/>
              <w:ind w:left="0"/>
              <w:jc w:val="left"/>
            </w:pPr>
          </w:p>
        </w:tc>
      </w:tr>
      <w:tr w:rsidR="00A61DE6" w:rsidTr="00226F4B">
        <w:tc>
          <w:tcPr>
            <w:tcW w:w="1271" w:type="dxa"/>
            <w:shd w:val="clear" w:color="auto" w:fill="F2F2F2" w:themeFill="background1" w:themeFillShade="F2"/>
          </w:tcPr>
          <w:p w:rsidR="00A61DE6" w:rsidRDefault="00A61DE6" w:rsidP="00226F4B">
            <w:pPr>
              <w:spacing w:after="0"/>
              <w:ind w:left="0"/>
              <w:jc w:val="left"/>
            </w:pPr>
          </w:p>
        </w:tc>
        <w:tc>
          <w:tcPr>
            <w:tcW w:w="3686" w:type="dxa"/>
            <w:shd w:val="clear" w:color="auto" w:fill="F2F2F2" w:themeFill="background1" w:themeFillShade="F2"/>
          </w:tcPr>
          <w:p w:rsidR="00A61DE6" w:rsidRDefault="00A61DE6" w:rsidP="00226F4B">
            <w:pPr>
              <w:spacing w:after="0"/>
              <w:ind w:left="0"/>
              <w:jc w:val="left"/>
            </w:pPr>
          </w:p>
        </w:tc>
        <w:tc>
          <w:tcPr>
            <w:tcW w:w="992" w:type="dxa"/>
            <w:shd w:val="clear" w:color="auto" w:fill="F2F2F2" w:themeFill="background1" w:themeFillShade="F2"/>
          </w:tcPr>
          <w:p w:rsidR="00A61DE6" w:rsidRDefault="00A61DE6" w:rsidP="00226F4B">
            <w:pPr>
              <w:spacing w:after="0"/>
              <w:ind w:left="0"/>
              <w:jc w:val="left"/>
            </w:pPr>
          </w:p>
        </w:tc>
        <w:tc>
          <w:tcPr>
            <w:tcW w:w="3118" w:type="dxa"/>
            <w:shd w:val="clear" w:color="auto" w:fill="F2F2F2" w:themeFill="background1" w:themeFillShade="F2"/>
          </w:tcPr>
          <w:p w:rsidR="00A61DE6" w:rsidRDefault="00A61DE6" w:rsidP="00226F4B">
            <w:pPr>
              <w:spacing w:after="0"/>
              <w:ind w:left="0"/>
              <w:jc w:val="left"/>
            </w:pPr>
          </w:p>
        </w:tc>
      </w:tr>
      <w:tr w:rsidR="00A61DE6" w:rsidTr="00226F4B">
        <w:tc>
          <w:tcPr>
            <w:tcW w:w="1271" w:type="dxa"/>
            <w:shd w:val="clear" w:color="auto" w:fill="F2F2F2" w:themeFill="background1" w:themeFillShade="F2"/>
          </w:tcPr>
          <w:p w:rsidR="00A61DE6" w:rsidRDefault="00A61DE6" w:rsidP="00226F4B">
            <w:pPr>
              <w:spacing w:after="0"/>
              <w:ind w:left="0"/>
              <w:jc w:val="left"/>
            </w:pPr>
          </w:p>
        </w:tc>
        <w:tc>
          <w:tcPr>
            <w:tcW w:w="3686" w:type="dxa"/>
            <w:shd w:val="clear" w:color="auto" w:fill="F2F2F2" w:themeFill="background1" w:themeFillShade="F2"/>
          </w:tcPr>
          <w:p w:rsidR="00A61DE6" w:rsidRDefault="00A61DE6" w:rsidP="00226F4B">
            <w:pPr>
              <w:spacing w:after="0"/>
              <w:ind w:left="0"/>
              <w:jc w:val="left"/>
            </w:pPr>
          </w:p>
        </w:tc>
        <w:tc>
          <w:tcPr>
            <w:tcW w:w="992" w:type="dxa"/>
            <w:shd w:val="clear" w:color="auto" w:fill="F2F2F2" w:themeFill="background1" w:themeFillShade="F2"/>
          </w:tcPr>
          <w:p w:rsidR="00A61DE6" w:rsidRDefault="00A61DE6" w:rsidP="00226F4B">
            <w:pPr>
              <w:spacing w:after="0"/>
              <w:ind w:left="0"/>
              <w:jc w:val="left"/>
            </w:pPr>
          </w:p>
        </w:tc>
        <w:tc>
          <w:tcPr>
            <w:tcW w:w="3118" w:type="dxa"/>
            <w:shd w:val="clear" w:color="auto" w:fill="F2F2F2" w:themeFill="background1" w:themeFillShade="F2"/>
          </w:tcPr>
          <w:p w:rsidR="00A61DE6" w:rsidRDefault="00A61DE6" w:rsidP="00226F4B">
            <w:pPr>
              <w:spacing w:after="0"/>
              <w:ind w:left="0"/>
              <w:jc w:val="left"/>
            </w:pPr>
          </w:p>
        </w:tc>
      </w:tr>
    </w:tbl>
    <w:p w:rsidR="00A61DE6" w:rsidRDefault="00A61DE6">
      <w:pPr>
        <w:spacing w:after="0"/>
        <w:ind w:left="0"/>
        <w:jc w:val="left"/>
        <w:rPr>
          <w:rFonts w:ascii="Times New Roman" w:hAnsi="Times New Roman"/>
          <w:bCs/>
          <w:szCs w:val="20"/>
        </w:rPr>
      </w:pPr>
    </w:p>
    <w:p w:rsidR="00A61DE6" w:rsidRDefault="00A61DE6">
      <w:pPr>
        <w:spacing w:after="0"/>
        <w:ind w:left="0"/>
        <w:jc w:val="left"/>
        <w:rPr>
          <w:rFonts w:cs="Arial"/>
          <w:b/>
          <w:bCs/>
          <w:color w:val="00B0F0"/>
          <w:kern w:val="32"/>
          <w:sz w:val="32"/>
          <w:szCs w:val="32"/>
        </w:rPr>
      </w:pPr>
      <w:r>
        <w:br w:type="page"/>
      </w:r>
      <w:r w:rsidRPr="007011A7">
        <w:rPr>
          <w:rFonts w:ascii="Times New Roman" w:hAnsi="Times New Roman"/>
          <w:bCs/>
          <w:noProof/>
          <w:szCs w:val="20"/>
        </w:rPr>
        <mc:AlternateContent>
          <mc:Choice Requires="wps">
            <w:drawing>
              <wp:anchor distT="45720" distB="45720" distL="114300" distR="114300" simplePos="0" relativeHeight="251667456" behindDoc="0" locked="0" layoutInCell="1" allowOverlap="1" wp14:anchorId="0D80095C" wp14:editId="03F3D5AF">
                <wp:simplePos x="0" y="0"/>
                <wp:positionH relativeFrom="column">
                  <wp:posOffset>0</wp:posOffset>
                </wp:positionH>
                <wp:positionV relativeFrom="paragraph">
                  <wp:posOffset>45720</wp:posOffset>
                </wp:positionV>
                <wp:extent cx="3177540" cy="3375660"/>
                <wp:effectExtent l="0" t="0" r="22860" b="152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3375660"/>
                        </a:xfrm>
                        <a:prstGeom prst="rect">
                          <a:avLst/>
                        </a:prstGeom>
                        <a:solidFill>
                          <a:srgbClr val="FFFFFF"/>
                        </a:solidFill>
                        <a:ln w="9525">
                          <a:solidFill>
                            <a:srgbClr val="000000"/>
                          </a:solidFill>
                          <a:miter lim="800000"/>
                          <a:headEnd/>
                          <a:tailEnd/>
                        </a:ln>
                      </wps:spPr>
                      <wps:txbx>
                        <w:txbxContent>
                          <w:p w:rsidR="00A61DE6" w:rsidRPr="007011A7" w:rsidRDefault="00A61DE6" w:rsidP="00AE1E50">
                            <w:pPr>
                              <w:shd w:val="clear" w:color="auto" w:fill="FFFF00"/>
                              <w:ind w:left="142"/>
                              <w:rPr>
                                <w:b/>
                              </w:rPr>
                            </w:pPr>
                            <w:r w:rsidRPr="007011A7">
                              <w:rPr>
                                <w:b/>
                              </w:rPr>
                              <w:t>Umgang mit diesem Dokument:</w:t>
                            </w:r>
                          </w:p>
                          <w:p w:rsidR="00A61DE6" w:rsidRDefault="00A61DE6" w:rsidP="00AE1E50">
                            <w:pPr>
                              <w:shd w:val="clear" w:color="auto" w:fill="FFFF00"/>
                              <w:ind w:left="142"/>
                            </w:pPr>
                            <w:r>
                              <w:t>Dieses Dokument gilt als Entwurf, der den jeweiligen lokalen Gegebenheiten und Prioritäten gemäß angepasst werden muss. In gelb markiert finden sich Abschnitte, die entweder Optionen oder in jedem Fall einer Eintragung oder Bearbeitung bedürfen.</w:t>
                            </w:r>
                          </w:p>
                          <w:p w:rsidR="00A61DE6" w:rsidRDefault="00A61DE6" w:rsidP="00AE1E50">
                            <w:pPr>
                              <w:shd w:val="clear" w:color="auto" w:fill="FFFF00"/>
                              <w:ind w:left="142"/>
                            </w:pPr>
                            <w:r>
                              <w:t xml:space="preserve">Ziel des Handlungskonzeptes ist es, ambitionierte, jedoch realistische Ziele für das kommunale Handeln bzgl. Starkregen- und Hochwasserrisikomanagement zu setzen. </w:t>
                            </w:r>
                          </w:p>
                          <w:p w:rsidR="00A61DE6" w:rsidRDefault="00A61DE6" w:rsidP="00AE1E50">
                            <w:pPr>
                              <w:shd w:val="clear" w:color="auto" w:fill="FFFF00"/>
                              <w:ind w:left="142"/>
                            </w:pPr>
                            <w:r>
                              <w:t>Das Dokument ist regelmäßig zu aktualisieren, zumindest in Bezug auf einen Wechsel von Zuständigkeiten.</w:t>
                            </w:r>
                          </w:p>
                          <w:p w:rsidR="00A61DE6" w:rsidRPr="007011A7" w:rsidRDefault="00A61DE6" w:rsidP="00AE1E50">
                            <w:pPr>
                              <w:shd w:val="clear" w:color="auto" w:fill="FFFF00"/>
                              <w:ind w:left="142"/>
                              <w:rPr>
                                <w:b/>
                                <w:color w:val="00B0F0"/>
                              </w:rPr>
                            </w:pPr>
                            <w:r w:rsidRPr="007011A7">
                              <w:rPr>
                                <w:b/>
                                <w:color w:val="00B0F0"/>
                              </w:rPr>
                              <w:t>Dieser Text ist bei Fertigstellung des Dokumentes zu löschen!</w:t>
                            </w:r>
                          </w:p>
                          <w:p w:rsidR="00A61DE6" w:rsidRDefault="00A61DE6" w:rsidP="00AE1E50">
                            <w:pPr>
                              <w:shd w:val="clear" w:color="auto" w:fill="FFFF00"/>
                              <w:ind w:left="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80095C" id="Textfeld 2" o:spid="_x0000_s1028" type="#_x0000_t202" style="position:absolute;margin-left:0;margin-top:3.6pt;width:250.2pt;height:265.8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">
                <v:textbox>
                  <w:txbxContent>
                    <w:p w:rsidR="00A61DE6" w:rsidRPr="007011A7" w:rsidRDefault="00A61DE6" w:rsidP="00AE1E50">
                      <w:pPr>
                        <w:shd w:val="clear" w:color="auto" w:fill="FFFF00"/>
                        <w:ind w:left="142"/>
                        <w:rPr>
                          <w:b/>
                        </w:rPr>
                      </w:pPr>
                      <w:r w:rsidRPr="007011A7">
                        <w:rPr>
                          <w:b/>
                        </w:rPr>
                        <w:t>Umgang mit diesem Dokument:</w:t>
                      </w:r>
                    </w:p>
                    <w:p w:rsidR="00A61DE6" w:rsidRDefault="00A61DE6" w:rsidP="00AE1E50">
                      <w:pPr>
                        <w:shd w:val="clear" w:color="auto" w:fill="FFFF00"/>
                        <w:ind w:left="142"/>
                      </w:pPr>
                      <w:r>
                        <w:t>Dieses Dokument gilt als Entwurf, der den jeweiligen lokalen Gegebenheiten und Prioritäten gemäß angepasst werden muss. In gelb markiert finden sich Abschnitte, die entweder Optionen oder in jedem Fall einer Eintragung oder Bearbeitung bedürfen.</w:t>
                      </w:r>
                    </w:p>
                    <w:p w:rsidR="00A61DE6" w:rsidRDefault="00A61DE6" w:rsidP="00AE1E50">
                      <w:pPr>
                        <w:shd w:val="clear" w:color="auto" w:fill="FFFF00"/>
                        <w:ind w:left="142"/>
                      </w:pPr>
                      <w:r>
                        <w:t xml:space="preserve">Ziel des Handlungskonzeptes ist es, ambitionierte, jedoch realistische Ziele für das kommunale Handeln bzgl. Starkregen- und Hochwasserrisikomanagement zu setzen. </w:t>
                      </w:r>
                    </w:p>
                    <w:p w:rsidR="00A61DE6" w:rsidRDefault="00A61DE6" w:rsidP="00AE1E50">
                      <w:pPr>
                        <w:shd w:val="clear" w:color="auto" w:fill="FFFF00"/>
                        <w:ind w:left="142"/>
                      </w:pPr>
                      <w:r>
                        <w:t>Das Dokument ist regelmäßig zu aktualisieren, zumindest in Bezug auf einen Wechsel von Zuständigkeiten.</w:t>
                      </w:r>
                    </w:p>
                    <w:p w:rsidR="00A61DE6" w:rsidRPr="007011A7" w:rsidRDefault="00A61DE6" w:rsidP="00AE1E50">
                      <w:pPr>
                        <w:shd w:val="clear" w:color="auto" w:fill="FFFF00"/>
                        <w:ind w:left="142"/>
                        <w:rPr>
                          <w:b/>
                          <w:color w:val="00B0F0"/>
                        </w:rPr>
                      </w:pPr>
                      <w:r w:rsidRPr="007011A7">
                        <w:rPr>
                          <w:b/>
                          <w:color w:val="00B0F0"/>
                        </w:rPr>
                        <w:t>Dieser Text ist bei Fertigstellung des Dokumentes zu löschen!</w:t>
                      </w:r>
                    </w:p>
                    <w:p w:rsidR="00A61DE6" w:rsidRDefault="00A61DE6" w:rsidP="00AE1E50">
                      <w:pPr>
                        <w:shd w:val="clear" w:color="auto" w:fill="FFFF00"/>
                        <w:ind w:left="142"/>
                      </w:pPr>
                    </w:p>
                  </w:txbxContent>
                </v:textbox>
              </v:shape>
            </w:pict>
          </mc:Fallback>
        </mc:AlternateContent>
      </w:r>
    </w:p>
    <w:p w:rsidR="00A61DE6" w:rsidRDefault="00A61DE6" w:rsidP="00A61DE6">
      <w:pPr>
        <w:pStyle w:val="berschrift1"/>
        <w:numPr>
          <w:ilvl w:val="0"/>
          <w:numId w:val="18"/>
        </w:numPr>
        <w:ind w:left="709" w:hanging="709"/>
      </w:pPr>
      <w:r w:rsidRPr="00D9776E">
        <w:lastRenderedPageBreak/>
        <w:t xml:space="preserve">Ziel </w:t>
      </w:r>
      <w:r>
        <w:t xml:space="preserve">des </w:t>
      </w:r>
      <w:r w:rsidRPr="00D9776E">
        <w:t>Handlungskonzepts</w:t>
      </w:r>
    </w:p>
    <w:p w:rsidR="00A61DE6" w:rsidRPr="00C513B5" w:rsidRDefault="00A61DE6" w:rsidP="00A61DE6">
      <w:pPr>
        <w:pStyle w:val="berschrift2"/>
        <w:numPr>
          <w:ilvl w:val="1"/>
          <w:numId w:val="18"/>
        </w:numPr>
        <w:tabs>
          <w:tab w:val="clear" w:pos="1080"/>
        </w:tabs>
        <w:ind w:left="709" w:hanging="709"/>
      </w:pPr>
      <w:r w:rsidRPr="00683667">
        <w:t>Veranlassung</w:t>
      </w:r>
    </w:p>
    <w:p w:rsidR="00A61DE6" w:rsidRPr="00AC58AE" w:rsidRDefault="00A61DE6" w:rsidP="00133AF7">
      <w:r w:rsidRPr="00AC58AE">
        <w:t xml:space="preserve">Die </w:t>
      </w:r>
      <w:r>
        <w:rPr>
          <w:noProof/>
        </w:rPr>
        <w:t xml:space="preserve">Stadt Musterstadt </w:t>
      </w:r>
      <w:r w:rsidRPr="00AC58AE">
        <w:t xml:space="preserve">hat die geomer GmbH </w:t>
      </w:r>
      <w:r>
        <w:t xml:space="preserve">am </w:t>
      </w:r>
      <w:r>
        <w:rPr>
          <w:noProof/>
        </w:rPr>
        <w:t>01.01.2000</w:t>
      </w:r>
      <w:r>
        <w:t xml:space="preserve"> </w:t>
      </w:r>
      <w:r w:rsidRPr="00AC58AE">
        <w:t>beauftragt, auf der Grundlage des Leitfadens des Landes Baden-Württembergs die Gefährdungslage des Stadtgebietes bei starkregenbedingten Überflutungen zu untersuchen sowie zum Umgang mit dem Starkregenrisiko und zur Gefahrenabwehr ein Handlungskonzept vorzulegen.</w:t>
      </w:r>
    </w:p>
    <w:p w:rsidR="00A61DE6" w:rsidRPr="00AC58AE" w:rsidRDefault="00A61DE6" w:rsidP="00133AF7">
      <w:r w:rsidRPr="00AC58AE">
        <w:t xml:space="preserve">Nach Auswertung der Gefahrenkarte, der Risikokarte und des Entwurfs für das Handlungskonzept und nach Abstimmung mit den in diesem Bereich tätigen Akteuren wurde nachfolgendes Handlungskonzept entwickelt. </w:t>
      </w:r>
    </w:p>
    <w:p w:rsidR="00A61DE6" w:rsidRDefault="00A61DE6" w:rsidP="00A61DE6">
      <w:pPr>
        <w:pStyle w:val="berschrift2"/>
        <w:numPr>
          <w:ilvl w:val="1"/>
          <w:numId w:val="18"/>
        </w:numPr>
        <w:tabs>
          <w:tab w:val="clear" w:pos="1080"/>
        </w:tabs>
        <w:ind w:left="709" w:hanging="709"/>
      </w:pPr>
      <w:r w:rsidRPr="00D9776E">
        <w:t>Ziel und beteiligte Akteure des Handlungskonzepts</w:t>
      </w:r>
    </w:p>
    <w:p w:rsidR="00A61DE6" w:rsidRPr="00AC58AE" w:rsidRDefault="00A61DE6" w:rsidP="00AC58AE">
      <w:r w:rsidRPr="00AC58AE">
        <w:t>Das Ziel des Handlungskonzepts ist, durch geeignete Vorsorgemaßnahmen Überflutungen im Stadtgebiet so weit als möglich zu verhindern bzw. im Überflutungsfall die Schäden möglichst gering zu halten.</w:t>
      </w:r>
    </w:p>
    <w:p w:rsidR="00A61DE6" w:rsidRPr="00967D57" w:rsidRDefault="00A61DE6" w:rsidP="00967D57">
      <w:r w:rsidRPr="00967D57">
        <w:t>Die Oberziele des Starkregenrisikomanagements gehen Hand in Hand mit den Oberzielen der Hochwasserrisikomanagementplanung:</w:t>
      </w:r>
    </w:p>
    <w:p w:rsidR="00A61DE6" w:rsidRPr="009B329A" w:rsidRDefault="00A61DE6" w:rsidP="009B329A">
      <w:pPr>
        <w:pStyle w:val="Aufzhlungsliste"/>
      </w:pPr>
      <w:r w:rsidRPr="009B329A">
        <w:t>Vermeidung neuer Risiken</w:t>
      </w:r>
    </w:p>
    <w:p w:rsidR="00A61DE6" w:rsidRPr="009B329A" w:rsidRDefault="00A61DE6" w:rsidP="009B329A">
      <w:pPr>
        <w:pStyle w:val="Aufzhlungsliste"/>
      </w:pPr>
      <w:r w:rsidRPr="009B329A">
        <w:t>Verringerung bestehender Risiken</w:t>
      </w:r>
    </w:p>
    <w:p w:rsidR="00A61DE6" w:rsidRPr="009B329A" w:rsidRDefault="00A61DE6" w:rsidP="009B329A">
      <w:pPr>
        <w:pStyle w:val="Aufzhlungsliste"/>
      </w:pPr>
      <w:r w:rsidRPr="009B329A">
        <w:t>Verringerung nachteiliger Folgen während eines Starkregens</w:t>
      </w:r>
    </w:p>
    <w:p w:rsidR="00A61DE6" w:rsidRPr="009B329A" w:rsidRDefault="00A61DE6" w:rsidP="009B329A">
      <w:pPr>
        <w:pStyle w:val="Aufzhlungsliste"/>
      </w:pPr>
      <w:r w:rsidRPr="009B329A">
        <w:t>die Verringerung nachteiliger Folgen nach einem Starkregen</w:t>
      </w:r>
    </w:p>
    <w:p w:rsidR="00A61DE6" w:rsidRDefault="00A61DE6" w:rsidP="000216E1">
      <w:r w:rsidRPr="00AC58AE">
        <w:t xml:space="preserve">Die nach dem Handlungskonzept erforderlichen </w:t>
      </w:r>
      <w:r>
        <w:t xml:space="preserve">und nachstehend beschriebenen </w:t>
      </w:r>
      <w:r w:rsidRPr="00AC58AE">
        <w:t>Maßnahmen sollen innerhalb der Verwaltung koordiniert und mit den beteiligten Akteuren kommuniziert werden</w:t>
      </w:r>
      <w:r w:rsidRPr="009176BC">
        <w:rPr>
          <w:rFonts w:cstheme="minorHAnsi"/>
          <w:szCs w:val="22"/>
        </w:rPr>
        <w:t>.</w:t>
      </w:r>
      <w:r>
        <w:rPr>
          <w:rFonts w:cstheme="minorHAnsi"/>
          <w:szCs w:val="22"/>
        </w:rPr>
        <w:t xml:space="preserve"> </w:t>
      </w:r>
      <w:r w:rsidRPr="00AC58AE">
        <w:t xml:space="preserve">Um </w:t>
      </w:r>
      <w:r>
        <w:t>das Ziel</w:t>
      </w:r>
      <w:r w:rsidRPr="00AC58AE">
        <w:t xml:space="preserve"> zu erreichen, soll</w:t>
      </w:r>
      <w:r>
        <w:t>t</w:t>
      </w:r>
      <w:r w:rsidRPr="00AC58AE">
        <w:t xml:space="preserve">en alle relevanten Akteure </w:t>
      </w:r>
      <w:r>
        <w:t>(</w:t>
      </w:r>
      <w:r w:rsidRPr="00AC58AE">
        <w:t>Fachämter der Verwaltung, politische Entscheidungsträger, Bürgerschaft, Fachplaner, Handel und Gewerbe, Land- und Forstwirtschaft, Rettungsdienste und Katastrophenschutz</w:t>
      </w:r>
      <w:r>
        <w:t xml:space="preserve">) </w:t>
      </w:r>
      <w:r w:rsidRPr="00AC58AE">
        <w:t>bei der Ausarbeitung des Handlungskonzeptes einbezogen werden.</w:t>
      </w:r>
    </w:p>
    <w:p w:rsidR="00A61DE6" w:rsidRDefault="00A61DE6" w:rsidP="000216E1">
      <w:pPr>
        <w:rPr>
          <w:highlight w:val="yellow"/>
        </w:rPr>
      </w:pPr>
      <w:r>
        <w:t xml:space="preserve">Der Workshop zum Handlungskonzept wurde am </w:t>
      </w:r>
      <w:r w:rsidRPr="000216E1">
        <w:rPr>
          <w:highlight w:val="yellow"/>
        </w:rPr>
        <w:t>01.01.2000</w:t>
      </w:r>
      <w:r>
        <w:rPr>
          <w:highlight w:val="yellow"/>
        </w:rPr>
        <w:t xml:space="preserve"> unter Beteiligung von</w:t>
      </w:r>
    </w:p>
    <w:p w:rsidR="00A61DE6" w:rsidRDefault="00A61DE6" w:rsidP="000216E1">
      <w:pPr>
        <w:rPr>
          <w:highlight w:val="yellow"/>
        </w:rPr>
      </w:pPr>
      <w:r w:rsidRPr="000216E1">
        <w:rPr>
          <w:highlight w:val="yellow"/>
        </w:rPr>
        <w:t>Auflistung aller Workshopteilnehmer</w:t>
      </w:r>
      <w:r>
        <w:rPr>
          <w:highlight w:val="yellow"/>
        </w:rPr>
        <w:t xml:space="preserve"> durchgeführt.</w:t>
      </w:r>
    </w:p>
    <w:p w:rsidR="00A61DE6" w:rsidRDefault="00A61DE6" w:rsidP="000216E1">
      <w:r>
        <w:t>In einer Rückmeldephase wurden noch Änderungen und Ergänzungsvorschläge gesammelt und im Dokument ergänzt.</w:t>
      </w:r>
    </w:p>
    <w:p w:rsidR="00A61DE6" w:rsidRDefault="00A61DE6" w:rsidP="008A3A8A">
      <w:pPr>
        <w:rPr>
          <w:highlight w:val="yellow"/>
        </w:rPr>
      </w:pPr>
      <w:r>
        <w:t xml:space="preserve">Die mit allen Teilnehmern abgestimmte Version wurde am </w:t>
      </w:r>
      <w:r w:rsidRPr="000216E1">
        <w:rPr>
          <w:highlight w:val="yellow"/>
        </w:rPr>
        <w:t>01.01.2000</w:t>
      </w:r>
      <w:r>
        <w:rPr>
          <w:highlight w:val="yellow"/>
        </w:rPr>
        <w:t xml:space="preserve"> </w:t>
      </w:r>
      <w:r w:rsidRPr="00E12B32">
        <w:t xml:space="preserve">fertiggestellt. </w:t>
      </w:r>
    </w:p>
    <w:p w:rsidR="00A61DE6" w:rsidRDefault="00A61DE6" w:rsidP="008A3A8A">
      <w:pPr>
        <w:rPr>
          <w:highlight w:val="yellow"/>
        </w:rPr>
      </w:pPr>
      <w:r>
        <w:rPr>
          <w:highlight w:val="yellow"/>
        </w:rPr>
        <w:t xml:space="preserve">Am </w:t>
      </w:r>
      <w:r w:rsidRPr="000216E1">
        <w:rPr>
          <w:highlight w:val="yellow"/>
        </w:rPr>
        <w:t>01.01.2000</w:t>
      </w:r>
      <w:r>
        <w:rPr>
          <w:highlight w:val="yellow"/>
        </w:rPr>
        <w:t xml:space="preserve"> wurde dann das Handlungskonzept (Version X.Y) vom Gemeinderat mit sofortiger Wirkung beschlossen. </w:t>
      </w:r>
    </w:p>
    <w:p w:rsidR="00A61DE6" w:rsidRDefault="00A61DE6" w:rsidP="008A3A8A">
      <w:r w:rsidRPr="00871C9E">
        <w:t>Nach dem Beschluss des Gemeinderates sind künftig folgende Schritte erforderlich:</w:t>
      </w:r>
    </w:p>
    <w:tbl>
      <w:tblPr>
        <w:tblStyle w:val="Tabellenraster"/>
        <w:tblW w:w="0" w:type="auto"/>
        <w:tblInd w:w="709" w:type="dxa"/>
        <w:tblLook w:val="04A0" w:firstRow="1" w:lastRow="0" w:firstColumn="1" w:lastColumn="0" w:noHBand="0" w:noVBand="1"/>
      </w:tblPr>
      <w:tblGrid>
        <w:gridCol w:w="2873"/>
        <w:gridCol w:w="2761"/>
        <w:gridCol w:w="2717"/>
      </w:tblGrid>
      <w:tr w:rsidR="00A61DE6" w:rsidRPr="00E75C22" w:rsidTr="000C5B26">
        <w:tc>
          <w:tcPr>
            <w:tcW w:w="2873" w:type="dxa"/>
            <w:shd w:val="clear" w:color="auto" w:fill="BFBFBF" w:themeFill="background1" w:themeFillShade="BF"/>
          </w:tcPr>
          <w:p w:rsidR="00A61DE6" w:rsidRPr="00E75C22" w:rsidRDefault="00A61DE6" w:rsidP="000C5B26">
            <w:pPr>
              <w:ind w:left="0"/>
              <w:jc w:val="left"/>
              <w:rPr>
                <w:rFonts w:cstheme="minorHAnsi"/>
                <w:b/>
                <w:szCs w:val="22"/>
              </w:rPr>
            </w:pPr>
            <w:r w:rsidRPr="00E75C22">
              <w:rPr>
                <w:rFonts w:cstheme="minorHAnsi"/>
                <w:b/>
                <w:szCs w:val="22"/>
              </w:rPr>
              <w:t>Inhalt</w:t>
            </w:r>
          </w:p>
        </w:tc>
        <w:tc>
          <w:tcPr>
            <w:tcW w:w="2761" w:type="dxa"/>
            <w:shd w:val="clear" w:color="auto" w:fill="BFBFBF" w:themeFill="background1" w:themeFillShade="BF"/>
          </w:tcPr>
          <w:p w:rsidR="00A61DE6" w:rsidRPr="00E75C22" w:rsidRDefault="00A61DE6" w:rsidP="000C5B26">
            <w:pPr>
              <w:ind w:left="0"/>
              <w:jc w:val="left"/>
              <w:rPr>
                <w:rFonts w:cstheme="minorHAnsi"/>
                <w:b/>
                <w:szCs w:val="22"/>
              </w:rPr>
            </w:pPr>
            <w:r w:rsidRPr="00E75C22">
              <w:rPr>
                <w:rFonts w:cstheme="minorHAnsi"/>
                <w:b/>
                <w:szCs w:val="22"/>
              </w:rPr>
              <w:t>Zuständigkeit</w:t>
            </w:r>
          </w:p>
        </w:tc>
        <w:tc>
          <w:tcPr>
            <w:tcW w:w="2717" w:type="dxa"/>
            <w:shd w:val="clear" w:color="auto" w:fill="BFBFBF" w:themeFill="background1" w:themeFillShade="BF"/>
          </w:tcPr>
          <w:p w:rsidR="00A61DE6" w:rsidRPr="00E75C22" w:rsidRDefault="00A61DE6" w:rsidP="000C5B26">
            <w:pPr>
              <w:ind w:left="0"/>
              <w:jc w:val="left"/>
              <w:rPr>
                <w:rFonts w:cstheme="minorHAnsi"/>
                <w:b/>
                <w:szCs w:val="22"/>
              </w:rPr>
            </w:pPr>
            <w:r w:rsidRPr="00E75C22">
              <w:rPr>
                <w:rFonts w:cstheme="minorHAnsi"/>
                <w:b/>
                <w:szCs w:val="22"/>
              </w:rPr>
              <w:t>Termin</w:t>
            </w:r>
          </w:p>
        </w:tc>
      </w:tr>
      <w:tr w:rsidR="00A61DE6" w:rsidTr="000C5B26">
        <w:tc>
          <w:tcPr>
            <w:tcW w:w="2873" w:type="dxa"/>
            <w:shd w:val="clear" w:color="auto" w:fill="F2F2F2" w:themeFill="background1" w:themeFillShade="F2"/>
          </w:tcPr>
          <w:p w:rsidR="00A61DE6" w:rsidRDefault="00A61DE6" w:rsidP="000C5B26">
            <w:pPr>
              <w:ind w:left="0"/>
              <w:jc w:val="left"/>
              <w:rPr>
                <w:rFonts w:cstheme="minorHAnsi"/>
                <w:szCs w:val="22"/>
              </w:rPr>
            </w:pPr>
            <w:r>
              <w:rPr>
                <w:rFonts w:cstheme="minorHAnsi"/>
                <w:szCs w:val="22"/>
              </w:rPr>
              <w:t xml:space="preserve">Überprüfung der </w:t>
            </w:r>
            <w:r>
              <w:t>Notwendigkeit zur Aktualisierung</w:t>
            </w:r>
          </w:p>
        </w:tc>
        <w:tc>
          <w:tcPr>
            <w:tcW w:w="2761" w:type="dxa"/>
            <w:shd w:val="clear" w:color="auto" w:fill="F2F2F2" w:themeFill="background1" w:themeFillShade="F2"/>
          </w:tcPr>
          <w:p w:rsidR="00A61DE6" w:rsidRDefault="00A61DE6" w:rsidP="000C5B26">
            <w:pPr>
              <w:ind w:left="0"/>
              <w:jc w:val="left"/>
              <w:rPr>
                <w:rFonts w:cstheme="minorHAnsi"/>
                <w:szCs w:val="22"/>
              </w:rPr>
            </w:pPr>
            <w:r w:rsidRPr="007664C7">
              <w:rPr>
                <w:rFonts w:cstheme="minorHAnsi"/>
                <w:szCs w:val="22"/>
                <w:highlight w:val="yellow"/>
              </w:rPr>
              <w:t>Name, Abteilung und/oder Position</w:t>
            </w:r>
          </w:p>
        </w:tc>
        <w:tc>
          <w:tcPr>
            <w:tcW w:w="2717" w:type="dxa"/>
            <w:shd w:val="clear" w:color="auto" w:fill="F2F2F2" w:themeFill="background1" w:themeFillShade="F2"/>
          </w:tcPr>
          <w:p w:rsidR="00A61DE6" w:rsidRDefault="00A61DE6" w:rsidP="000C5B26">
            <w:pPr>
              <w:ind w:left="0"/>
              <w:jc w:val="left"/>
              <w:rPr>
                <w:rFonts w:cstheme="minorHAnsi"/>
                <w:szCs w:val="22"/>
              </w:rPr>
            </w:pPr>
            <w:r>
              <w:rPr>
                <w:rFonts w:cstheme="minorHAnsi"/>
                <w:szCs w:val="22"/>
                <w:highlight w:val="yellow"/>
              </w:rPr>
              <w:t>6 Jahre nach Inkrafttreten</w:t>
            </w:r>
          </w:p>
        </w:tc>
      </w:tr>
      <w:tr w:rsidR="00A61DE6" w:rsidTr="000C5B26">
        <w:tc>
          <w:tcPr>
            <w:tcW w:w="2873" w:type="dxa"/>
            <w:shd w:val="clear" w:color="auto" w:fill="F2F2F2" w:themeFill="background1" w:themeFillShade="F2"/>
          </w:tcPr>
          <w:p w:rsidR="00A61DE6" w:rsidRDefault="00A61DE6" w:rsidP="000C5B26">
            <w:pPr>
              <w:ind w:left="0"/>
              <w:jc w:val="left"/>
              <w:rPr>
                <w:rFonts w:cstheme="minorHAnsi"/>
                <w:szCs w:val="22"/>
              </w:rPr>
            </w:pPr>
            <w:r>
              <w:rPr>
                <w:rFonts w:cstheme="minorHAnsi"/>
                <w:szCs w:val="22"/>
              </w:rPr>
              <w:t>Durchführung der</w:t>
            </w:r>
            <w:r>
              <w:t xml:space="preserve"> Aktualisierung</w:t>
            </w:r>
          </w:p>
        </w:tc>
        <w:tc>
          <w:tcPr>
            <w:tcW w:w="2761" w:type="dxa"/>
            <w:shd w:val="clear" w:color="auto" w:fill="F2F2F2" w:themeFill="background1" w:themeFillShade="F2"/>
          </w:tcPr>
          <w:p w:rsidR="00A61DE6" w:rsidRDefault="00A61DE6" w:rsidP="000C5B26">
            <w:pPr>
              <w:ind w:left="0"/>
              <w:jc w:val="left"/>
              <w:rPr>
                <w:rFonts w:cstheme="minorHAnsi"/>
                <w:szCs w:val="22"/>
              </w:rPr>
            </w:pPr>
            <w:r w:rsidRPr="007664C7">
              <w:rPr>
                <w:rFonts w:cstheme="minorHAnsi"/>
                <w:szCs w:val="22"/>
                <w:highlight w:val="yellow"/>
              </w:rPr>
              <w:t>Name, Abteilung und/oder Position</w:t>
            </w:r>
          </w:p>
        </w:tc>
        <w:tc>
          <w:tcPr>
            <w:tcW w:w="2717" w:type="dxa"/>
            <w:shd w:val="clear" w:color="auto" w:fill="F2F2F2" w:themeFill="background1" w:themeFillShade="F2"/>
          </w:tcPr>
          <w:p w:rsidR="00A61DE6" w:rsidRDefault="00A61DE6" w:rsidP="000C5B26">
            <w:pPr>
              <w:ind w:left="0"/>
              <w:jc w:val="left"/>
              <w:rPr>
                <w:rFonts w:cstheme="minorHAnsi"/>
                <w:szCs w:val="22"/>
              </w:rPr>
            </w:pPr>
            <w:r>
              <w:rPr>
                <w:rFonts w:cstheme="minorHAnsi"/>
                <w:szCs w:val="22"/>
                <w:highlight w:val="yellow"/>
              </w:rPr>
              <w:t>Innerhalb eines Jahres nach Überprüfung, sofern notwendig</w:t>
            </w:r>
          </w:p>
        </w:tc>
      </w:tr>
    </w:tbl>
    <w:p w:rsidR="00A61DE6" w:rsidRPr="00AC58AE" w:rsidRDefault="00A61DE6" w:rsidP="000216E1"/>
    <w:p w:rsidR="00A61DE6" w:rsidRPr="00DC58A1" w:rsidRDefault="00A61DE6" w:rsidP="00A61DE6">
      <w:pPr>
        <w:pStyle w:val="berschrift1"/>
        <w:numPr>
          <w:ilvl w:val="0"/>
          <w:numId w:val="18"/>
        </w:numPr>
        <w:ind w:left="709" w:hanging="709"/>
      </w:pPr>
      <w:r w:rsidRPr="00DC58A1">
        <w:lastRenderedPageBreak/>
        <w:t>Informationsvorsorge</w:t>
      </w:r>
    </w:p>
    <w:p w:rsidR="00A61DE6" w:rsidRPr="008A3A8A" w:rsidRDefault="00A61DE6" w:rsidP="008A3A8A">
      <w:r w:rsidRPr="008A3A8A">
        <w:t xml:space="preserve">Die Information und Einbeziehung aller potentiell Betroffenen ist ein wesentlicher Baustein des Handlungskonzeptes. Sie ist wichtig, um die Gefährdung durch Starkregen im Blick zu behalten, </w:t>
      </w:r>
      <w:r w:rsidRPr="001D0060">
        <w:t xml:space="preserve">somit die Eigenvorsorge </w:t>
      </w:r>
      <w:r>
        <w:t>von Bürgern</w:t>
      </w:r>
      <w:r w:rsidRPr="001D0060">
        <w:t xml:space="preserve"> und Unternehmen </w:t>
      </w:r>
      <w:r>
        <w:t xml:space="preserve">sowie ein richtiges Verhalten im Ereignisfall </w:t>
      </w:r>
      <w:r w:rsidRPr="001D0060">
        <w:t>zu gewährleisten.</w:t>
      </w:r>
      <w:r w:rsidRPr="008A3A8A">
        <w:t xml:space="preserve"> Auch müssen Schutzmaßnahmen und Verhaltensregeln regelmäßig überprüft und ggfs. veränderten Bedingungen angepasst werden. </w:t>
      </w:r>
    </w:p>
    <w:p w:rsidR="00A61DE6" w:rsidRPr="008A3A8A" w:rsidRDefault="00A61DE6" w:rsidP="008A3A8A">
      <w:r w:rsidRPr="008A3A8A">
        <w:t>Die Informationsvorsorge ist eine dauerhafte Aufgabe. Es ist zu gewährleisten, dass die Starkregengefahren- und -risikokarten in schriftlicher und digitaler Form für Interessierte und Beteiligte verständlich und die textlichen Informationen soweit möglich barrierefrei zugänglich sind.</w:t>
      </w:r>
    </w:p>
    <w:tbl>
      <w:tblPr>
        <w:tblStyle w:val="Tabellenraster"/>
        <w:tblW w:w="0" w:type="auto"/>
        <w:tblInd w:w="709" w:type="dxa"/>
        <w:tblLook w:val="04A0" w:firstRow="1" w:lastRow="0" w:firstColumn="1" w:lastColumn="0" w:noHBand="0" w:noVBand="1"/>
      </w:tblPr>
      <w:tblGrid>
        <w:gridCol w:w="2890"/>
        <w:gridCol w:w="2753"/>
        <w:gridCol w:w="2708"/>
      </w:tblGrid>
      <w:tr w:rsidR="00A61DE6" w:rsidRPr="00E75C22" w:rsidTr="00647E18">
        <w:tc>
          <w:tcPr>
            <w:tcW w:w="2920" w:type="dxa"/>
            <w:shd w:val="clear" w:color="auto" w:fill="BFBFBF" w:themeFill="background1" w:themeFillShade="BF"/>
          </w:tcPr>
          <w:p w:rsidR="00A61DE6" w:rsidRPr="00E75C22" w:rsidRDefault="00A61DE6" w:rsidP="00E75C22">
            <w:pPr>
              <w:ind w:left="0"/>
              <w:jc w:val="left"/>
              <w:rPr>
                <w:rFonts w:cstheme="minorHAnsi"/>
                <w:b/>
                <w:szCs w:val="22"/>
              </w:rPr>
            </w:pPr>
            <w:r w:rsidRPr="00E75C22">
              <w:rPr>
                <w:rFonts w:cstheme="minorHAnsi"/>
                <w:b/>
                <w:szCs w:val="22"/>
              </w:rPr>
              <w:t>Inhalt</w:t>
            </w:r>
          </w:p>
        </w:tc>
        <w:tc>
          <w:tcPr>
            <w:tcW w:w="2806" w:type="dxa"/>
            <w:shd w:val="clear" w:color="auto" w:fill="BFBFBF" w:themeFill="background1" w:themeFillShade="BF"/>
          </w:tcPr>
          <w:p w:rsidR="00A61DE6" w:rsidRPr="00E75C22" w:rsidRDefault="00A61DE6" w:rsidP="00E75C22">
            <w:pPr>
              <w:ind w:left="0"/>
              <w:jc w:val="left"/>
              <w:rPr>
                <w:rFonts w:cstheme="minorHAnsi"/>
                <w:b/>
                <w:szCs w:val="22"/>
              </w:rPr>
            </w:pPr>
            <w:r w:rsidRPr="00E75C22">
              <w:rPr>
                <w:rFonts w:cstheme="minorHAnsi"/>
                <w:b/>
                <w:szCs w:val="22"/>
              </w:rPr>
              <w:t>Zuständigkeit</w:t>
            </w:r>
          </w:p>
        </w:tc>
        <w:tc>
          <w:tcPr>
            <w:tcW w:w="2769" w:type="dxa"/>
            <w:shd w:val="clear" w:color="auto" w:fill="BFBFBF" w:themeFill="background1" w:themeFillShade="BF"/>
          </w:tcPr>
          <w:p w:rsidR="00A61DE6" w:rsidRPr="00E75C22" w:rsidRDefault="00A61DE6" w:rsidP="00E75C22">
            <w:pPr>
              <w:ind w:left="0"/>
              <w:jc w:val="left"/>
              <w:rPr>
                <w:rFonts w:cstheme="minorHAnsi"/>
                <w:b/>
                <w:szCs w:val="22"/>
              </w:rPr>
            </w:pPr>
            <w:r w:rsidRPr="00E75C22">
              <w:rPr>
                <w:rFonts w:cstheme="minorHAnsi"/>
                <w:b/>
                <w:szCs w:val="22"/>
              </w:rPr>
              <w:t>Termin</w:t>
            </w:r>
          </w:p>
        </w:tc>
      </w:tr>
      <w:tr w:rsidR="00A61DE6" w:rsidTr="00647E18">
        <w:tc>
          <w:tcPr>
            <w:tcW w:w="2920" w:type="dxa"/>
            <w:shd w:val="clear" w:color="auto" w:fill="F2F2F2" w:themeFill="background1" w:themeFillShade="F2"/>
          </w:tcPr>
          <w:p w:rsidR="00A61DE6" w:rsidRDefault="00A61DE6" w:rsidP="00E75C22">
            <w:pPr>
              <w:ind w:left="0"/>
              <w:jc w:val="left"/>
              <w:rPr>
                <w:rFonts w:cstheme="minorHAnsi"/>
                <w:szCs w:val="22"/>
              </w:rPr>
            </w:pPr>
            <w:r>
              <w:rPr>
                <w:rFonts w:cstheme="minorHAnsi"/>
                <w:szCs w:val="22"/>
              </w:rPr>
              <w:t>Koordination Informationsvorsorge</w:t>
            </w:r>
          </w:p>
        </w:tc>
        <w:tc>
          <w:tcPr>
            <w:tcW w:w="2806" w:type="dxa"/>
            <w:shd w:val="clear" w:color="auto" w:fill="F2F2F2" w:themeFill="background1" w:themeFillShade="F2"/>
          </w:tcPr>
          <w:p w:rsidR="00A61DE6" w:rsidRDefault="00A61DE6" w:rsidP="00E75C22">
            <w:pPr>
              <w:ind w:left="0"/>
              <w:jc w:val="left"/>
              <w:rPr>
                <w:rFonts w:cstheme="minorHAnsi"/>
                <w:szCs w:val="22"/>
              </w:rPr>
            </w:pPr>
            <w:r w:rsidRPr="007664C7">
              <w:rPr>
                <w:rFonts w:cstheme="minorHAnsi"/>
                <w:szCs w:val="22"/>
                <w:highlight w:val="yellow"/>
              </w:rPr>
              <w:t>Name, Abteilung und/oder Position</w:t>
            </w:r>
          </w:p>
        </w:tc>
        <w:tc>
          <w:tcPr>
            <w:tcW w:w="2769" w:type="dxa"/>
            <w:shd w:val="clear" w:color="auto" w:fill="F2F2F2" w:themeFill="background1" w:themeFillShade="F2"/>
          </w:tcPr>
          <w:p w:rsidR="00A61DE6" w:rsidRDefault="00A61DE6" w:rsidP="00E75C22">
            <w:pPr>
              <w:ind w:left="0"/>
              <w:jc w:val="left"/>
              <w:rPr>
                <w:rFonts w:cstheme="minorHAnsi"/>
                <w:szCs w:val="22"/>
              </w:rPr>
            </w:pPr>
            <w:r>
              <w:rPr>
                <w:rFonts w:cstheme="minorHAnsi"/>
                <w:szCs w:val="22"/>
                <w:highlight w:val="yellow"/>
              </w:rPr>
              <w:t>A</w:t>
            </w:r>
            <w:r w:rsidRPr="00E75C22">
              <w:rPr>
                <w:rFonts w:cstheme="minorHAnsi"/>
                <w:szCs w:val="22"/>
                <w:highlight w:val="yellow"/>
              </w:rPr>
              <w:t>b 01.01.2000</w:t>
            </w:r>
          </w:p>
        </w:tc>
      </w:tr>
      <w:tr w:rsidR="00A61DE6" w:rsidTr="00647E18">
        <w:tc>
          <w:tcPr>
            <w:tcW w:w="2920" w:type="dxa"/>
            <w:shd w:val="clear" w:color="auto" w:fill="F2F2F2" w:themeFill="background1" w:themeFillShade="F2"/>
          </w:tcPr>
          <w:p w:rsidR="00A61DE6" w:rsidRDefault="00A61DE6" w:rsidP="00E75C22">
            <w:pPr>
              <w:ind w:left="0"/>
              <w:jc w:val="left"/>
              <w:rPr>
                <w:rFonts w:cstheme="minorHAnsi"/>
                <w:szCs w:val="22"/>
              </w:rPr>
            </w:pPr>
            <w:r>
              <w:rPr>
                <w:rFonts w:cstheme="minorHAnsi"/>
                <w:szCs w:val="22"/>
              </w:rPr>
              <w:t>Bereitstellung von Flyern</w:t>
            </w:r>
          </w:p>
        </w:tc>
        <w:tc>
          <w:tcPr>
            <w:tcW w:w="2806" w:type="dxa"/>
            <w:shd w:val="clear" w:color="auto" w:fill="F2F2F2" w:themeFill="background1" w:themeFillShade="F2"/>
          </w:tcPr>
          <w:p w:rsidR="00A61DE6" w:rsidRPr="007664C7" w:rsidRDefault="00A61DE6" w:rsidP="00E75C22">
            <w:pPr>
              <w:ind w:left="0"/>
              <w:jc w:val="left"/>
              <w:rPr>
                <w:rFonts w:cstheme="minorHAnsi"/>
                <w:szCs w:val="22"/>
                <w:highlight w:val="yellow"/>
              </w:rPr>
            </w:pPr>
            <w:r w:rsidRPr="007664C7">
              <w:rPr>
                <w:rFonts w:cstheme="minorHAnsi"/>
                <w:szCs w:val="22"/>
                <w:highlight w:val="yellow"/>
              </w:rPr>
              <w:t>Name, Abteilung und/oder Position</w:t>
            </w:r>
          </w:p>
        </w:tc>
        <w:tc>
          <w:tcPr>
            <w:tcW w:w="2769" w:type="dxa"/>
            <w:shd w:val="clear" w:color="auto" w:fill="F2F2F2" w:themeFill="background1" w:themeFillShade="F2"/>
          </w:tcPr>
          <w:p w:rsidR="00A61DE6" w:rsidRDefault="00A61DE6" w:rsidP="00E75C22">
            <w:pPr>
              <w:ind w:left="0"/>
              <w:jc w:val="left"/>
              <w:rPr>
                <w:rFonts w:cstheme="minorHAnsi"/>
                <w:szCs w:val="22"/>
              </w:rPr>
            </w:pPr>
            <w:r>
              <w:rPr>
                <w:rFonts w:cstheme="minorHAnsi"/>
                <w:szCs w:val="22"/>
                <w:highlight w:val="yellow"/>
              </w:rPr>
              <w:t>A</w:t>
            </w:r>
            <w:r w:rsidRPr="00E75C22">
              <w:rPr>
                <w:rFonts w:cstheme="minorHAnsi"/>
                <w:szCs w:val="22"/>
                <w:highlight w:val="yellow"/>
              </w:rPr>
              <w:t>b 01.01.2000</w:t>
            </w:r>
          </w:p>
        </w:tc>
      </w:tr>
    </w:tbl>
    <w:p w:rsidR="00A61DE6" w:rsidRPr="009176BC" w:rsidRDefault="00A61DE6" w:rsidP="00683667">
      <w:pPr>
        <w:ind w:left="709"/>
        <w:rPr>
          <w:rFonts w:cstheme="minorHAnsi"/>
          <w:szCs w:val="22"/>
        </w:rPr>
      </w:pPr>
    </w:p>
    <w:p w:rsidR="00A61DE6" w:rsidRPr="00C513B5" w:rsidRDefault="00A61DE6" w:rsidP="00A61DE6">
      <w:pPr>
        <w:pStyle w:val="berschrift2"/>
        <w:numPr>
          <w:ilvl w:val="1"/>
          <w:numId w:val="18"/>
        </w:numPr>
        <w:tabs>
          <w:tab w:val="clear" w:pos="1080"/>
        </w:tabs>
        <w:ind w:left="709" w:hanging="709"/>
      </w:pPr>
      <w:r w:rsidRPr="003C487B">
        <w:t>Veröffentlichung</w:t>
      </w:r>
      <w:r w:rsidRPr="00C513B5">
        <w:t xml:space="preserve"> der Karten</w:t>
      </w:r>
    </w:p>
    <w:p w:rsidR="00A61DE6" w:rsidRPr="00683667" w:rsidRDefault="00A61DE6" w:rsidP="000A3C4A">
      <w:r w:rsidRPr="00683667">
        <w:t xml:space="preserve">Zur Einsichtnahme und für die Beteiligung der Öffentlichkeit werden die Starkregenkarten, der Bericht und die Risikosteckbriefe für das Gebiet der </w:t>
      </w:r>
      <w:r>
        <w:rPr>
          <w:noProof/>
        </w:rPr>
        <w:t>Stadt</w:t>
      </w:r>
      <w:r w:rsidRPr="00683667">
        <w:t xml:space="preserve"> </w:t>
      </w:r>
      <w:r>
        <w:rPr>
          <w:noProof/>
        </w:rPr>
        <w:t>Musterstadt</w:t>
      </w:r>
      <w:r w:rsidRPr="00683667">
        <w:t xml:space="preserve"> am </w:t>
      </w:r>
      <w:r w:rsidRPr="00683667">
        <w:rPr>
          <w:highlight w:val="yellow"/>
        </w:rPr>
        <w:t>01.02.2000 im Ratssaal durch die Verwaltung</w:t>
      </w:r>
      <w:r w:rsidRPr="00683667">
        <w:t xml:space="preserve"> der Öffentlichkeit präsentiert. Dabei sind folgende Personen beteiligt: </w:t>
      </w:r>
      <w:r w:rsidRPr="00683667">
        <w:rPr>
          <w:highlight w:val="yellow"/>
        </w:rPr>
        <w:t>Herr X und Frau Y</w:t>
      </w:r>
    </w:p>
    <w:p w:rsidR="00A61DE6" w:rsidRPr="009176BC" w:rsidRDefault="00A61DE6" w:rsidP="000A3C4A">
      <w:pPr>
        <w:ind w:left="709"/>
        <w:rPr>
          <w:rFonts w:cstheme="minorHAnsi"/>
          <w:szCs w:val="22"/>
        </w:rPr>
      </w:pPr>
      <w:r w:rsidRPr="009176BC">
        <w:rPr>
          <w:rFonts w:cstheme="minorHAnsi"/>
          <w:szCs w:val="22"/>
        </w:rPr>
        <w:t xml:space="preserve">Die analogen Karten werden </w:t>
      </w:r>
      <w:r w:rsidRPr="00C513B5">
        <w:rPr>
          <w:rFonts w:cstheme="minorHAnsi"/>
          <w:szCs w:val="22"/>
          <w:highlight w:val="yellow"/>
        </w:rPr>
        <w:t>am 01.0</w:t>
      </w:r>
      <w:r>
        <w:rPr>
          <w:rFonts w:cstheme="minorHAnsi"/>
          <w:szCs w:val="22"/>
          <w:highlight w:val="yellow"/>
        </w:rPr>
        <w:t>1</w:t>
      </w:r>
      <w:r w:rsidRPr="00C513B5">
        <w:rPr>
          <w:rFonts w:cstheme="minorHAnsi"/>
          <w:szCs w:val="22"/>
          <w:highlight w:val="yellow"/>
        </w:rPr>
        <w:t>.2000 für eine Dauer von 8 Wochen</w:t>
      </w:r>
      <w:r>
        <w:rPr>
          <w:rFonts w:cstheme="minorHAnsi"/>
          <w:szCs w:val="22"/>
          <w:highlight w:val="yellow"/>
        </w:rPr>
        <w:t xml:space="preserve"> im Eingangsbereich des Rathauses</w:t>
      </w:r>
      <w:r w:rsidRPr="009176BC">
        <w:rPr>
          <w:rFonts w:cstheme="minorHAnsi"/>
          <w:szCs w:val="22"/>
        </w:rPr>
        <w:t xml:space="preserve"> ausgehängt.</w:t>
      </w:r>
    </w:p>
    <w:p w:rsidR="00A61DE6" w:rsidRDefault="00A61DE6" w:rsidP="000A3C4A">
      <w:pPr>
        <w:ind w:left="709"/>
        <w:rPr>
          <w:rFonts w:cstheme="minorHAnsi"/>
          <w:szCs w:val="22"/>
        </w:rPr>
      </w:pPr>
      <w:r w:rsidRPr="009176BC">
        <w:rPr>
          <w:rFonts w:cstheme="minorHAnsi"/>
          <w:szCs w:val="22"/>
        </w:rPr>
        <w:t xml:space="preserve">Eine digitale Version der Karten </w:t>
      </w:r>
      <w:r>
        <w:rPr>
          <w:rFonts w:cstheme="minorHAnsi"/>
          <w:szCs w:val="22"/>
        </w:rPr>
        <w:t xml:space="preserve">wird unter </w:t>
      </w:r>
      <w:r w:rsidRPr="00D27E6A">
        <w:rPr>
          <w:rFonts w:cstheme="minorHAnsi"/>
          <w:szCs w:val="22"/>
        </w:rPr>
        <w:t>www.starkregengefahr.de</w:t>
      </w:r>
      <w:r w:rsidRPr="009176BC">
        <w:rPr>
          <w:rFonts w:cstheme="minorHAnsi"/>
          <w:szCs w:val="22"/>
        </w:rPr>
        <w:t xml:space="preserve"> </w:t>
      </w:r>
      <w:r>
        <w:rPr>
          <w:rFonts w:cstheme="minorHAnsi"/>
          <w:szCs w:val="22"/>
        </w:rPr>
        <w:t>zugänglich gemacht, der Bericht ist unter</w:t>
      </w:r>
      <w:r w:rsidRPr="009176BC">
        <w:rPr>
          <w:rFonts w:cstheme="minorHAnsi"/>
          <w:szCs w:val="22"/>
        </w:rPr>
        <w:t xml:space="preserve"> </w:t>
      </w:r>
      <w:r w:rsidRPr="00D27E6A">
        <w:rPr>
          <w:rFonts w:cstheme="minorHAnsi"/>
          <w:szCs w:val="22"/>
          <w:highlight w:val="yellow"/>
        </w:rPr>
        <w:t>Webadresse</w:t>
      </w:r>
      <w:r w:rsidRPr="009176BC">
        <w:rPr>
          <w:rFonts w:cstheme="minorHAnsi"/>
          <w:szCs w:val="22"/>
        </w:rPr>
        <w:t xml:space="preserve"> </w:t>
      </w:r>
      <w:r>
        <w:rPr>
          <w:rFonts w:cstheme="minorHAnsi"/>
          <w:szCs w:val="22"/>
        </w:rPr>
        <w:t>zugänglich.</w:t>
      </w:r>
    </w:p>
    <w:p w:rsidR="00A61DE6" w:rsidRDefault="00A61DE6" w:rsidP="009B329A">
      <w:r>
        <w:t xml:space="preserve">Die Ergebnisse des Starkregenrisikomanagements werden </w:t>
      </w:r>
      <w:hyperlink r:id="rId12" w:history="1">
        <w:r w:rsidRPr="00AE1F8B">
          <w:t>auf</w:t>
        </w:r>
      </w:hyperlink>
      <w:r>
        <w:t xml:space="preserve"> einer externen Homepage (betreut durch geomer GmbH)</w:t>
      </w:r>
      <w:r w:rsidRPr="009176BC">
        <w:t xml:space="preserve"> </w:t>
      </w:r>
      <w:r>
        <w:t xml:space="preserve">zugänglich gemacht. Die Seite </w:t>
      </w:r>
      <w:r w:rsidRPr="00AE1F8B">
        <w:t>www.starkregengefahr.de</w:t>
      </w:r>
      <w:r>
        <w:t xml:space="preserve"> beinhaltet unter anderem die Darstellung der Fließwege aus der Starkregengefahrenkarte als Animation, Informationsmaterial zum Thema Eigenvorsorge und Antworten auf wichtige Fragen. </w:t>
      </w:r>
      <w:r w:rsidRPr="005665B1">
        <w:t>Die Kommune kann über Maßnahmen informieren, die sie umsetzen</w:t>
      </w:r>
      <w:r>
        <w:t xml:space="preserve"> möchte</w:t>
      </w:r>
      <w:r w:rsidRPr="005665B1">
        <w:t xml:space="preserve"> und diese </w:t>
      </w:r>
      <w:r>
        <w:t xml:space="preserve">auch </w:t>
      </w:r>
      <w:r w:rsidRPr="005665B1">
        <w:t>in der Karte räumlich verorten</w:t>
      </w:r>
      <w:r>
        <w:t>.</w:t>
      </w:r>
    </w:p>
    <w:p w:rsidR="00A61DE6" w:rsidRDefault="00A61DE6" w:rsidP="000A3C4A">
      <w:pPr>
        <w:ind w:left="709"/>
        <w:rPr>
          <w:rFonts w:cstheme="minorHAnsi"/>
          <w:szCs w:val="22"/>
        </w:rPr>
      </w:pPr>
      <w:r>
        <w:rPr>
          <w:rFonts w:cstheme="minorHAnsi"/>
          <w:szCs w:val="22"/>
        </w:rPr>
        <w:t>Um die Bevölkerung über die Zugänglichkeit der Karten zu informieren, sind folgende Maßnahmen vorgesehen:</w:t>
      </w:r>
    </w:p>
    <w:p w:rsidR="00A61DE6" w:rsidRDefault="00A61DE6" w:rsidP="009B329A">
      <w:pPr>
        <w:pStyle w:val="Aufzhlungsliste"/>
      </w:pPr>
      <w:r>
        <w:t>Plakate und Flyer</w:t>
      </w:r>
    </w:p>
    <w:p w:rsidR="00A61DE6" w:rsidRDefault="00A61DE6" w:rsidP="009B329A">
      <w:pPr>
        <w:pStyle w:val="Aufzhlungsliste"/>
      </w:pPr>
      <w:r>
        <w:t>Werbung in Apps</w:t>
      </w:r>
    </w:p>
    <w:p w:rsidR="00A61DE6" w:rsidRDefault="00A61DE6" w:rsidP="009B329A">
      <w:pPr>
        <w:pStyle w:val="Aufzhlungsliste"/>
      </w:pPr>
      <w:r>
        <w:t xml:space="preserve">Beiträge in Social Media </w:t>
      </w:r>
    </w:p>
    <w:p w:rsidR="00A61DE6" w:rsidRPr="006A4F25" w:rsidRDefault="00A61DE6" w:rsidP="009B329A">
      <w:pPr>
        <w:pStyle w:val="Aufzhlungsliste"/>
      </w:pPr>
      <w:r>
        <w:t>Informationsveranstaltungen zur Veröffentlichung der Starkregengefahrenkarten und Information zur Starkregenthematik für alle Zielgruppen</w:t>
      </w:r>
    </w:p>
    <w:p w:rsidR="00A61DE6" w:rsidRDefault="00A61DE6" w:rsidP="00153FED">
      <w:r w:rsidRPr="009338F5">
        <w:t>Zudem ist es von hoher Bedeutung, dass alle Angestellten der Gemeinde mit Bürgerkontakt wissen, wer der Ansprechpartner für Fragen zur Hochwasser- und Starkregenproblematik ist.</w:t>
      </w:r>
      <w:r>
        <w:t xml:space="preserve"> Dies soll erreicht werden </w:t>
      </w:r>
      <w:r w:rsidRPr="009338F5">
        <w:rPr>
          <w:highlight w:val="yellow"/>
        </w:rPr>
        <w:t>durch</w:t>
      </w:r>
      <w:proofErr w:type="gramStart"/>
      <w:r w:rsidRPr="009338F5">
        <w:rPr>
          <w:highlight w:val="yellow"/>
        </w:rPr>
        <w:t xml:space="preserve"> ….</w:t>
      </w:r>
      <w:proofErr w:type="gramEnd"/>
      <w:r>
        <w:t xml:space="preserve"> .</w:t>
      </w:r>
    </w:p>
    <w:p w:rsidR="00A61DE6" w:rsidRDefault="00A61DE6" w:rsidP="008B1F17">
      <w:pPr>
        <w:pStyle w:val="IUStandard"/>
        <w:spacing w:line="240" w:lineRule="auto"/>
        <w:ind w:left="709"/>
        <w:rPr>
          <w:rFonts w:asciiTheme="minorHAnsi" w:hAnsiTheme="minorHAnsi" w:cstheme="minorHAnsi"/>
          <w:sz w:val="22"/>
          <w:szCs w:val="22"/>
        </w:rPr>
      </w:pPr>
      <w:r>
        <w:rPr>
          <w:rFonts w:asciiTheme="minorHAnsi" w:hAnsiTheme="minorHAnsi" w:cstheme="minorHAnsi"/>
          <w:sz w:val="22"/>
          <w:szCs w:val="22"/>
        </w:rPr>
        <w:t xml:space="preserve">Als Ansprechpartner für Fragen der Bürger wird </w:t>
      </w:r>
      <w:r w:rsidRPr="009338F5">
        <w:rPr>
          <w:rFonts w:asciiTheme="minorHAnsi" w:hAnsiTheme="minorHAnsi" w:cstheme="minorHAnsi"/>
          <w:sz w:val="22"/>
          <w:szCs w:val="22"/>
          <w:highlight w:val="yellow"/>
        </w:rPr>
        <w:t>…</w:t>
      </w:r>
      <w:r>
        <w:rPr>
          <w:rFonts w:asciiTheme="minorHAnsi" w:hAnsiTheme="minorHAnsi" w:cstheme="minorHAnsi"/>
          <w:sz w:val="22"/>
          <w:szCs w:val="22"/>
        </w:rPr>
        <w:t xml:space="preserve"> bestimmt.</w:t>
      </w:r>
    </w:p>
    <w:tbl>
      <w:tblPr>
        <w:tblStyle w:val="Tabellenraster"/>
        <w:tblW w:w="0" w:type="auto"/>
        <w:tblInd w:w="709" w:type="dxa"/>
        <w:tblLook w:val="04A0" w:firstRow="1" w:lastRow="0" w:firstColumn="1" w:lastColumn="0" w:noHBand="0" w:noVBand="1"/>
      </w:tblPr>
      <w:tblGrid>
        <w:gridCol w:w="2781"/>
        <w:gridCol w:w="2759"/>
        <w:gridCol w:w="2811"/>
      </w:tblGrid>
      <w:tr w:rsidR="00A61DE6" w:rsidRPr="00E75C22" w:rsidTr="00153FED">
        <w:tc>
          <w:tcPr>
            <w:tcW w:w="2781" w:type="dxa"/>
            <w:shd w:val="clear" w:color="auto" w:fill="BFBFBF" w:themeFill="background1" w:themeFillShade="BF"/>
          </w:tcPr>
          <w:p w:rsidR="00A61DE6" w:rsidRPr="00E75C22" w:rsidRDefault="00A61DE6" w:rsidP="000A3C4A">
            <w:pPr>
              <w:ind w:left="0"/>
              <w:jc w:val="left"/>
              <w:rPr>
                <w:rFonts w:cstheme="minorHAnsi"/>
                <w:b/>
                <w:szCs w:val="22"/>
              </w:rPr>
            </w:pPr>
            <w:r w:rsidRPr="00E75C22">
              <w:rPr>
                <w:rFonts w:cstheme="minorHAnsi"/>
                <w:b/>
                <w:szCs w:val="22"/>
              </w:rPr>
              <w:lastRenderedPageBreak/>
              <w:t>Inhalt</w:t>
            </w:r>
          </w:p>
        </w:tc>
        <w:tc>
          <w:tcPr>
            <w:tcW w:w="2759" w:type="dxa"/>
            <w:shd w:val="clear" w:color="auto" w:fill="BFBFBF" w:themeFill="background1" w:themeFillShade="BF"/>
          </w:tcPr>
          <w:p w:rsidR="00A61DE6" w:rsidRPr="00E75C22" w:rsidRDefault="00A61DE6" w:rsidP="000A3C4A">
            <w:pPr>
              <w:ind w:left="0"/>
              <w:jc w:val="left"/>
              <w:rPr>
                <w:rFonts w:cstheme="minorHAnsi"/>
                <w:b/>
                <w:szCs w:val="22"/>
              </w:rPr>
            </w:pPr>
            <w:r w:rsidRPr="00E75C22">
              <w:rPr>
                <w:rFonts w:cstheme="minorHAnsi"/>
                <w:b/>
                <w:szCs w:val="22"/>
              </w:rPr>
              <w:t>Zuständigkeit</w:t>
            </w:r>
          </w:p>
        </w:tc>
        <w:tc>
          <w:tcPr>
            <w:tcW w:w="2811" w:type="dxa"/>
            <w:shd w:val="clear" w:color="auto" w:fill="BFBFBF" w:themeFill="background1" w:themeFillShade="BF"/>
          </w:tcPr>
          <w:p w:rsidR="00A61DE6" w:rsidRPr="00E75C22" w:rsidRDefault="00A61DE6" w:rsidP="000A3C4A">
            <w:pPr>
              <w:ind w:left="0"/>
              <w:jc w:val="left"/>
              <w:rPr>
                <w:rFonts w:cstheme="minorHAnsi"/>
                <w:b/>
                <w:szCs w:val="22"/>
              </w:rPr>
            </w:pPr>
            <w:r w:rsidRPr="00E75C22">
              <w:rPr>
                <w:rFonts w:cstheme="minorHAnsi"/>
                <w:b/>
                <w:szCs w:val="22"/>
              </w:rPr>
              <w:t>Termin</w:t>
            </w:r>
          </w:p>
        </w:tc>
      </w:tr>
      <w:tr w:rsidR="00A61DE6" w:rsidTr="00153FED">
        <w:tc>
          <w:tcPr>
            <w:tcW w:w="2781" w:type="dxa"/>
            <w:shd w:val="clear" w:color="auto" w:fill="F2F2F2" w:themeFill="background1" w:themeFillShade="F2"/>
          </w:tcPr>
          <w:p w:rsidR="00A61DE6" w:rsidRDefault="00A61DE6" w:rsidP="000A3C4A">
            <w:pPr>
              <w:ind w:left="0"/>
              <w:jc w:val="left"/>
              <w:rPr>
                <w:rFonts w:cstheme="minorHAnsi"/>
                <w:szCs w:val="22"/>
              </w:rPr>
            </w:pPr>
            <w:r>
              <w:rPr>
                <w:rFonts w:cstheme="minorHAnsi"/>
                <w:szCs w:val="22"/>
              </w:rPr>
              <w:t>Bereitstellung der Karten im Internet</w:t>
            </w:r>
          </w:p>
        </w:tc>
        <w:tc>
          <w:tcPr>
            <w:tcW w:w="2759" w:type="dxa"/>
            <w:shd w:val="clear" w:color="auto" w:fill="F2F2F2" w:themeFill="background1" w:themeFillShade="F2"/>
          </w:tcPr>
          <w:p w:rsidR="00A61DE6" w:rsidRDefault="00A61DE6" w:rsidP="000A3C4A">
            <w:pPr>
              <w:ind w:left="0"/>
              <w:jc w:val="left"/>
              <w:rPr>
                <w:rFonts w:cstheme="minorHAnsi"/>
                <w:szCs w:val="22"/>
              </w:rPr>
            </w:pPr>
            <w:r w:rsidRPr="007664C7">
              <w:rPr>
                <w:rFonts w:cstheme="minorHAnsi"/>
                <w:szCs w:val="22"/>
                <w:highlight w:val="yellow"/>
              </w:rPr>
              <w:t>Name, Abteilung und/oder Position</w:t>
            </w:r>
          </w:p>
        </w:tc>
        <w:tc>
          <w:tcPr>
            <w:tcW w:w="2811" w:type="dxa"/>
            <w:shd w:val="clear" w:color="auto" w:fill="F2F2F2" w:themeFill="background1" w:themeFillShade="F2"/>
          </w:tcPr>
          <w:p w:rsidR="00A61DE6" w:rsidRDefault="00A61DE6" w:rsidP="000A3C4A">
            <w:pPr>
              <w:ind w:left="0"/>
              <w:jc w:val="left"/>
              <w:rPr>
                <w:rFonts w:cstheme="minorHAnsi"/>
                <w:szCs w:val="22"/>
              </w:rPr>
            </w:pPr>
            <w:r w:rsidRPr="00E75C22">
              <w:rPr>
                <w:rFonts w:cstheme="minorHAnsi"/>
                <w:szCs w:val="22"/>
                <w:highlight w:val="yellow"/>
              </w:rPr>
              <w:t>Verfügbar spätestens ab 01.01.2000</w:t>
            </w:r>
          </w:p>
        </w:tc>
      </w:tr>
      <w:tr w:rsidR="00A61DE6" w:rsidTr="00153FED">
        <w:tc>
          <w:tcPr>
            <w:tcW w:w="2781" w:type="dxa"/>
            <w:shd w:val="clear" w:color="auto" w:fill="F2F2F2" w:themeFill="background1" w:themeFillShade="F2"/>
          </w:tcPr>
          <w:p w:rsidR="00A61DE6" w:rsidRDefault="00A61DE6" w:rsidP="000A3C4A">
            <w:pPr>
              <w:ind w:left="0"/>
              <w:jc w:val="left"/>
              <w:rPr>
                <w:rFonts w:cstheme="minorHAnsi"/>
                <w:szCs w:val="22"/>
              </w:rPr>
            </w:pPr>
            <w:r>
              <w:rPr>
                <w:rFonts w:cstheme="minorHAnsi"/>
                <w:szCs w:val="22"/>
              </w:rPr>
              <w:t>Überprüfung der Notwendigkeit bzgl. evtl. Fortschreibung der Karten und Texte</w:t>
            </w:r>
          </w:p>
        </w:tc>
        <w:tc>
          <w:tcPr>
            <w:tcW w:w="2759" w:type="dxa"/>
            <w:shd w:val="clear" w:color="auto" w:fill="F2F2F2" w:themeFill="background1" w:themeFillShade="F2"/>
          </w:tcPr>
          <w:p w:rsidR="00A61DE6" w:rsidRPr="007664C7" w:rsidRDefault="00A61DE6" w:rsidP="000A3C4A">
            <w:pPr>
              <w:ind w:left="0"/>
              <w:jc w:val="left"/>
              <w:rPr>
                <w:rFonts w:cstheme="minorHAnsi"/>
                <w:szCs w:val="22"/>
                <w:highlight w:val="yellow"/>
              </w:rPr>
            </w:pPr>
            <w:r w:rsidRPr="007664C7">
              <w:rPr>
                <w:rFonts w:cstheme="minorHAnsi"/>
                <w:szCs w:val="22"/>
                <w:highlight w:val="yellow"/>
              </w:rPr>
              <w:t>Name, Abteilung und/oder Position</w:t>
            </w:r>
          </w:p>
        </w:tc>
        <w:tc>
          <w:tcPr>
            <w:tcW w:w="2811" w:type="dxa"/>
            <w:shd w:val="clear" w:color="auto" w:fill="F2F2F2" w:themeFill="background1" w:themeFillShade="F2"/>
          </w:tcPr>
          <w:p w:rsidR="00A61DE6" w:rsidRDefault="00A61DE6" w:rsidP="000A3C4A">
            <w:pPr>
              <w:ind w:left="0"/>
              <w:jc w:val="left"/>
              <w:rPr>
                <w:rFonts w:cstheme="minorHAnsi"/>
                <w:szCs w:val="22"/>
              </w:rPr>
            </w:pPr>
            <w:r>
              <w:rPr>
                <w:rFonts w:cstheme="minorHAnsi"/>
                <w:szCs w:val="22"/>
              </w:rPr>
              <w:t>Mindestens alle 3 Jahre nach Veröffentlichung</w:t>
            </w:r>
          </w:p>
        </w:tc>
      </w:tr>
    </w:tbl>
    <w:p w:rsidR="00A61DE6" w:rsidRPr="003641CD" w:rsidRDefault="00A61DE6" w:rsidP="00A61DE6">
      <w:pPr>
        <w:pStyle w:val="berschrift2"/>
        <w:numPr>
          <w:ilvl w:val="1"/>
          <w:numId w:val="18"/>
        </w:numPr>
        <w:tabs>
          <w:tab w:val="clear" w:pos="1080"/>
        </w:tabs>
        <w:ind w:left="709" w:hanging="709"/>
      </w:pPr>
      <w:r w:rsidRPr="003641CD">
        <w:t>Zielgruppe Bürger und Öffentlichkeit</w:t>
      </w:r>
    </w:p>
    <w:p w:rsidR="00A61DE6" w:rsidRPr="00683667" w:rsidRDefault="00A61DE6" w:rsidP="001C30E3">
      <w:pPr>
        <w:pStyle w:val="IUStandard"/>
        <w:spacing w:line="240" w:lineRule="auto"/>
        <w:ind w:left="709"/>
        <w:rPr>
          <w:rFonts w:asciiTheme="minorHAnsi" w:hAnsiTheme="minorHAnsi" w:cstheme="minorHAnsi"/>
          <w:sz w:val="22"/>
          <w:szCs w:val="22"/>
        </w:rPr>
      </w:pPr>
      <w:r w:rsidRPr="00683667">
        <w:rPr>
          <w:rFonts w:asciiTheme="minorHAnsi" w:hAnsiTheme="minorHAnsi" w:cstheme="minorHAnsi"/>
          <w:sz w:val="22"/>
          <w:szCs w:val="22"/>
        </w:rPr>
        <w:t xml:space="preserve">Es ist eine permanente Kommunikation der Stadtverwaltung mit allen Bevölkerungsgruppen erforderlich, um das Bewusstsein für das Starkregenrisiko und für die Notwendigkeit persönlicher Vorsorgemaßnahmen zu </w:t>
      </w:r>
      <w:r>
        <w:rPr>
          <w:rFonts w:asciiTheme="minorHAnsi" w:hAnsiTheme="minorHAnsi" w:cstheme="minorHAnsi"/>
          <w:sz w:val="22"/>
          <w:szCs w:val="22"/>
        </w:rPr>
        <w:t>erhalten</w:t>
      </w:r>
      <w:r w:rsidRPr="00683667">
        <w:rPr>
          <w:rFonts w:asciiTheme="minorHAnsi" w:hAnsiTheme="minorHAnsi" w:cstheme="minorHAnsi"/>
          <w:sz w:val="22"/>
          <w:szCs w:val="22"/>
        </w:rPr>
        <w:t>.</w:t>
      </w:r>
    </w:p>
    <w:p w:rsidR="00A61DE6" w:rsidRPr="00647E18" w:rsidRDefault="00A61DE6" w:rsidP="001C30E3">
      <w:pPr>
        <w:pStyle w:val="IUStandard"/>
        <w:spacing w:line="240" w:lineRule="auto"/>
        <w:ind w:left="709"/>
        <w:rPr>
          <w:rFonts w:asciiTheme="minorHAnsi" w:hAnsiTheme="minorHAnsi" w:cstheme="minorHAnsi"/>
          <w:sz w:val="22"/>
          <w:szCs w:val="22"/>
        </w:rPr>
      </w:pPr>
      <w:r>
        <w:rPr>
          <w:rFonts w:asciiTheme="minorHAnsi" w:hAnsiTheme="minorHAnsi" w:cstheme="minorHAnsi"/>
          <w:sz w:val="22"/>
          <w:szCs w:val="22"/>
        </w:rPr>
        <w:t>Folgende</w:t>
      </w:r>
      <w:r w:rsidRPr="00647E18">
        <w:rPr>
          <w:rFonts w:asciiTheme="minorHAnsi" w:hAnsiTheme="minorHAnsi" w:cstheme="minorHAnsi"/>
          <w:sz w:val="22"/>
          <w:szCs w:val="22"/>
        </w:rPr>
        <w:t xml:space="preserve"> Kommunikationsmaßnahmen sind vorgesehen:</w:t>
      </w:r>
    </w:p>
    <w:p w:rsidR="00A61DE6" w:rsidRPr="006A4F25" w:rsidRDefault="00A61DE6" w:rsidP="009B329A">
      <w:pPr>
        <w:pStyle w:val="Aufzhlungsliste"/>
      </w:pPr>
      <w:r w:rsidRPr="006A4F25">
        <w:t xml:space="preserve">Digitale Bereitstellung bzw. Verlinkung </w:t>
      </w:r>
      <w:r>
        <w:t xml:space="preserve">von Informationen </w:t>
      </w:r>
      <w:r w:rsidRPr="006A4F25">
        <w:t xml:space="preserve">zu Vorsorge, Verhalten im Hochwasserfall (einschließlich Hochwasserwarnung) und Nachsorge (einschließlich Versicherung/Rücklagen) mit Benennung lokaler und überörtlicher Ansprechpartner für die Bevölkerung </w:t>
      </w:r>
    </w:p>
    <w:p w:rsidR="00A61DE6" w:rsidRPr="003641CD" w:rsidRDefault="00A61DE6" w:rsidP="009B329A">
      <w:pPr>
        <w:pStyle w:val="Aufzhlungsliste"/>
      </w:pPr>
      <w:r w:rsidRPr="006A4F25">
        <w:t>Bereitstellung von analogem Informationsmaterial (Flyer, Checklisten, Broschüren)</w:t>
      </w:r>
      <w:r>
        <w:t xml:space="preserve"> </w:t>
      </w:r>
      <w:r w:rsidRPr="003641CD">
        <w:rPr>
          <w:highlight w:val="yellow"/>
        </w:rPr>
        <w:t>im Eingangsbereich des Rathauses, bestehender Flyer-Ständer</w:t>
      </w:r>
    </w:p>
    <w:p w:rsidR="00A61DE6" w:rsidRPr="006A4F25" w:rsidRDefault="00A61DE6" w:rsidP="009B329A">
      <w:pPr>
        <w:pStyle w:val="Aufzhlungsliste"/>
      </w:pPr>
      <w:r w:rsidRPr="006A4F25">
        <w:t>Install</w:t>
      </w:r>
      <w:r>
        <w:t xml:space="preserve">ation </w:t>
      </w:r>
      <w:r w:rsidRPr="006A4F25">
        <w:t xml:space="preserve">von dauerhaft wahrnehmbaren Informationsinfrastrukturen wie </w:t>
      </w:r>
      <w:r>
        <w:t>einer Ereignisdokumentation</w:t>
      </w:r>
      <w:r w:rsidRPr="006A4F25">
        <w:t xml:space="preserve"> im Rathaus, Bildschirme mit Infos (Karten, Animationen, Bilder) in Wartebereichen, die auch mit anderen kommunalen Themen kombiniert werden können.</w:t>
      </w:r>
    </w:p>
    <w:p w:rsidR="00A61DE6" w:rsidRDefault="00A61DE6" w:rsidP="009B329A">
      <w:pPr>
        <w:pStyle w:val="Aufzhlungsliste"/>
      </w:pPr>
      <w:r w:rsidRPr="006A4F25">
        <w:t>Regelmäßige Presse- und Medienarbeit (</w:t>
      </w:r>
      <w:r>
        <w:t xml:space="preserve">Berichte in </w:t>
      </w:r>
      <w:r w:rsidRPr="006A4F25">
        <w:t>Amtsblatt, Lokalpresse, Internet, Homepage)</w:t>
      </w:r>
      <w:r>
        <w:t>. U</w:t>
      </w:r>
      <w:r w:rsidRPr="006A4F25">
        <w:t xml:space="preserve">m das Thema aktuell zu halten, </w:t>
      </w:r>
      <w:r>
        <w:t>ist vorgesehen,</w:t>
      </w:r>
      <w:r w:rsidRPr="006A4F25">
        <w:t xml:space="preserve"> mindestens einmal pro Quartal Pressemitteilungen, Berichte o.</w:t>
      </w:r>
      <w:r>
        <w:t> </w:t>
      </w:r>
      <w:r w:rsidRPr="006A4F25">
        <w:t xml:space="preserve">ä. zu veröffentlichen. </w:t>
      </w:r>
    </w:p>
    <w:p w:rsidR="00A61DE6" w:rsidRDefault="00A61DE6" w:rsidP="009B329A">
      <w:pPr>
        <w:pStyle w:val="Aufzhlungsliste"/>
      </w:pPr>
      <w:r>
        <w:t xml:space="preserve">Nachrichten und Mitteilungen werden parallel auf den </w:t>
      </w:r>
      <w:r w:rsidRPr="00250485">
        <w:rPr>
          <w:highlight w:val="yellow"/>
        </w:rPr>
        <w:t>Facebook- und Twitter-Accounts</w:t>
      </w:r>
      <w:r>
        <w:t xml:space="preserve"> der </w:t>
      </w:r>
      <w:r w:rsidRPr="00162B63">
        <w:rPr>
          <w:noProof/>
        </w:rPr>
        <w:t>Stadt</w:t>
      </w:r>
      <w:r>
        <w:t xml:space="preserve"> veröffentlicht.</w:t>
      </w:r>
    </w:p>
    <w:p w:rsidR="00A61DE6" w:rsidRPr="001E09DD" w:rsidRDefault="00A61DE6" w:rsidP="009B329A">
      <w:pPr>
        <w:pStyle w:val="Aufzhlungsliste"/>
      </w:pPr>
      <w:r w:rsidRPr="00250485">
        <w:t>Informationsveranstaltungen</w:t>
      </w:r>
      <w:r>
        <w:t xml:space="preserve"> bzw. eine d</w:t>
      </w:r>
      <w:r w:rsidRPr="00250485">
        <w:t>irekte Ansprache</w:t>
      </w:r>
      <w:r>
        <w:t xml:space="preserve"> erfolgen </w:t>
      </w:r>
      <w:r w:rsidRPr="001E09DD">
        <w:t xml:space="preserve">für </w:t>
      </w:r>
      <w:r>
        <w:t>besondere Gefahrenb</w:t>
      </w:r>
      <w:r w:rsidRPr="001E09DD">
        <w:t xml:space="preserve">ereiche </w:t>
      </w:r>
      <w:r>
        <w:t>oder Themen wie z. B. dem</w:t>
      </w:r>
      <w:r w:rsidRPr="001E09DD">
        <w:t xml:space="preserve"> Umgang mit wassergefährdenden Stoffen/Ölheizungen</w:t>
      </w:r>
    </w:p>
    <w:p w:rsidR="00A61DE6" w:rsidRDefault="00A61DE6" w:rsidP="009B329A">
      <w:pPr>
        <w:pStyle w:val="Aufzhlungsliste"/>
      </w:pPr>
      <w:r w:rsidRPr="001E09DD">
        <w:t xml:space="preserve">Direkte digitale oder analoge Zustellung von Informationen an Neubürger </w:t>
      </w:r>
    </w:p>
    <w:p w:rsidR="00A61DE6" w:rsidRDefault="00A61DE6" w:rsidP="009B329A">
      <w:pPr>
        <w:pStyle w:val="Aufzhlungsliste"/>
      </w:pPr>
      <w:r w:rsidRPr="001E09DD">
        <w:t>Direkte digitale oder analoge Zustellung von Informationen</w:t>
      </w:r>
      <w:r w:rsidRPr="00FA0339">
        <w:t xml:space="preserve"> an Bauherren und Architekten</w:t>
      </w:r>
    </w:p>
    <w:p w:rsidR="00A61DE6" w:rsidRDefault="00A61DE6" w:rsidP="009B329A">
      <w:pPr>
        <w:pStyle w:val="Aufzhlungsliste"/>
      </w:pPr>
      <w:r>
        <w:t xml:space="preserve">Veröffentlichung von </w:t>
      </w:r>
      <w:r w:rsidRPr="001E09DD">
        <w:t>Praxisbeispielen (z.</w:t>
      </w:r>
      <w:r>
        <w:t> </w:t>
      </w:r>
      <w:r w:rsidRPr="001E09DD">
        <w:t>B. Objektschutz)</w:t>
      </w:r>
      <w:r>
        <w:t xml:space="preserve"> an öffentlichen Gebäuden im Sinne einer Vorbildfunktion</w:t>
      </w:r>
    </w:p>
    <w:p w:rsidR="00A61DE6" w:rsidRDefault="00A61DE6" w:rsidP="009B329A">
      <w:pPr>
        <w:pStyle w:val="Aufzhlungsliste"/>
      </w:pPr>
      <w:r w:rsidRPr="00E61325">
        <w:t>Ausstellun</w:t>
      </w:r>
      <w:r>
        <w:t>gen</w:t>
      </w:r>
      <w:r w:rsidRPr="00E61325">
        <w:t xml:space="preserve"> </w:t>
      </w:r>
      <w:r>
        <w:t>zu h</w:t>
      </w:r>
      <w:r w:rsidRPr="00E61325">
        <w:t>ochwasserangepasste</w:t>
      </w:r>
      <w:r>
        <w:t>m Bauen, geeigneten Baustoffen, Schutzmaßnahmen</w:t>
      </w:r>
    </w:p>
    <w:p w:rsidR="00A61DE6" w:rsidRDefault="00A61DE6" w:rsidP="009B329A">
      <w:pPr>
        <w:pStyle w:val="Aufzhlungsliste"/>
      </w:pPr>
      <w:r>
        <w:t>Ausstellung zu einem Erinnerungstag eines vergangenen Ereignisses</w:t>
      </w:r>
    </w:p>
    <w:tbl>
      <w:tblPr>
        <w:tblStyle w:val="Tabellenraster"/>
        <w:tblW w:w="0" w:type="auto"/>
        <w:tblInd w:w="709" w:type="dxa"/>
        <w:tblLook w:val="04A0" w:firstRow="1" w:lastRow="0" w:firstColumn="1" w:lastColumn="0" w:noHBand="0" w:noVBand="1"/>
      </w:tblPr>
      <w:tblGrid>
        <w:gridCol w:w="2915"/>
        <w:gridCol w:w="2740"/>
        <w:gridCol w:w="2696"/>
      </w:tblGrid>
      <w:tr w:rsidR="00A61DE6" w:rsidRPr="00E75C22" w:rsidTr="003C41C3">
        <w:tc>
          <w:tcPr>
            <w:tcW w:w="2915" w:type="dxa"/>
            <w:shd w:val="clear" w:color="auto" w:fill="BFBFBF" w:themeFill="background1" w:themeFillShade="BF"/>
          </w:tcPr>
          <w:p w:rsidR="00A61DE6" w:rsidRPr="00E75C22" w:rsidRDefault="00A61DE6" w:rsidP="003C41C3">
            <w:pPr>
              <w:ind w:left="0"/>
              <w:jc w:val="left"/>
              <w:rPr>
                <w:rFonts w:cstheme="minorHAnsi"/>
                <w:b/>
                <w:szCs w:val="22"/>
              </w:rPr>
            </w:pPr>
            <w:r w:rsidRPr="00E75C22">
              <w:rPr>
                <w:rFonts w:cstheme="minorHAnsi"/>
                <w:b/>
                <w:szCs w:val="22"/>
              </w:rPr>
              <w:t>Inhalt</w:t>
            </w:r>
          </w:p>
        </w:tc>
        <w:tc>
          <w:tcPr>
            <w:tcW w:w="2740" w:type="dxa"/>
            <w:shd w:val="clear" w:color="auto" w:fill="BFBFBF" w:themeFill="background1" w:themeFillShade="BF"/>
          </w:tcPr>
          <w:p w:rsidR="00A61DE6" w:rsidRPr="00E75C22" w:rsidRDefault="00A61DE6" w:rsidP="003C41C3">
            <w:pPr>
              <w:ind w:left="0"/>
              <w:jc w:val="left"/>
              <w:rPr>
                <w:rFonts w:cstheme="minorHAnsi"/>
                <w:b/>
                <w:szCs w:val="22"/>
              </w:rPr>
            </w:pPr>
            <w:r w:rsidRPr="00E75C22">
              <w:rPr>
                <w:rFonts w:cstheme="minorHAnsi"/>
                <w:b/>
                <w:szCs w:val="22"/>
              </w:rPr>
              <w:t>Zuständigkeit</w:t>
            </w:r>
          </w:p>
        </w:tc>
        <w:tc>
          <w:tcPr>
            <w:tcW w:w="2696" w:type="dxa"/>
            <w:shd w:val="clear" w:color="auto" w:fill="BFBFBF" w:themeFill="background1" w:themeFillShade="BF"/>
          </w:tcPr>
          <w:p w:rsidR="00A61DE6" w:rsidRPr="00E75C22" w:rsidRDefault="00A61DE6" w:rsidP="003C41C3">
            <w:pPr>
              <w:ind w:left="0"/>
              <w:jc w:val="left"/>
              <w:rPr>
                <w:rFonts w:cstheme="minorHAnsi"/>
                <w:b/>
                <w:szCs w:val="22"/>
              </w:rPr>
            </w:pPr>
            <w:r w:rsidRPr="00E75C22">
              <w:rPr>
                <w:rFonts w:cstheme="minorHAnsi"/>
                <w:b/>
                <w:szCs w:val="22"/>
              </w:rPr>
              <w:t>Termin</w:t>
            </w:r>
          </w:p>
        </w:tc>
      </w:tr>
      <w:tr w:rsidR="00A61DE6" w:rsidTr="003C41C3">
        <w:tc>
          <w:tcPr>
            <w:tcW w:w="2915" w:type="dxa"/>
            <w:shd w:val="clear" w:color="auto" w:fill="F2F2F2" w:themeFill="background1" w:themeFillShade="F2"/>
          </w:tcPr>
          <w:p w:rsidR="00A61DE6" w:rsidRDefault="00A61DE6" w:rsidP="003C41C3">
            <w:pPr>
              <w:ind w:left="0"/>
              <w:jc w:val="left"/>
              <w:rPr>
                <w:rFonts w:cstheme="minorHAnsi"/>
                <w:szCs w:val="22"/>
              </w:rPr>
            </w:pPr>
            <w:r>
              <w:rPr>
                <w:rFonts w:cstheme="minorHAnsi"/>
                <w:szCs w:val="22"/>
              </w:rPr>
              <w:t>K</w:t>
            </w:r>
            <w:r w:rsidRPr="009176BC">
              <w:rPr>
                <w:rFonts w:cstheme="minorHAnsi"/>
                <w:szCs w:val="22"/>
              </w:rPr>
              <w:t xml:space="preserve">ontinuierliche Kommunikation </w:t>
            </w:r>
          </w:p>
        </w:tc>
        <w:tc>
          <w:tcPr>
            <w:tcW w:w="2740" w:type="dxa"/>
            <w:shd w:val="clear" w:color="auto" w:fill="F2F2F2" w:themeFill="background1" w:themeFillShade="F2"/>
          </w:tcPr>
          <w:p w:rsidR="00A61DE6" w:rsidRDefault="00A61DE6" w:rsidP="003C41C3">
            <w:pPr>
              <w:ind w:left="0"/>
              <w:jc w:val="left"/>
              <w:rPr>
                <w:rFonts w:cstheme="minorHAnsi"/>
                <w:szCs w:val="22"/>
              </w:rPr>
            </w:pPr>
            <w:r w:rsidRPr="007664C7">
              <w:rPr>
                <w:rFonts w:cstheme="minorHAnsi"/>
                <w:szCs w:val="22"/>
                <w:highlight w:val="yellow"/>
              </w:rPr>
              <w:t>Name, Abteilung und/oder Position</w:t>
            </w:r>
          </w:p>
        </w:tc>
        <w:tc>
          <w:tcPr>
            <w:tcW w:w="2696" w:type="dxa"/>
            <w:shd w:val="clear" w:color="auto" w:fill="F2F2F2" w:themeFill="background1" w:themeFillShade="F2"/>
          </w:tcPr>
          <w:p w:rsidR="00A61DE6" w:rsidRDefault="00A61DE6" w:rsidP="003C41C3">
            <w:pPr>
              <w:ind w:left="0"/>
              <w:jc w:val="left"/>
              <w:rPr>
                <w:rFonts w:cstheme="minorHAnsi"/>
                <w:szCs w:val="22"/>
              </w:rPr>
            </w:pPr>
            <w:r>
              <w:rPr>
                <w:rFonts w:cstheme="minorHAnsi"/>
                <w:szCs w:val="22"/>
                <w:highlight w:val="yellow"/>
              </w:rPr>
              <w:t>A</w:t>
            </w:r>
            <w:r w:rsidRPr="00E75C22">
              <w:rPr>
                <w:rFonts w:cstheme="minorHAnsi"/>
                <w:szCs w:val="22"/>
                <w:highlight w:val="yellow"/>
              </w:rPr>
              <w:t>b 01.01.2000</w:t>
            </w:r>
          </w:p>
        </w:tc>
      </w:tr>
      <w:tr w:rsidR="00A61DE6" w:rsidTr="003C41C3">
        <w:tc>
          <w:tcPr>
            <w:tcW w:w="2915" w:type="dxa"/>
            <w:shd w:val="clear" w:color="auto" w:fill="F2F2F2" w:themeFill="background1" w:themeFillShade="F2"/>
          </w:tcPr>
          <w:p w:rsidR="00A61DE6" w:rsidRDefault="00A61DE6" w:rsidP="003C41C3">
            <w:pPr>
              <w:ind w:left="0"/>
              <w:jc w:val="left"/>
              <w:rPr>
                <w:rFonts w:cstheme="minorHAnsi"/>
                <w:szCs w:val="22"/>
              </w:rPr>
            </w:pPr>
            <w:r>
              <w:rPr>
                <w:rFonts w:cstheme="minorHAnsi"/>
                <w:szCs w:val="22"/>
              </w:rPr>
              <w:lastRenderedPageBreak/>
              <w:t>Presse- und Medienarbeit</w:t>
            </w:r>
          </w:p>
        </w:tc>
        <w:tc>
          <w:tcPr>
            <w:tcW w:w="2740" w:type="dxa"/>
            <w:shd w:val="clear" w:color="auto" w:fill="F2F2F2" w:themeFill="background1" w:themeFillShade="F2"/>
          </w:tcPr>
          <w:p w:rsidR="00A61DE6" w:rsidRPr="007664C7" w:rsidRDefault="00A61DE6" w:rsidP="003C41C3">
            <w:pPr>
              <w:ind w:left="0"/>
              <w:jc w:val="left"/>
              <w:rPr>
                <w:rFonts w:cstheme="minorHAnsi"/>
                <w:szCs w:val="22"/>
                <w:highlight w:val="yellow"/>
              </w:rPr>
            </w:pPr>
          </w:p>
        </w:tc>
        <w:tc>
          <w:tcPr>
            <w:tcW w:w="2696" w:type="dxa"/>
            <w:shd w:val="clear" w:color="auto" w:fill="F2F2F2" w:themeFill="background1" w:themeFillShade="F2"/>
          </w:tcPr>
          <w:p w:rsidR="00A61DE6" w:rsidRDefault="00A61DE6" w:rsidP="003C41C3">
            <w:pPr>
              <w:ind w:left="0"/>
              <w:jc w:val="left"/>
              <w:rPr>
                <w:rFonts w:cstheme="minorHAnsi"/>
                <w:szCs w:val="22"/>
                <w:highlight w:val="yellow"/>
              </w:rPr>
            </w:pPr>
          </w:p>
        </w:tc>
      </w:tr>
      <w:tr w:rsidR="00A61DE6" w:rsidTr="003C41C3">
        <w:tc>
          <w:tcPr>
            <w:tcW w:w="2915" w:type="dxa"/>
            <w:shd w:val="clear" w:color="auto" w:fill="F2F2F2" w:themeFill="background1" w:themeFillShade="F2"/>
          </w:tcPr>
          <w:p w:rsidR="00A61DE6" w:rsidRDefault="00A61DE6" w:rsidP="003C41C3">
            <w:pPr>
              <w:ind w:left="0"/>
              <w:jc w:val="left"/>
              <w:rPr>
                <w:rFonts w:cstheme="minorHAnsi"/>
                <w:szCs w:val="22"/>
              </w:rPr>
            </w:pPr>
            <w:r>
              <w:rPr>
                <w:rFonts w:cstheme="minorHAnsi"/>
                <w:szCs w:val="22"/>
              </w:rPr>
              <w:t>R</w:t>
            </w:r>
            <w:r w:rsidRPr="009176BC">
              <w:rPr>
                <w:rFonts w:cstheme="minorHAnsi"/>
                <w:szCs w:val="22"/>
              </w:rPr>
              <w:t>egelmäßige Durchführung von Informationsveranstaltungen</w:t>
            </w:r>
          </w:p>
        </w:tc>
        <w:tc>
          <w:tcPr>
            <w:tcW w:w="2740" w:type="dxa"/>
            <w:shd w:val="clear" w:color="auto" w:fill="F2F2F2" w:themeFill="background1" w:themeFillShade="F2"/>
          </w:tcPr>
          <w:p w:rsidR="00A61DE6" w:rsidRPr="007664C7" w:rsidRDefault="00A61DE6" w:rsidP="003C41C3">
            <w:pPr>
              <w:ind w:left="0"/>
              <w:jc w:val="left"/>
              <w:rPr>
                <w:rFonts w:cstheme="minorHAnsi"/>
                <w:szCs w:val="22"/>
                <w:highlight w:val="yellow"/>
              </w:rPr>
            </w:pPr>
            <w:r w:rsidRPr="007664C7">
              <w:rPr>
                <w:rFonts w:cstheme="minorHAnsi"/>
                <w:szCs w:val="22"/>
                <w:highlight w:val="yellow"/>
              </w:rPr>
              <w:t>Name, Abteilung und/oder Position</w:t>
            </w:r>
          </w:p>
        </w:tc>
        <w:tc>
          <w:tcPr>
            <w:tcW w:w="2696" w:type="dxa"/>
            <w:shd w:val="clear" w:color="auto" w:fill="F2F2F2" w:themeFill="background1" w:themeFillShade="F2"/>
          </w:tcPr>
          <w:p w:rsidR="00A61DE6" w:rsidRDefault="00A61DE6" w:rsidP="003C41C3">
            <w:pPr>
              <w:ind w:left="0"/>
              <w:jc w:val="left"/>
              <w:rPr>
                <w:rFonts w:cstheme="minorHAnsi"/>
                <w:szCs w:val="22"/>
                <w:highlight w:val="yellow"/>
              </w:rPr>
            </w:pPr>
            <w:r>
              <w:rPr>
                <w:rFonts w:cstheme="minorHAnsi"/>
                <w:szCs w:val="22"/>
                <w:highlight w:val="yellow"/>
              </w:rPr>
              <w:t xml:space="preserve">Mindestens eine pro Jahr, erste spätestens am </w:t>
            </w:r>
            <w:r w:rsidRPr="00E75C22">
              <w:rPr>
                <w:rFonts w:cstheme="minorHAnsi"/>
                <w:szCs w:val="22"/>
                <w:highlight w:val="yellow"/>
              </w:rPr>
              <w:t>01.01.2000</w:t>
            </w:r>
          </w:p>
        </w:tc>
      </w:tr>
      <w:tr w:rsidR="00A61DE6" w:rsidTr="003C41C3">
        <w:tc>
          <w:tcPr>
            <w:tcW w:w="2915" w:type="dxa"/>
            <w:shd w:val="clear" w:color="auto" w:fill="F2F2F2" w:themeFill="background1" w:themeFillShade="F2"/>
          </w:tcPr>
          <w:p w:rsidR="00A61DE6" w:rsidRDefault="00A61DE6" w:rsidP="003C41C3">
            <w:pPr>
              <w:ind w:left="0"/>
              <w:jc w:val="left"/>
              <w:rPr>
                <w:rFonts w:cstheme="minorHAnsi"/>
                <w:szCs w:val="22"/>
              </w:rPr>
            </w:pPr>
            <w:r>
              <w:rPr>
                <w:rFonts w:cstheme="minorHAnsi"/>
                <w:szCs w:val="22"/>
              </w:rPr>
              <w:t>Bereitstellung von digitalen und analogen Informationen (Flyer, Broschüren, Ansprechpartner, …)</w:t>
            </w:r>
          </w:p>
        </w:tc>
        <w:tc>
          <w:tcPr>
            <w:tcW w:w="2740" w:type="dxa"/>
            <w:shd w:val="clear" w:color="auto" w:fill="F2F2F2" w:themeFill="background1" w:themeFillShade="F2"/>
          </w:tcPr>
          <w:p w:rsidR="00A61DE6" w:rsidRPr="007664C7" w:rsidRDefault="00A61DE6" w:rsidP="003C41C3">
            <w:pPr>
              <w:ind w:left="0"/>
              <w:jc w:val="left"/>
              <w:rPr>
                <w:rFonts w:cstheme="minorHAnsi"/>
                <w:szCs w:val="22"/>
                <w:highlight w:val="yellow"/>
              </w:rPr>
            </w:pPr>
            <w:r w:rsidRPr="007664C7">
              <w:rPr>
                <w:rFonts w:cstheme="minorHAnsi"/>
                <w:szCs w:val="22"/>
                <w:highlight w:val="yellow"/>
              </w:rPr>
              <w:t>Name, Abteilung und/oder Position</w:t>
            </w:r>
          </w:p>
        </w:tc>
        <w:tc>
          <w:tcPr>
            <w:tcW w:w="2696" w:type="dxa"/>
            <w:shd w:val="clear" w:color="auto" w:fill="F2F2F2" w:themeFill="background1" w:themeFillShade="F2"/>
          </w:tcPr>
          <w:p w:rsidR="00A61DE6" w:rsidRDefault="00A61DE6" w:rsidP="003C41C3">
            <w:pPr>
              <w:ind w:left="0"/>
              <w:jc w:val="left"/>
              <w:rPr>
                <w:rFonts w:cstheme="minorHAnsi"/>
                <w:szCs w:val="22"/>
              </w:rPr>
            </w:pPr>
            <w:r>
              <w:rPr>
                <w:rFonts w:cstheme="minorHAnsi"/>
                <w:szCs w:val="22"/>
                <w:highlight w:val="yellow"/>
              </w:rPr>
              <w:t>A</w:t>
            </w:r>
            <w:r w:rsidRPr="00E75C22">
              <w:rPr>
                <w:rFonts w:cstheme="minorHAnsi"/>
                <w:szCs w:val="22"/>
                <w:highlight w:val="yellow"/>
              </w:rPr>
              <w:t>b 01.01.2000</w:t>
            </w:r>
          </w:p>
        </w:tc>
      </w:tr>
      <w:tr w:rsidR="00A61DE6" w:rsidTr="003C41C3">
        <w:tc>
          <w:tcPr>
            <w:tcW w:w="2915" w:type="dxa"/>
            <w:shd w:val="clear" w:color="auto" w:fill="F2F2F2" w:themeFill="background1" w:themeFillShade="F2"/>
          </w:tcPr>
          <w:p w:rsidR="00A61DE6" w:rsidRDefault="00A61DE6" w:rsidP="003C41C3">
            <w:pPr>
              <w:ind w:left="0"/>
              <w:jc w:val="left"/>
              <w:rPr>
                <w:rFonts w:cstheme="minorHAnsi"/>
                <w:szCs w:val="22"/>
              </w:rPr>
            </w:pPr>
            <w:r>
              <w:rPr>
                <w:rFonts w:cstheme="minorHAnsi"/>
                <w:szCs w:val="22"/>
              </w:rPr>
              <w:t>Überprüfung der Aktualität und evtl. Aktualisierung von Flyern</w:t>
            </w:r>
          </w:p>
        </w:tc>
        <w:tc>
          <w:tcPr>
            <w:tcW w:w="2740" w:type="dxa"/>
            <w:shd w:val="clear" w:color="auto" w:fill="F2F2F2" w:themeFill="background1" w:themeFillShade="F2"/>
          </w:tcPr>
          <w:p w:rsidR="00A61DE6" w:rsidRPr="007664C7" w:rsidRDefault="00A61DE6" w:rsidP="003C41C3">
            <w:pPr>
              <w:ind w:left="0"/>
              <w:jc w:val="left"/>
              <w:rPr>
                <w:rFonts w:cstheme="minorHAnsi"/>
                <w:szCs w:val="22"/>
                <w:highlight w:val="yellow"/>
              </w:rPr>
            </w:pPr>
            <w:r w:rsidRPr="007664C7">
              <w:rPr>
                <w:rFonts w:cstheme="minorHAnsi"/>
                <w:szCs w:val="22"/>
                <w:highlight w:val="yellow"/>
              </w:rPr>
              <w:t>Name, Abteilung und/oder Position</w:t>
            </w:r>
          </w:p>
        </w:tc>
        <w:tc>
          <w:tcPr>
            <w:tcW w:w="2696" w:type="dxa"/>
            <w:shd w:val="clear" w:color="auto" w:fill="F2F2F2" w:themeFill="background1" w:themeFillShade="F2"/>
          </w:tcPr>
          <w:p w:rsidR="00A61DE6" w:rsidRDefault="00A61DE6" w:rsidP="003C41C3">
            <w:pPr>
              <w:ind w:left="0"/>
              <w:jc w:val="left"/>
              <w:rPr>
                <w:rFonts w:cstheme="minorHAnsi"/>
                <w:szCs w:val="22"/>
                <w:highlight w:val="yellow"/>
              </w:rPr>
            </w:pPr>
            <w:r>
              <w:rPr>
                <w:rFonts w:cstheme="minorHAnsi"/>
                <w:szCs w:val="22"/>
                <w:highlight w:val="yellow"/>
              </w:rPr>
              <w:t>Jährlich zum 01.03.</w:t>
            </w:r>
          </w:p>
        </w:tc>
      </w:tr>
      <w:tr w:rsidR="00A61DE6" w:rsidTr="003C41C3">
        <w:tc>
          <w:tcPr>
            <w:tcW w:w="2915" w:type="dxa"/>
            <w:shd w:val="clear" w:color="auto" w:fill="F2F2F2" w:themeFill="background1" w:themeFillShade="F2"/>
          </w:tcPr>
          <w:p w:rsidR="00A61DE6" w:rsidRDefault="00A61DE6" w:rsidP="003C41C3">
            <w:pPr>
              <w:ind w:left="0"/>
              <w:jc w:val="left"/>
              <w:rPr>
                <w:rFonts w:cstheme="minorHAnsi"/>
                <w:szCs w:val="22"/>
              </w:rPr>
            </w:pPr>
            <w:r>
              <w:rPr>
                <w:rFonts w:cstheme="minorHAnsi"/>
                <w:szCs w:val="22"/>
              </w:rPr>
              <w:t>Bereitstellung von Informationen bei der Bauberatung und bei Baugesuchen</w:t>
            </w:r>
          </w:p>
        </w:tc>
        <w:tc>
          <w:tcPr>
            <w:tcW w:w="2740" w:type="dxa"/>
            <w:shd w:val="clear" w:color="auto" w:fill="F2F2F2" w:themeFill="background1" w:themeFillShade="F2"/>
          </w:tcPr>
          <w:p w:rsidR="00A61DE6" w:rsidRPr="007664C7" w:rsidRDefault="00A61DE6" w:rsidP="003C41C3">
            <w:pPr>
              <w:ind w:left="0"/>
              <w:jc w:val="left"/>
              <w:rPr>
                <w:rFonts w:cstheme="minorHAnsi"/>
                <w:szCs w:val="22"/>
                <w:highlight w:val="yellow"/>
              </w:rPr>
            </w:pPr>
            <w:r w:rsidRPr="007664C7">
              <w:rPr>
                <w:rFonts w:cstheme="minorHAnsi"/>
                <w:szCs w:val="22"/>
                <w:highlight w:val="yellow"/>
              </w:rPr>
              <w:t>Name, Abteilung und/oder Position</w:t>
            </w:r>
          </w:p>
        </w:tc>
        <w:tc>
          <w:tcPr>
            <w:tcW w:w="2696" w:type="dxa"/>
            <w:shd w:val="clear" w:color="auto" w:fill="F2F2F2" w:themeFill="background1" w:themeFillShade="F2"/>
          </w:tcPr>
          <w:p w:rsidR="00A61DE6" w:rsidRDefault="00A61DE6" w:rsidP="003C41C3">
            <w:pPr>
              <w:ind w:left="0"/>
              <w:jc w:val="left"/>
              <w:rPr>
                <w:rFonts w:cstheme="minorHAnsi"/>
                <w:szCs w:val="22"/>
                <w:highlight w:val="yellow"/>
              </w:rPr>
            </w:pPr>
            <w:r>
              <w:rPr>
                <w:rFonts w:cstheme="minorHAnsi"/>
                <w:szCs w:val="22"/>
                <w:highlight w:val="yellow"/>
              </w:rPr>
              <w:t>A</w:t>
            </w:r>
            <w:r w:rsidRPr="00E75C22">
              <w:rPr>
                <w:rFonts w:cstheme="minorHAnsi"/>
                <w:szCs w:val="22"/>
                <w:highlight w:val="yellow"/>
              </w:rPr>
              <w:t>b 01.01.2000</w:t>
            </w:r>
          </w:p>
        </w:tc>
      </w:tr>
      <w:tr w:rsidR="00A61DE6" w:rsidTr="003C41C3">
        <w:tc>
          <w:tcPr>
            <w:tcW w:w="2915" w:type="dxa"/>
            <w:shd w:val="clear" w:color="auto" w:fill="F2F2F2" w:themeFill="background1" w:themeFillShade="F2"/>
          </w:tcPr>
          <w:p w:rsidR="00A61DE6" w:rsidRDefault="00A61DE6" w:rsidP="003C41C3">
            <w:pPr>
              <w:ind w:left="0"/>
              <w:jc w:val="left"/>
              <w:rPr>
                <w:rFonts w:cstheme="minorHAnsi"/>
                <w:szCs w:val="22"/>
              </w:rPr>
            </w:pPr>
            <w:r w:rsidRPr="001128C3">
              <w:rPr>
                <w:rFonts w:cstheme="minorHAnsi"/>
                <w:szCs w:val="22"/>
                <w:highlight w:val="yellow"/>
              </w:rPr>
              <w:t>XXX</w:t>
            </w:r>
          </w:p>
        </w:tc>
        <w:tc>
          <w:tcPr>
            <w:tcW w:w="2740" w:type="dxa"/>
            <w:shd w:val="clear" w:color="auto" w:fill="F2F2F2" w:themeFill="background1" w:themeFillShade="F2"/>
          </w:tcPr>
          <w:p w:rsidR="00A61DE6" w:rsidRPr="007664C7" w:rsidRDefault="00A61DE6" w:rsidP="003C41C3">
            <w:pPr>
              <w:ind w:left="0"/>
              <w:jc w:val="left"/>
              <w:rPr>
                <w:rFonts w:cstheme="minorHAnsi"/>
                <w:szCs w:val="22"/>
                <w:highlight w:val="yellow"/>
              </w:rPr>
            </w:pPr>
          </w:p>
        </w:tc>
        <w:tc>
          <w:tcPr>
            <w:tcW w:w="2696" w:type="dxa"/>
            <w:shd w:val="clear" w:color="auto" w:fill="F2F2F2" w:themeFill="background1" w:themeFillShade="F2"/>
          </w:tcPr>
          <w:p w:rsidR="00A61DE6" w:rsidRDefault="00A61DE6" w:rsidP="003C41C3">
            <w:pPr>
              <w:ind w:left="0"/>
              <w:jc w:val="left"/>
              <w:rPr>
                <w:rFonts w:cstheme="minorHAnsi"/>
                <w:szCs w:val="22"/>
                <w:highlight w:val="yellow"/>
              </w:rPr>
            </w:pPr>
          </w:p>
        </w:tc>
      </w:tr>
    </w:tbl>
    <w:p w:rsidR="00A61DE6" w:rsidRPr="00A27701" w:rsidRDefault="00A61DE6" w:rsidP="009B329A">
      <w:pPr>
        <w:pStyle w:val="Aufzhlungsliste"/>
        <w:numPr>
          <w:ilvl w:val="0"/>
          <w:numId w:val="0"/>
        </w:numPr>
        <w:ind w:left="1003"/>
      </w:pPr>
    </w:p>
    <w:p w:rsidR="00A61DE6" w:rsidRPr="003641CD" w:rsidRDefault="00A61DE6" w:rsidP="00A61DE6">
      <w:pPr>
        <w:pStyle w:val="berschrift2"/>
        <w:numPr>
          <w:ilvl w:val="1"/>
          <w:numId w:val="18"/>
        </w:numPr>
        <w:tabs>
          <w:tab w:val="clear" w:pos="1080"/>
        </w:tabs>
        <w:ind w:left="709" w:hanging="709"/>
      </w:pPr>
      <w:r w:rsidRPr="003641CD">
        <w:t>Zielgruppe Wirtschaft und Gewerbe</w:t>
      </w:r>
    </w:p>
    <w:p w:rsidR="00A61DE6" w:rsidRPr="001E09DD" w:rsidRDefault="00A61DE6" w:rsidP="001C30E3">
      <w:pPr>
        <w:pStyle w:val="IUStandard"/>
        <w:spacing w:line="240" w:lineRule="auto"/>
        <w:ind w:left="709"/>
        <w:rPr>
          <w:rFonts w:asciiTheme="minorHAnsi" w:hAnsiTheme="minorHAnsi" w:cstheme="minorHAnsi"/>
          <w:sz w:val="22"/>
          <w:szCs w:val="22"/>
        </w:rPr>
      </w:pPr>
      <w:r w:rsidRPr="001E09DD">
        <w:rPr>
          <w:rFonts w:asciiTheme="minorHAnsi" w:hAnsiTheme="minorHAnsi" w:cstheme="minorHAnsi"/>
          <w:sz w:val="22"/>
          <w:szCs w:val="22"/>
        </w:rPr>
        <w:t>Vor allem im Hinblick auf das u. U. große Schadenspotenzial sollen auch die verantwortlichen Vertreter der örtlich ansässigen Wirtschaftsunternehmen regelmäßig über die Gefährdungs</w:t>
      </w:r>
      <w:r>
        <w:rPr>
          <w:rFonts w:asciiTheme="minorHAnsi" w:hAnsiTheme="minorHAnsi" w:cstheme="minorHAnsi"/>
          <w:sz w:val="22"/>
          <w:szCs w:val="22"/>
        </w:rPr>
        <w:softHyphen/>
      </w:r>
      <w:r w:rsidRPr="001E09DD">
        <w:rPr>
          <w:rFonts w:asciiTheme="minorHAnsi" w:hAnsiTheme="minorHAnsi" w:cstheme="minorHAnsi"/>
          <w:sz w:val="22"/>
          <w:szCs w:val="22"/>
        </w:rPr>
        <w:t xml:space="preserve">lage informiert werden. </w:t>
      </w:r>
    </w:p>
    <w:p w:rsidR="00A61DE6" w:rsidRPr="001E09DD" w:rsidRDefault="00A61DE6" w:rsidP="001C30E3">
      <w:pPr>
        <w:pStyle w:val="IUStandard"/>
        <w:spacing w:line="240" w:lineRule="auto"/>
        <w:ind w:left="709"/>
        <w:rPr>
          <w:rFonts w:asciiTheme="minorHAnsi" w:hAnsiTheme="minorHAnsi" w:cstheme="minorHAnsi"/>
          <w:sz w:val="22"/>
          <w:szCs w:val="22"/>
        </w:rPr>
      </w:pPr>
      <w:r>
        <w:rPr>
          <w:rFonts w:asciiTheme="minorHAnsi" w:hAnsiTheme="minorHAnsi" w:cstheme="minorHAnsi"/>
          <w:sz w:val="22"/>
          <w:szCs w:val="22"/>
        </w:rPr>
        <w:t>Ziel ist dabei,</w:t>
      </w:r>
      <w:r w:rsidRPr="001E09DD">
        <w:rPr>
          <w:rFonts w:asciiTheme="minorHAnsi" w:hAnsiTheme="minorHAnsi" w:cstheme="minorHAnsi"/>
          <w:sz w:val="22"/>
          <w:szCs w:val="22"/>
        </w:rPr>
        <w:t xml:space="preserve"> dass die für das Starkregenrisikomanagement (SRRM) in den Betrieben zuständigen </w:t>
      </w:r>
      <w:r>
        <w:rPr>
          <w:rFonts w:asciiTheme="minorHAnsi" w:hAnsiTheme="minorHAnsi" w:cstheme="minorHAnsi"/>
          <w:sz w:val="22"/>
          <w:szCs w:val="22"/>
        </w:rPr>
        <w:t xml:space="preserve">Vorgesetzten und </w:t>
      </w:r>
      <w:r w:rsidRPr="001E09DD">
        <w:rPr>
          <w:rFonts w:asciiTheme="minorHAnsi" w:hAnsiTheme="minorHAnsi" w:cstheme="minorHAnsi"/>
          <w:sz w:val="22"/>
          <w:szCs w:val="22"/>
        </w:rPr>
        <w:t>Mitarbeiter generell über die Starkregenthematik Bescheid wissen</w:t>
      </w:r>
      <w:r>
        <w:rPr>
          <w:rFonts w:asciiTheme="minorHAnsi" w:hAnsiTheme="minorHAnsi" w:cstheme="minorHAnsi"/>
          <w:sz w:val="22"/>
          <w:szCs w:val="22"/>
        </w:rPr>
        <w:t xml:space="preserve"> und entsprechend ihrer Zuständigkeit </w:t>
      </w:r>
      <w:r w:rsidRPr="001E09DD">
        <w:rPr>
          <w:rFonts w:asciiTheme="minorHAnsi" w:hAnsiTheme="minorHAnsi" w:cstheme="minorHAnsi"/>
          <w:sz w:val="22"/>
          <w:szCs w:val="22"/>
        </w:rPr>
        <w:t>mögliche Schwachstellen</w:t>
      </w:r>
      <w:r>
        <w:rPr>
          <w:rFonts w:asciiTheme="minorHAnsi" w:hAnsiTheme="minorHAnsi" w:cstheme="minorHAnsi"/>
          <w:sz w:val="22"/>
          <w:szCs w:val="22"/>
        </w:rPr>
        <w:t xml:space="preserve"> an Gebäuden, bei Betriebsabläufen und beim Verhalten im Überschwemmungsfall</w:t>
      </w:r>
      <w:r w:rsidRPr="001E09DD">
        <w:rPr>
          <w:rFonts w:asciiTheme="minorHAnsi" w:hAnsiTheme="minorHAnsi" w:cstheme="minorHAnsi"/>
          <w:sz w:val="22"/>
          <w:szCs w:val="22"/>
        </w:rPr>
        <w:t xml:space="preserve"> </w:t>
      </w:r>
      <w:r>
        <w:rPr>
          <w:rFonts w:asciiTheme="minorHAnsi" w:hAnsiTheme="minorHAnsi" w:cstheme="minorHAnsi"/>
          <w:sz w:val="22"/>
          <w:szCs w:val="22"/>
        </w:rPr>
        <w:t>identifizieren und beseitigen. Mit einem aktuellen Ablauf- und Einsatzplan für den Ernstfall lassen sich große Schäden und Produktionsausfälle reduzieren.</w:t>
      </w:r>
    </w:p>
    <w:p w:rsidR="00A61DE6" w:rsidRPr="001E09DD" w:rsidRDefault="00A61DE6" w:rsidP="001C30E3">
      <w:pPr>
        <w:pStyle w:val="IUStandard"/>
        <w:spacing w:line="240" w:lineRule="auto"/>
        <w:ind w:left="709"/>
        <w:rPr>
          <w:rFonts w:asciiTheme="minorHAnsi" w:hAnsiTheme="minorHAnsi" w:cstheme="minorHAnsi"/>
          <w:sz w:val="22"/>
          <w:szCs w:val="22"/>
        </w:rPr>
      </w:pPr>
      <w:r w:rsidRPr="001E09DD">
        <w:rPr>
          <w:rFonts w:asciiTheme="minorHAnsi" w:hAnsiTheme="minorHAnsi" w:cstheme="minorHAnsi"/>
          <w:sz w:val="22"/>
          <w:szCs w:val="22"/>
        </w:rPr>
        <w:t xml:space="preserve">Für die fortlaufende Umsetzung und Aktualisierung von betrieblichen Schutzmaßnahmen sollte mit den Verantwortlichen die Ausarbeitung und Fortschreibung von Reglements für das innerbetriebliche SRRM „verabredet“ werden. Dies ist insbesondere auch im Hinblick auf Fluktuation bei den </w:t>
      </w:r>
      <w:r>
        <w:rPr>
          <w:rFonts w:asciiTheme="minorHAnsi" w:hAnsiTheme="minorHAnsi" w:cstheme="minorHAnsi"/>
          <w:sz w:val="22"/>
          <w:szCs w:val="22"/>
        </w:rPr>
        <w:t>V</w:t>
      </w:r>
      <w:r w:rsidRPr="001E09DD">
        <w:rPr>
          <w:rFonts w:asciiTheme="minorHAnsi" w:hAnsiTheme="minorHAnsi" w:cstheme="minorHAnsi"/>
          <w:sz w:val="22"/>
          <w:szCs w:val="22"/>
        </w:rPr>
        <w:t>erantwortlichen und betroffenen Mitarbeitern erforderlich.</w:t>
      </w:r>
    </w:p>
    <w:p w:rsidR="00A61DE6" w:rsidRPr="001E09DD" w:rsidRDefault="00A61DE6" w:rsidP="001C30E3">
      <w:pPr>
        <w:pStyle w:val="IUStandard"/>
        <w:spacing w:line="240" w:lineRule="auto"/>
        <w:ind w:left="709"/>
        <w:rPr>
          <w:rFonts w:asciiTheme="minorHAnsi" w:hAnsiTheme="minorHAnsi" w:cstheme="minorHAnsi"/>
          <w:sz w:val="22"/>
          <w:szCs w:val="22"/>
        </w:rPr>
      </w:pPr>
      <w:r w:rsidRPr="001E09DD">
        <w:rPr>
          <w:rFonts w:asciiTheme="minorHAnsi" w:hAnsiTheme="minorHAnsi" w:cstheme="minorHAnsi"/>
          <w:sz w:val="22"/>
          <w:szCs w:val="22"/>
        </w:rPr>
        <w:t>Folgende Maßnahmen sind</w:t>
      </w:r>
      <w:r>
        <w:rPr>
          <w:rFonts w:asciiTheme="minorHAnsi" w:hAnsiTheme="minorHAnsi" w:cstheme="minorHAnsi"/>
          <w:sz w:val="22"/>
          <w:szCs w:val="22"/>
        </w:rPr>
        <w:t xml:space="preserve"> -</w:t>
      </w:r>
      <w:r w:rsidRPr="001E09DD">
        <w:rPr>
          <w:rFonts w:asciiTheme="minorHAnsi" w:hAnsiTheme="minorHAnsi" w:cstheme="minorHAnsi"/>
          <w:sz w:val="22"/>
          <w:szCs w:val="22"/>
        </w:rPr>
        <w:t xml:space="preserve"> </w:t>
      </w:r>
      <w:r>
        <w:rPr>
          <w:rFonts w:asciiTheme="minorHAnsi" w:hAnsiTheme="minorHAnsi" w:cstheme="minorHAnsi"/>
          <w:sz w:val="22"/>
          <w:szCs w:val="22"/>
        </w:rPr>
        <w:t xml:space="preserve">unabhängig von der Zuständigkeit der Verantwortlichen in den Betrieben - von Seiten der </w:t>
      </w:r>
      <w:proofErr w:type="gramStart"/>
      <w:r>
        <w:rPr>
          <w:rFonts w:asciiTheme="minorHAnsi" w:hAnsiTheme="minorHAnsi" w:cstheme="minorHAnsi"/>
          <w:sz w:val="22"/>
          <w:szCs w:val="22"/>
        </w:rPr>
        <w:t>Kommune  vorgesehen</w:t>
      </w:r>
      <w:proofErr w:type="gramEnd"/>
      <w:r w:rsidRPr="001E09DD">
        <w:rPr>
          <w:rFonts w:asciiTheme="minorHAnsi" w:hAnsiTheme="minorHAnsi" w:cstheme="minorHAnsi"/>
          <w:sz w:val="22"/>
          <w:szCs w:val="22"/>
        </w:rPr>
        <w:t>:</w:t>
      </w:r>
    </w:p>
    <w:p w:rsidR="00A61DE6" w:rsidRPr="003641CD" w:rsidRDefault="00A61DE6" w:rsidP="009B329A">
      <w:pPr>
        <w:pStyle w:val="Aufzhlungsliste"/>
      </w:pPr>
      <w:r w:rsidRPr="003641CD">
        <w:t>Bereitstellung allgemeiner und spezifischer Informationsmaterialien auf der kommunalen Internetseite zu den Themen</w:t>
      </w:r>
      <w:r>
        <w:t xml:space="preserve"> </w:t>
      </w:r>
      <w:r w:rsidRPr="003641CD">
        <w:t>Vorsorge, Verhalten im Hochwasserfall (einschließlich Hochwasserwarnung) mit Benennung lokaler und überörtlicher Ansprechpartner für die Wirtschaftsunternehmen</w:t>
      </w:r>
    </w:p>
    <w:p w:rsidR="00A61DE6" w:rsidRPr="003641CD" w:rsidRDefault="00A61DE6" w:rsidP="009B329A">
      <w:pPr>
        <w:pStyle w:val="Aufzhlungsliste"/>
      </w:pPr>
      <w:r w:rsidRPr="003641CD">
        <w:t>Bereitstellung von analogem Informationsmaterial (Flyer, Checklisten, Broschüren)</w:t>
      </w:r>
      <w:r>
        <w:t xml:space="preserve"> bei der Gewerbeanmeldung</w:t>
      </w:r>
    </w:p>
    <w:p w:rsidR="00A61DE6" w:rsidRPr="003641CD" w:rsidRDefault="00A61DE6" w:rsidP="009B329A">
      <w:pPr>
        <w:pStyle w:val="Aufzhlungsliste"/>
      </w:pPr>
      <w:r w:rsidRPr="003641CD">
        <w:t xml:space="preserve">Regelmäßige Presse- und Medienarbeit (Amtsblatt, Lokalpresse, Internet, Homepage). Sinnvoll ist eine Veröffentlichung mindestens </w:t>
      </w:r>
      <w:r w:rsidRPr="006C06A0">
        <w:rPr>
          <w:highlight w:val="yellow"/>
        </w:rPr>
        <w:t>2</w:t>
      </w:r>
      <w:r>
        <w:rPr>
          <w:highlight w:val="yellow"/>
        </w:rPr>
        <w:t>-</w:t>
      </w:r>
      <w:r w:rsidRPr="006C06A0">
        <w:rPr>
          <w:highlight w:val="yellow"/>
        </w:rPr>
        <w:t>mal</w:t>
      </w:r>
      <w:r>
        <w:rPr>
          <w:highlight w:val="yellow"/>
        </w:rPr>
        <w:t xml:space="preserve"> pro Jahr</w:t>
      </w:r>
      <w:r w:rsidRPr="003641CD">
        <w:t xml:space="preserve">, um das Thema aktuell zu halten. </w:t>
      </w:r>
    </w:p>
    <w:p w:rsidR="00A61DE6" w:rsidRPr="003641CD" w:rsidRDefault="00A61DE6" w:rsidP="009B329A">
      <w:pPr>
        <w:pStyle w:val="Aufzhlungsliste"/>
      </w:pPr>
      <w:r w:rsidRPr="003641CD">
        <w:t>Wiederkehrende Informationsveranstaltungen</w:t>
      </w:r>
      <w:r>
        <w:t xml:space="preserve"> </w:t>
      </w:r>
      <w:r w:rsidRPr="003641CD">
        <w:t>mit bestimmten Themen (z.</w:t>
      </w:r>
      <w:r>
        <w:t> </w:t>
      </w:r>
      <w:r w:rsidRPr="003641CD">
        <w:t>B. Umgang mit wassergefährdenden Stoffen)</w:t>
      </w:r>
    </w:p>
    <w:p w:rsidR="00A61DE6" w:rsidRPr="003641CD" w:rsidRDefault="00A61DE6" w:rsidP="009B329A">
      <w:pPr>
        <w:pStyle w:val="Aufzhlungsliste"/>
      </w:pPr>
      <w:r w:rsidRPr="003641CD">
        <w:lastRenderedPageBreak/>
        <w:t>Direkte Ansprache bei bekannter spezieller Gefährdung</w:t>
      </w:r>
    </w:p>
    <w:p w:rsidR="00A61DE6" w:rsidRPr="003641CD" w:rsidRDefault="00A61DE6" w:rsidP="009B329A">
      <w:pPr>
        <w:pStyle w:val="Aufzhlungsliste"/>
      </w:pPr>
      <w:r w:rsidRPr="003641CD">
        <w:t>Digitale oder analoge direkte Zustellung von Informationen bei Gewerbe-Neuanmeldung über das Gewerbeamt/Ordnungsamt, entsprechender Hinweis zum Download auf der Homepage</w:t>
      </w:r>
    </w:p>
    <w:p w:rsidR="00A61DE6" w:rsidRDefault="00A61DE6" w:rsidP="009B329A">
      <w:pPr>
        <w:pStyle w:val="Aufzhlungsliste"/>
      </w:pPr>
      <w:r w:rsidRPr="003641CD">
        <w:t>Direkte Information über Verbände (Handwerkskammer, Industrie- und Handelskammer)</w:t>
      </w:r>
    </w:p>
    <w:p w:rsidR="00A61DE6" w:rsidRPr="00ED7BE3" w:rsidRDefault="00A61DE6" w:rsidP="009B329A">
      <w:pPr>
        <w:pStyle w:val="Aufzhlungsliste"/>
        <w:rPr>
          <w:highlight w:val="yellow"/>
        </w:rPr>
      </w:pPr>
      <w:r w:rsidRPr="00ED7BE3">
        <w:rPr>
          <w:highlight w:val="yellow"/>
        </w:rPr>
        <w:t xml:space="preserve">… </w:t>
      </w:r>
    </w:p>
    <w:tbl>
      <w:tblPr>
        <w:tblStyle w:val="Tabellenraster"/>
        <w:tblW w:w="0" w:type="auto"/>
        <w:tblInd w:w="709" w:type="dxa"/>
        <w:tblLook w:val="04A0" w:firstRow="1" w:lastRow="0" w:firstColumn="1" w:lastColumn="0" w:noHBand="0" w:noVBand="1"/>
      </w:tblPr>
      <w:tblGrid>
        <w:gridCol w:w="2915"/>
        <w:gridCol w:w="2740"/>
        <w:gridCol w:w="2696"/>
      </w:tblGrid>
      <w:tr w:rsidR="00A61DE6" w:rsidRPr="00E75C22" w:rsidTr="003C41C3">
        <w:tc>
          <w:tcPr>
            <w:tcW w:w="2920" w:type="dxa"/>
            <w:shd w:val="clear" w:color="auto" w:fill="BFBFBF" w:themeFill="background1" w:themeFillShade="BF"/>
          </w:tcPr>
          <w:p w:rsidR="00A61DE6" w:rsidRPr="00E75C22" w:rsidRDefault="00A61DE6" w:rsidP="003C41C3">
            <w:pPr>
              <w:ind w:left="0"/>
              <w:jc w:val="left"/>
              <w:rPr>
                <w:rFonts w:cstheme="minorHAnsi"/>
                <w:b/>
                <w:szCs w:val="22"/>
              </w:rPr>
            </w:pPr>
            <w:r w:rsidRPr="00E75C22">
              <w:rPr>
                <w:rFonts w:cstheme="minorHAnsi"/>
                <w:b/>
                <w:szCs w:val="22"/>
              </w:rPr>
              <w:t>Inhalt</w:t>
            </w:r>
          </w:p>
        </w:tc>
        <w:tc>
          <w:tcPr>
            <w:tcW w:w="2806" w:type="dxa"/>
            <w:shd w:val="clear" w:color="auto" w:fill="BFBFBF" w:themeFill="background1" w:themeFillShade="BF"/>
          </w:tcPr>
          <w:p w:rsidR="00A61DE6" w:rsidRPr="00E75C22" w:rsidRDefault="00A61DE6" w:rsidP="003C41C3">
            <w:pPr>
              <w:ind w:left="0"/>
              <w:jc w:val="left"/>
              <w:rPr>
                <w:rFonts w:cstheme="minorHAnsi"/>
                <w:b/>
                <w:szCs w:val="22"/>
              </w:rPr>
            </w:pPr>
            <w:r w:rsidRPr="00E75C22">
              <w:rPr>
                <w:rFonts w:cstheme="minorHAnsi"/>
                <w:b/>
                <w:szCs w:val="22"/>
              </w:rPr>
              <w:t>Zuständigkeit</w:t>
            </w:r>
          </w:p>
        </w:tc>
        <w:tc>
          <w:tcPr>
            <w:tcW w:w="2769" w:type="dxa"/>
            <w:shd w:val="clear" w:color="auto" w:fill="BFBFBF" w:themeFill="background1" w:themeFillShade="BF"/>
          </w:tcPr>
          <w:p w:rsidR="00A61DE6" w:rsidRPr="00E75C22" w:rsidRDefault="00A61DE6" w:rsidP="003C41C3">
            <w:pPr>
              <w:ind w:left="0"/>
              <w:jc w:val="left"/>
              <w:rPr>
                <w:rFonts w:cstheme="minorHAnsi"/>
                <w:b/>
                <w:szCs w:val="22"/>
              </w:rPr>
            </w:pPr>
            <w:r w:rsidRPr="00E75C22">
              <w:rPr>
                <w:rFonts w:cstheme="minorHAnsi"/>
                <w:b/>
                <w:szCs w:val="22"/>
              </w:rPr>
              <w:t>Termin</w:t>
            </w:r>
          </w:p>
        </w:tc>
      </w:tr>
      <w:tr w:rsidR="00A61DE6" w:rsidTr="003C41C3">
        <w:tc>
          <w:tcPr>
            <w:tcW w:w="2920" w:type="dxa"/>
            <w:shd w:val="clear" w:color="auto" w:fill="F2F2F2" w:themeFill="background1" w:themeFillShade="F2"/>
          </w:tcPr>
          <w:p w:rsidR="00A61DE6" w:rsidRDefault="00A61DE6" w:rsidP="003C41C3">
            <w:pPr>
              <w:ind w:left="0"/>
              <w:jc w:val="left"/>
              <w:rPr>
                <w:rFonts w:cstheme="minorHAnsi"/>
                <w:szCs w:val="22"/>
              </w:rPr>
            </w:pPr>
            <w:r>
              <w:rPr>
                <w:rFonts w:cstheme="minorHAnsi"/>
                <w:szCs w:val="22"/>
              </w:rPr>
              <w:t>K</w:t>
            </w:r>
            <w:r w:rsidRPr="009176BC">
              <w:rPr>
                <w:rFonts w:cstheme="minorHAnsi"/>
                <w:szCs w:val="22"/>
              </w:rPr>
              <w:t xml:space="preserve">ontinuierliche Kommunikation </w:t>
            </w:r>
          </w:p>
        </w:tc>
        <w:tc>
          <w:tcPr>
            <w:tcW w:w="2806" w:type="dxa"/>
            <w:shd w:val="clear" w:color="auto" w:fill="F2F2F2" w:themeFill="background1" w:themeFillShade="F2"/>
          </w:tcPr>
          <w:p w:rsidR="00A61DE6" w:rsidRDefault="00A61DE6" w:rsidP="003C41C3">
            <w:pPr>
              <w:ind w:left="0"/>
              <w:jc w:val="left"/>
              <w:rPr>
                <w:rFonts w:cstheme="minorHAnsi"/>
                <w:szCs w:val="22"/>
              </w:rPr>
            </w:pPr>
            <w:r w:rsidRPr="007664C7">
              <w:rPr>
                <w:rFonts w:cstheme="minorHAnsi"/>
                <w:szCs w:val="22"/>
                <w:highlight w:val="yellow"/>
              </w:rPr>
              <w:t>Name, Abteilung und/oder Position</w:t>
            </w:r>
          </w:p>
        </w:tc>
        <w:tc>
          <w:tcPr>
            <w:tcW w:w="2769" w:type="dxa"/>
            <w:shd w:val="clear" w:color="auto" w:fill="F2F2F2" w:themeFill="background1" w:themeFillShade="F2"/>
          </w:tcPr>
          <w:p w:rsidR="00A61DE6" w:rsidRDefault="00A61DE6" w:rsidP="003C41C3">
            <w:pPr>
              <w:ind w:left="0"/>
              <w:jc w:val="left"/>
              <w:rPr>
                <w:rFonts w:cstheme="minorHAnsi"/>
                <w:szCs w:val="22"/>
              </w:rPr>
            </w:pPr>
            <w:r>
              <w:rPr>
                <w:rFonts w:cstheme="minorHAnsi"/>
                <w:szCs w:val="22"/>
                <w:highlight w:val="yellow"/>
              </w:rPr>
              <w:t>A</w:t>
            </w:r>
            <w:r w:rsidRPr="00E75C22">
              <w:rPr>
                <w:rFonts w:cstheme="minorHAnsi"/>
                <w:szCs w:val="22"/>
                <w:highlight w:val="yellow"/>
              </w:rPr>
              <w:t>b 01.01.2000</w:t>
            </w:r>
          </w:p>
        </w:tc>
      </w:tr>
      <w:tr w:rsidR="00A61DE6" w:rsidTr="003C41C3">
        <w:tc>
          <w:tcPr>
            <w:tcW w:w="2920" w:type="dxa"/>
            <w:shd w:val="clear" w:color="auto" w:fill="F2F2F2" w:themeFill="background1" w:themeFillShade="F2"/>
          </w:tcPr>
          <w:p w:rsidR="00A61DE6" w:rsidRDefault="00A61DE6" w:rsidP="003C41C3">
            <w:pPr>
              <w:ind w:left="0"/>
              <w:jc w:val="left"/>
              <w:rPr>
                <w:rFonts w:cstheme="minorHAnsi"/>
                <w:szCs w:val="22"/>
              </w:rPr>
            </w:pPr>
            <w:r>
              <w:rPr>
                <w:rFonts w:cstheme="minorHAnsi"/>
                <w:szCs w:val="22"/>
              </w:rPr>
              <w:t>R</w:t>
            </w:r>
            <w:r w:rsidRPr="009176BC">
              <w:rPr>
                <w:rFonts w:cstheme="minorHAnsi"/>
                <w:szCs w:val="22"/>
              </w:rPr>
              <w:t>egelmäßige Durchführung von Informationsveranstaltungen</w:t>
            </w:r>
          </w:p>
        </w:tc>
        <w:tc>
          <w:tcPr>
            <w:tcW w:w="2806" w:type="dxa"/>
            <w:shd w:val="clear" w:color="auto" w:fill="F2F2F2" w:themeFill="background1" w:themeFillShade="F2"/>
          </w:tcPr>
          <w:p w:rsidR="00A61DE6" w:rsidRPr="007664C7" w:rsidRDefault="00A61DE6" w:rsidP="003C41C3">
            <w:pPr>
              <w:ind w:left="0"/>
              <w:jc w:val="left"/>
              <w:rPr>
                <w:rFonts w:cstheme="minorHAnsi"/>
                <w:szCs w:val="22"/>
                <w:highlight w:val="yellow"/>
              </w:rPr>
            </w:pPr>
            <w:r w:rsidRPr="007664C7">
              <w:rPr>
                <w:rFonts w:cstheme="minorHAnsi"/>
                <w:szCs w:val="22"/>
                <w:highlight w:val="yellow"/>
              </w:rPr>
              <w:t>Name, Abteilung und/oder Position</w:t>
            </w:r>
          </w:p>
        </w:tc>
        <w:tc>
          <w:tcPr>
            <w:tcW w:w="2769" w:type="dxa"/>
            <w:shd w:val="clear" w:color="auto" w:fill="F2F2F2" w:themeFill="background1" w:themeFillShade="F2"/>
          </w:tcPr>
          <w:p w:rsidR="00A61DE6" w:rsidRDefault="00A61DE6" w:rsidP="003C41C3">
            <w:pPr>
              <w:ind w:left="0"/>
              <w:jc w:val="left"/>
              <w:rPr>
                <w:rFonts w:cstheme="minorHAnsi"/>
                <w:szCs w:val="22"/>
                <w:highlight w:val="yellow"/>
              </w:rPr>
            </w:pPr>
            <w:r>
              <w:rPr>
                <w:rFonts w:cstheme="minorHAnsi"/>
                <w:szCs w:val="22"/>
                <w:highlight w:val="yellow"/>
              </w:rPr>
              <w:t xml:space="preserve">Mindestens eine pro Jahr, erste spätestens am </w:t>
            </w:r>
            <w:r w:rsidRPr="00E75C22">
              <w:rPr>
                <w:rFonts w:cstheme="minorHAnsi"/>
                <w:szCs w:val="22"/>
                <w:highlight w:val="yellow"/>
              </w:rPr>
              <w:t>01.01.2000</w:t>
            </w:r>
          </w:p>
        </w:tc>
      </w:tr>
      <w:tr w:rsidR="00A61DE6" w:rsidTr="003C41C3">
        <w:tc>
          <w:tcPr>
            <w:tcW w:w="2920" w:type="dxa"/>
            <w:shd w:val="clear" w:color="auto" w:fill="F2F2F2" w:themeFill="background1" w:themeFillShade="F2"/>
          </w:tcPr>
          <w:p w:rsidR="00A61DE6" w:rsidRDefault="00A61DE6" w:rsidP="003C41C3">
            <w:pPr>
              <w:ind w:left="0"/>
              <w:jc w:val="left"/>
              <w:rPr>
                <w:rFonts w:cstheme="minorHAnsi"/>
                <w:szCs w:val="22"/>
              </w:rPr>
            </w:pPr>
            <w:r>
              <w:rPr>
                <w:rFonts w:cstheme="minorHAnsi"/>
                <w:szCs w:val="22"/>
              </w:rPr>
              <w:t>Bereitstellung von Flyern</w:t>
            </w:r>
          </w:p>
        </w:tc>
        <w:tc>
          <w:tcPr>
            <w:tcW w:w="2806" w:type="dxa"/>
            <w:shd w:val="clear" w:color="auto" w:fill="F2F2F2" w:themeFill="background1" w:themeFillShade="F2"/>
          </w:tcPr>
          <w:p w:rsidR="00A61DE6" w:rsidRPr="007664C7" w:rsidRDefault="00A61DE6" w:rsidP="003C41C3">
            <w:pPr>
              <w:ind w:left="0"/>
              <w:jc w:val="left"/>
              <w:rPr>
                <w:rFonts w:cstheme="minorHAnsi"/>
                <w:szCs w:val="22"/>
                <w:highlight w:val="yellow"/>
              </w:rPr>
            </w:pPr>
            <w:r w:rsidRPr="007664C7">
              <w:rPr>
                <w:rFonts w:cstheme="minorHAnsi"/>
                <w:szCs w:val="22"/>
                <w:highlight w:val="yellow"/>
              </w:rPr>
              <w:t>Name, Abteilung und/oder Position</w:t>
            </w:r>
          </w:p>
        </w:tc>
        <w:tc>
          <w:tcPr>
            <w:tcW w:w="2769" w:type="dxa"/>
            <w:shd w:val="clear" w:color="auto" w:fill="F2F2F2" w:themeFill="background1" w:themeFillShade="F2"/>
          </w:tcPr>
          <w:p w:rsidR="00A61DE6" w:rsidRDefault="00A61DE6" w:rsidP="003C41C3">
            <w:pPr>
              <w:ind w:left="0"/>
              <w:jc w:val="left"/>
              <w:rPr>
                <w:rFonts w:cstheme="minorHAnsi"/>
                <w:szCs w:val="22"/>
              </w:rPr>
            </w:pPr>
            <w:r>
              <w:rPr>
                <w:rFonts w:cstheme="minorHAnsi"/>
                <w:szCs w:val="22"/>
                <w:highlight w:val="yellow"/>
              </w:rPr>
              <w:t>A</w:t>
            </w:r>
            <w:r w:rsidRPr="00E75C22">
              <w:rPr>
                <w:rFonts w:cstheme="minorHAnsi"/>
                <w:szCs w:val="22"/>
                <w:highlight w:val="yellow"/>
              </w:rPr>
              <w:t>b 01.01.2000</w:t>
            </w:r>
          </w:p>
        </w:tc>
      </w:tr>
      <w:tr w:rsidR="00A61DE6" w:rsidTr="003C41C3">
        <w:tc>
          <w:tcPr>
            <w:tcW w:w="2920" w:type="dxa"/>
            <w:shd w:val="clear" w:color="auto" w:fill="F2F2F2" w:themeFill="background1" w:themeFillShade="F2"/>
          </w:tcPr>
          <w:p w:rsidR="00A61DE6" w:rsidRDefault="00A61DE6" w:rsidP="003C41C3">
            <w:pPr>
              <w:ind w:left="0"/>
              <w:jc w:val="left"/>
              <w:rPr>
                <w:rFonts w:cstheme="minorHAnsi"/>
                <w:szCs w:val="22"/>
              </w:rPr>
            </w:pPr>
            <w:r>
              <w:rPr>
                <w:rFonts w:cstheme="minorHAnsi"/>
                <w:szCs w:val="22"/>
              </w:rPr>
              <w:t>Überprüfung der Aktualität und evtl. Aktualisierung von Flyern</w:t>
            </w:r>
          </w:p>
        </w:tc>
        <w:tc>
          <w:tcPr>
            <w:tcW w:w="2806" w:type="dxa"/>
            <w:shd w:val="clear" w:color="auto" w:fill="F2F2F2" w:themeFill="background1" w:themeFillShade="F2"/>
          </w:tcPr>
          <w:p w:rsidR="00A61DE6" w:rsidRPr="007664C7" w:rsidRDefault="00A61DE6" w:rsidP="003C41C3">
            <w:pPr>
              <w:ind w:left="0"/>
              <w:jc w:val="left"/>
              <w:rPr>
                <w:rFonts w:cstheme="minorHAnsi"/>
                <w:szCs w:val="22"/>
                <w:highlight w:val="yellow"/>
              </w:rPr>
            </w:pPr>
            <w:r w:rsidRPr="007664C7">
              <w:rPr>
                <w:rFonts w:cstheme="minorHAnsi"/>
                <w:szCs w:val="22"/>
                <w:highlight w:val="yellow"/>
              </w:rPr>
              <w:t>Name, Abteilung und/oder Position</w:t>
            </w:r>
          </w:p>
        </w:tc>
        <w:tc>
          <w:tcPr>
            <w:tcW w:w="2769" w:type="dxa"/>
            <w:shd w:val="clear" w:color="auto" w:fill="F2F2F2" w:themeFill="background1" w:themeFillShade="F2"/>
          </w:tcPr>
          <w:p w:rsidR="00A61DE6" w:rsidRDefault="00A61DE6" w:rsidP="003C41C3">
            <w:pPr>
              <w:ind w:left="0"/>
              <w:jc w:val="left"/>
              <w:rPr>
                <w:rFonts w:cstheme="minorHAnsi"/>
                <w:szCs w:val="22"/>
                <w:highlight w:val="yellow"/>
              </w:rPr>
            </w:pPr>
            <w:r>
              <w:rPr>
                <w:rFonts w:cstheme="minorHAnsi"/>
                <w:szCs w:val="22"/>
                <w:highlight w:val="yellow"/>
              </w:rPr>
              <w:t>Jährlich zum 01.03.</w:t>
            </w:r>
          </w:p>
        </w:tc>
      </w:tr>
      <w:tr w:rsidR="00A61DE6" w:rsidTr="003C41C3">
        <w:tc>
          <w:tcPr>
            <w:tcW w:w="2920" w:type="dxa"/>
            <w:shd w:val="clear" w:color="auto" w:fill="F2F2F2" w:themeFill="background1" w:themeFillShade="F2"/>
          </w:tcPr>
          <w:p w:rsidR="00A61DE6" w:rsidRDefault="00A61DE6" w:rsidP="003C41C3">
            <w:pPr>
              <w:ind w:left="0"/>
              <w:jc w:val="left"/>
              <w:rPr>
                <w:rFonts w:cstheme="minorHAnsi"/>
                <w:szCs w:val="22"/>
              </w:rPr>
            </w:pPr>
            <w:r w:rsidRPr="00105A77">
              <w:rPr>
                <w:rFonts w:cstheme="minorHAnsi"/>
                <w:szCs w:val="22"/>
                <w:highlight w:val="yellow"/>
              </w:rPr>
              <w:t>XXX</w:t>
            </w:r>
          </w:p>
        </w:tc>
        <w:tc>
          <w:tcPr>
            <w:tcW w:w="2806" w:type="dxa"/>
            <w:shd w:val="clear" w:color="auto" w:fill="F2F2F2" w:themeFill="background1" w:themeFillShade="F2"/>
          </w:tcPr>
          <w:p w:rsidR="00A61DE6" w:rsidRPr="007664C7" w:rsidRDefault="00A61DE6" w:rsidP="003C41C3">
            <w:pPr>
              <w:ind w:left="0"/>
              <w:jc w:val="left"/>
              <w:rPr>
                <w:rFonts w:cstheme="minorHAnsi"/>
                <w:szCs w:val="22"/>
                <w:highlight w:val="yellow"/>
              </w:rPr>
            </w:pPr>
          </w:p>
        </w:tc>
        <w:tc>
          <w:tcPr>
            <w:tcW w:w="2769" w:type="dxa"/>
            <w:shd w:val="clear" w:color="auto" w:fill="F2F2F2" w:themeFill="background1" w:themeFillShade="F2"/>
          </w:tcPr>
          <w:p w:rsidR="00A61DE6" w:rsidRDefault="00A61DE6" w:rsidP="003C41C3">
            <w:pPr>
              <w:ind w:left="0"/>
              <w:jc w:val="left"/>
              <w:rPr>
                <w:rFonts w:cstheme="minorHAnsi"/>
                <w:szCs w:val="22"/>
                <w:highlight w:val="yellow"/>
              </w:rPr>
            </w:pPr>
          </w:p>
        </w:tc>
      </w:tr>
    </w:tbl>
    <w:p w:rsidR="00A61DE6" w:rsidRPr="00D93661" w:rsidRDefault="00A61DE6" w:rsidP="00A61DE6">
      <w:pPr>
        <w:pStyle w:val="berschrift2"/>
        <w:numPr>
          <w:ilvl w:val="1"/>
          <w:numId w:val="18"/>
        </w:numPr>
        <w:tabs>
          <w:tab w:val="clear" w:pos="1080"/>
        </w:tabs>
        <w:ind w:left="709" w:hanging="709"/>
      </w:pPr>
      <w:r w:rsidRPr="00D93661">
        <w:t>Zielgruppe Land- und Forstwirtschaft</w:t>
      </w:r>
    </w:p>
    <w:p w:rsidR="00A61DE6" w:rsidRPr="002B7964" w:rsidRDefault="00A61DE6" w:rsidP="001C30E3">
      <w:pPr>
        <w:pStyle w:val="IUStandard"/>
        <w:spacing w:line="240" w:lineRule="auto"/>
        <w:ind w:left="709"/>
        <w:rPr>
          <w:rFonts w:asciiTheme="minorHAnsi" w:hAnsiTheme="minorHAnsi" w:cstheme="minorHAnsi"/>
          <w:sz w:val="22"/>
          <w:szCs w:val="22"/>
        </w:rPr>
      </w:pPr>
      <w:r w:rsidRPr="002B7964">
        <w:rPr>
          <w:rFonts w:asciiTheme="minorHAnsi" w:hAnsiTheme="minorHAnsi" w:cstheme="minorHAnsi"/>
          <w:sz w:val="22"/>
          <w:szCs w:val="22"/>
        </w:rPr>
        <w:t xml:space="preserve">Starkregenereignisse stellen bei der Bewirtschaftung der landwirtschaftlichen Flächen ein erhebliches Risiko dar. Neben den ökologisch nachteiligen Auswirkungen können sie kurzfristig zu wirtschaftlichen Schäden in Form von Ernteausfällen, aber auch zur nachhaltigen Beeinträchtigung des Produktionsstandortes führen. </w:t>
      </w:r>
    </w:p>
    <w:p w:rsidR="00A61DE6" w:rsidRPr="002B7964" w:rsidRDefault="00A61DE6" w:rsidP="001C30E3">
      <w:pPr>
        <w:pStyle w:val="IUStandard"/>
        <w:spacing w:line="240" w:lineRule="auto"/>
        <w:ind w:left="709"/>
        <w:rPr>
          <w:rFonts w:asciiTheme="minorHAnsi" w:hAnsiTheme="minorHAnsi" w:cstheme="minorHAnsi"/>
          <w:sz w:val="22"/>
          <w:szCs w:val="22"/>
        </w:rPr>
      </w:pPr>
      <w:r w:rsidRPr="002B7964">
        <w:rPr>
          <w:rFonts w:asciiTheme="minorHAnsi" w:hAnsiTheme="minorHAnsi" w:cstheme="minorHAnsi"/>
          <w:sz w:val="22"/>
          <w:szCs w:val="22"/>
        </w:rPr>
        <w:t>Auch forstwirtschaftlich genutzte Flächen sind bei Starkregen den beschriebenen Risiken ausgesetzt.</w:t>
      </w:r>
    </w:p>
    <w:p w:rsidR="00A61DE6" w:rsidRPr="008D314E" w:rsidRDefault="00A61DE6" w:rsidP="001C30E3">
      <w:pPr>
        <w:pStyle w:val="IUStandard"/>
        <w:spacing w:line="240" w:lineRule="auto"/>
        <w:ind w:left="709"/>
        <w:rPr>
          <w:rFonts w:asciiTheme="minorHAnsi" w:hAnsiTheme="minorHAnsi" w:cstheme="minorHAnsi"/>
          <w:sz w:val="22"/>
          <w:szCs w:val="22"/>
        </w:rPr>
      </w:pPr>
      <w:r>
        <w:rPr>
          <w:rFonts w:asciiTheme="minorHAnsi" w:hAnsiTheme="minorHAnsi" w:cstheme="minorHAnsi"/>
          <w:sz w:val="22"/>
          <w:szCs w:val="22"/>
        </w:rPr>
        <w:t>Die vorrangige Maßnahme z</w:t>
      </w:r>
      <w:r w:rsidRPr="002B7964">
        <w:rPr>
          <w:rFonts w:asciiTheme="minorHAnsi" w:hAnsiTheme="minorHAnsi" w:cstheme="minorHAnsi"/>
          <w:sz w:val="22"/>
          <w:szCs w:val="22"/>
        </w:rPr>
        <w:t>ur Vorbeugung und zur Minimierung von Schäden</w:t>
      </w:r>
      <w:r>
        <w:rPr>
          <w:rFonts w:asciiTheme="minorHAnsi" w:hAnsiTheme="minorHAnsi" w:cstheme="minorHAnsi"/>
          <w:sz w:val="22"/>
          <w:szCs w:val="22"/>
        </w:rPr>
        <w:t xml:space="preserve"> besteht in der </w:t>
      </w:r>
      <w:r w:rsidRPr="002B7964">
        <w:rPr>
          <w:rFonts w:asciiTheme="minorHAnsi" w:hAnsiTheme="minorHAnsi" w:cstheme="minorHAnsi"/>
          <w:sz w:val="22"/>
          <w:szCs w:val="22"/>
        </w:rPr>
        <w:t>möglichst weit gehende</w:t>
      </w:r>
      <w:r>
        <w:rPr>
          <w:rFonts w:asciiTheme="minorHAnsi" w:hAnsiTheme="minorHAnsi" w:cstheme="minorHAnsi"/>
          <w:sz w:val="22"/>
          <w:szCs w:val="22"/>
        </w:rPr>
        <w:t>n</w:t>
      </w:r>
      <w:r w:rsidRPr="002B7964">
        <w:rPr>
          <w:rFonts w:asciiTheme="minorHAnsi" w:hAnsiTheme="minorHAnsi" w:cstheme="minorHAnsi"/>
          <w:sz w:val="22"/>
          <w:szCs w:val="22"/>
        </w:rPr>
        <w:t xml:space="preserve"> Rückhaltung von abfließendem Wasser bei Starkniederschlägen</w:t>
      </w:r>
      <w:r>
        <w:rPr>
          <w:rFonts w:asciiTheme="minorHAnsi" w:hAnsiTheme="minorHAnsi" w:cstheme="minorHAnsi"/>
          <w:sz w:val="22"/>
          <w:szCs w:val="22"/>
        </w:rPr>
        <w:t>. Zusätzlich</w:t>
      </w:r>
      <w:r w:rsidRPr="002B7964">
        <w:rPr>
          <w:rFonts w:asciiTheme="minorHAnsi" w:hAnsiTheme="minorHAnsi" w:cstheme="minorHAnsi"/>
          <w:sz w:val="22"/>
          <w:szCs w:val="22"/>
        </w:rPr>
        <w:t xml:space="preserve"> können in beiden Bereichen zahlreiche Maßnahmen ergriffen werden</w:t>
      </w:r>
      <w:r>
        <w:rPr>
          <w:rFonts w:asciiTheme="minorHAnsi" w:hAnsiTheme="minorHAnsi" w:cstheme="minorHAnsi"/>
          <w:sz w:val="22"/>
          <w:szCs w:val="22"/>
        </w:rPr>
        <w:t>,</w:t>
      </w:r>
      <w:r w:rsidRPr="002B7964">
        <w:rPr>
          <w:rFonts w:asciiTheme="minorHAnsi" w:hAnsiTheme="minorHAnsi" w:cstheme="minorHAnsi"/>
          <w:sz w:val="22"/>
          <w:szCs w:val="22"/>
        </w:rPr>
        <w:t xml:space="preserve"> beispielsweise</w:t>
      </w:r>
      <w:r>
        <w:rPr>
          <w:rFonts w:asciiTheme="minorHAnsi" w:hAnsiTheme="minorHAnsi" w:cstheme="minorHAnsi"/>
          <w:sz w:val="22"/>
          <w:szCs w:val="22"/>
        </w:rPr>
        <w:t xml:space="preserve"> </w:t>
      </w:r>
      <w:r w:rsidRPr="008D314E">
        <w:rPr>
          <w:rFonts w:asciiTheme="minorHAnsi" w:hAnsiTheme="minorHAnsi" w:cstheme="minorHAnsi"/>
          <w:sz w:val="22"/>
          <w:szCs w:val="22"/>
        </w:rPr>
        <w:t>Begrünung, Unter-, Mulch-</w:t>
      </w:r>
      <w:r>
        <w:rPr>
          <w:rFonts w:asciiTheme="minorHAnsi" w:hAnsiTheme="minorHAnsi" w:cstheme="minorHAnsi"/>
          <w:sz w:val="22"/>
          <w:szCs w:val="22"/>
        </w:rPr>
        <w:t xml:space="preserve"> oder</w:t>
      </w:r>
      <w:r w:rsidRPr="008D314E">
        <w:rPr>
          <w:rFonts w:asciiTheme="minorHAnsi" w:hAnsiTheme="minorHAnsi" w:cstheme="minorHAnsi"/>
          <w:sz w:val="22"/>
          <w:szCs w:val="22"/>
        </w:rPr>
        <w:t xml:space="preserve"> Engsaat im Bereich Landwirtschaft</w:t>
      </w:r>
      <w:r>
        <w:rPr>
          <w:rFonts w:asciiTheme="minorHAnsi" w:hAnsiTheme="minorHAnsi" w:cstheme="minorHAnsi"/>
          <w:sz w:val="22"/>
          <w:szCs w:val="22"/>
        </w:rPr>
        <w:t xml:space="preserve"> und </w:t>
      </w:r>
      <w:r w:rsidRPr="008D314E">
        <w:rPr>
          <w:rFonts w:asciiTheme="minorHAnsi" w:hAnsiTheme="minorHAnsi" w:cstheme="minorHAnsi"/>
          <w:sz w:val="22"/>
          <w:szCs w:val="22"/>
        </w:rPr>
        <w:t xml:space="preserve">Retentionsmulden, Wegewasserableitung, Bachrenaturierung </w:t>
      </w:r>
      <w:r>
        <w:rPr>
          <w:rFonts w:asciiTheme="minorHAnsi" w:hAnsiTheme="minorHAnsi" w:cstheme="minorHAnsi"/>
          <w:sz w:val="22"/>
          <w:szCs w:val="22"/>
        </w:rPr>
        <w:t>bei</w:t>
      </w:r>
      <w:r w:rsidRPr="008D314E">
        <w:rPr>
          <w:rFonts w:asciiTheme="minorHAnsi" w:hAnsiTheme="minorHAnsi" w:cstheme="minorHAnsi"/>
          <w:sz w:val="22"/>
          <w:szCs w:val="22"/>
        </w:rPr>
        <w:t xml:space="preserve"> Land- und Forstwirtschaft</w:t>
      </w:r>
      <w:r>
        <w:rPr>
          <w:rFonts w:asciiTheme="minorHAnsi" w:hAnsiTheme="minorHAnsi" w:cstheme="minorHAnsi"/>
          <w:sz w:val="22"/>
          <w:szCs w:val="22"/>
        </w:rPr>
        <w:t>.</w:t>
      </w:r>
    </w:p>
    <w:p w:rsidR="00A61DE6" w:rsidRPr="002B7964" w:rsidRDefault="00A61DE6" w:rsidP="001C30E3">
      <w:pPr>
        <w:pStyle w:val="IUStandard"/>
        <w:spacing w:line="240" w:lineRule="auto"/>
        <w:ind w:left="709"/>
        <w:rPr>
          <w:rFonts w:asciiTheme="minorHAnsi" w:hAnsiTheme="minorHAnsi" w:cstheme="minorHAnsi"/>
          <w:sz w:val="22"/>
          <w:szCs w:val="22"/>
        </w:rPr>
      </w:pPr>
      <w:r w:rsidRPr="002B7964">
        <w:rPr>
          <w:rFonts w:asciiTheme="minorHAnsi" w:hAnsiTheme="minorHAnsi" w:cstheme="minorHAnsi"/>
          <w:sz w:val="22"/>
          <w:szCs w:val="22"/>
        </w:rPr>
        <w:t>Weitergehende Maßnahmen und Informationen sind in den KliStaR-Steckbriefen enthalten</w:t>
      </w:r>
      <w:r>
        <w:rPr>
          <w:rFonts w:asciiTheme="minorHAnsi" w:hAnsiTheme="minorHAnsi" w:cstheme="minorHAnsi"/>
          <w:sz w:val="22"/>
          <w:szCs w:val="22"/>
        </w:rPr>
        <w:t xml:space="preserve"> (siehe Kapitel xy)</w:t>
      </w:r>
      <w:r w:rsidRPr="002B7964">
        <w:rPr>
          <w:rFonts w:asciiTheme="minorHAnsi" w:hAnsiTheme="minorHAnsi" w:cstheme="minorHAnsi"/>
          <w:sz w:val="22"/>
          <w:szCs w:val="22"/>
        </w:rPr>
        <w:t>.</w:t>
      </w:r>
    </w:p>
    <w:p w:rsidR="00A61DE6" w:rsidRPr="00BA07E8" w:rsidRDefault="00A61DE6" w:rsidP="001C30E3">
      <w:pPr>
        <w:pStyle w:val="IUStandard"/>
        <w:spacing w:line="240" w:lineRule="auto"/>
        <w:ind w:left="709"/>
        <w:rPr>
          <w:rFonts w:asciiTheme="minorHAnsi" w:hAnsiTheme="minorHAnsi" w:cstheme="minorHAnsi"/>
          <w:sz w:val="22"/>
          <w:szCs w:val="22"/>
        </w:rPr>
      </w:pPr>
      <w:r w:rsidRPr="00BA07E8">
        <w:rPr>
          <w:rFonts w:asciiTheme="minorHAnsi" w:hAnsiTheme="minorHAnsi" w:cstheme="minorHAnsi"/>
          <w:sz w:val="22"/>
          <w:szCs w:val="22"/>
        </w:rPr>
        <w:t>Zur Umsetzung der Maßnahmen müssen die Bewirtschafter über die Risiken und möglichen Abhilfemaßnahmen informiert werden durch</w:t>
      </w:r>
      <w:r>
        <w:rPr>
          <w:rFonts w:asciiTheme="minorHAnsi" w:hAnsiTheme="minorHAnsi" w:cstheme="minorHAnsi"/>
          <w:sz w:val="22"/>
          <w:szCs w:val="22"/>
        </w:rPr>
        <w:t>:</w:t>
      </w:r>
    </w:p>
    <w:p w:rsidR="00A61DE6" w:rsidRPr="00BA07E8" w:rsidRDefault="00A61DE6" w:rsidP="009B329A">
      <w:pPr>
        <w:pStyle w:val="Aufzhlungsliste"/>
      </w:pPr>
      <w:r w:rsidRPr="00BA07E8">
        <w:t xml:space="preserve">Wiederkehrende Informationsveranstaltungen </w:t>
      </w:r>
    </w:p>
    <w:p w:rsidR="00A61DE6" w:rsidRPr="00BA07E8" w:rsidRDefault="00A61DE6" w:rsidP="009B329A">
      <w:pPr>
        <w:pStyle w:val="Aufzhlungsliste"/>
      </w:pPr>
      <w:r w:rsidRPr="00BA07E8">
        <w:t>Information über Verbände</w:t>
      </w:r>
    </w:p>
    <w:p w:rsidR="00A61DE6" w:rsidRPr="002B7964" w:rsidRDefault="00A61DE6" w:rsidP="009B329A">
      <w:pPr>
        <w:pStyle w:val="Aufzhlungsliste"/>
      </w:pPr>
      <w:r w:rsidRPr="00BA07E8">
        <w:t xml:space="preserve">Bereitstellung von grundlegendem wie auch spezifischem Informationsmaterial auf der kommunalen Internetseite </w:t>
      </w:r>
    </w:p>
    <w:p w:rsidR="00A61DE6" w:rsidRPr="003641CD" w:rsidRDefault="00A61DE6" w:rsidP="009B329A">
      <w:pPr>
        <w:pStyle w:val="Aufzhlungsliste"/>
      </w:pPr>
      <w:r w:rsidRPr="003641CD">
        <w:t>Bereitstellung von analogem Informationsmaterial (Flyer, Checklisten, Broschüren)</w:t>
      </w:r>
      <w:r>
        <w:t xml:space="preserve"> </w:t>
      </w:r>
      <w:r w:rsidRPr="00BA07E8">
        <w:rPr>
          <w:highlight w:val="yellow"/>
        </w:rPr>
        <w:t>im Landwirtschaftsamt, bestehender Flyer-Ständer</w:t>
      </w:r>
    </w:p>
    <w:p w:rsidR="00A61DE6" w:rsidRDefault="00A61DE6" w:rsidP="009B329A">
      <w:pPr>
        <w:pStyle w:val="Aufzhlungsliste"/>
      </w:pPr>
      <w:r w:rsidRPr="00BA07E8">
        <w:t>Direkte Ansprache bei bekannten Problemen, z.</w:t>
      </w:r>
      <w:r>
        <w:t> </w:t>
      </w:r>
      <w:r w:rsidRPr="00BA07E8">
        <w:t>B. deutlicher Erosion</w:t>
      </w:r>
    </w:p>
    <w:p w:rsidR="00A61DE6" w:rsidRPr="00BA07E8" w:rsidRDefault="00A61DE6" w:rsidP="009B329A">
      <w:pPr>
        <w:pStyle w:val="Aufzhlungsliste"/>
      </w:pPr>
      <w:r>
        <w:lastRenderedPageBreak/>
        <w:t>Abstimmung mit dem Landratsamt/Landwirtschaftsamt bei der Beratung der Landwirte und Umsetzung geeigneter Maßnahmen sowie bei der Information über mögliche Förderungen.</w:t>
      </w:r>
    </w:p>
    <w:p w:rsidR="00A61DE6" w:rsidRDefault="00A61DE6" w:rsidP="00F74237">
      <w:pPr>
        <w:ind w:left="284"/>
        <w:rPr>
          <w:rFonts w:cstheme="minorHAnsi"/>
          <w:szCs w:val="22"/>
        </w:rPr>
      </w:pPr>
    </w:p>
    <w:tbl>
      <w:tblPr>
        <w:tblStyle w:val="Tabellenraster"/>
        <w:tblW w:w="0" w:type="auto"/>
        <w:tblInd w:w="709" w:type="dxa"/>
        <w:tblLook w:val="04A0" w:firstRow="1" w:lastRow="0" w:firstColumn="1" w:lastColumn="0" w:noHBand="0" w:noVBand="1"/>
      </w:tblPr>
      <w:tblGrid>
        <w:gridCol w:w="2915"/>
        <w:gridCol w:w="2740"/>
        <w:gridCol w:w="2696"/>
      </w:tblGrid>
      <w:tr w:rsidR="00A61DE6" w:rsidRPr="00E75C22" w:rsidTr="002B7964">
        <w:tc>
          <w:tcPr>
            <w:tcW w:w="2920" w:type="dxa"/>
            <w:shd w:val="clear" w:color="auto" w:fill="BFBFBF" w:themeFill="background1" w:themeFillShade="BF"/>
          </w:tcPr>
          <w:p w:rsidR="00A61DE6" w:rsidRPr="00E75C22" w:rsidRDefault="00A61DE6" w:rsidP="002B7964">
            <w:pPr>
              <w:ind w:left="0"/>
              <w:jc w:val="left"/>
              <w:rPr>
                <w:rFonts w:cstheme="minorHAnsi"/>
                <w:b/>
                <w:szCs w:val="22"/>
              </w:rPr>
            </w:pPr>
            <w:r w:rsidRPr="00E75C22">
              <w:rPr>
                <w:rFonts w:cstheme="minorHAnsi"/>
                <w:b/>
                <w:szCs w:val="22"/>
              </w:rPr>
              <w:t>Inhalt</w:t>
            </w:r>
          </w:p>
        </w:tc>
        <w:tc>
          <w:tcPr>
            <w:tcW w:w="2806" w:type="dxa"/>
            <w:shd w:val="clear" w:color="auto" w:fill="BFBFBF" w:themeFill="background1" w:themeFillShade="BF"/>
          </w:tcPr>
          <w:p w:rsidR="00A61DE6" w:rsidRPr="00E75C22" w:rsidRDefault="00A61DE6" w:rsidP="002B7964">
            <w:pPr>
              <w:ind w:left="0"/>
              <w:jc w:val="left"/>
              <w:rPr>
                <w:rFonts w:cstheme="minorHAnsi"/>
                <w:b/>
                <w:szCs w:val="22"/>
              </w:rPr>
            </w:pPr>
            <w:r w:rsidRPr="00E75C22">
              <w:rPr>
                <w:rFonts w:cstheme="minorHAnsi"/>
                <w:b/>
                <w:szCs w:val="22"/>
              </w:rPr>
              <w:t>Zuständigkeit</w:t>
            </w:r>
          </w:p>
        </w:tc>
        <w:tc>
          <w:tcPr>
            <w:tcW w:w="2769" w:type="dxa"/>
            <w:shd w:val="clear" w:color="auto" w:fill="BFBFBF" w:themeFill="background1" w:themeFillShade="BF"/>
          </w:tcPr>
          <w:p w:rsidR="00A61DE6" w:rsidRPr="00E75C22" w:rsidRDefault="00A61DE6" w:rsidP="002B7964">
            <w:pPr>
              <w:ind w:left="0"/>
              <w:jc w:val="left"/>
              <w:rPr>
                <w:rFonts w:cstheme="minorHAnsi"/>
                <w:b/>
                <w:szCs w:val="22"/>
              </w:rPr>
            </w:pPr>
            <w:r w:rsidRPr="00E75C22">
              <w:rPr>
                <w:rFonts w:cstheme="minorHAnsi"/>
                <w:b/>
                <w:szCs w:val="22"/>
              </w:rPr>
              <w:t>Termin</w:t>
            </w:r>
          </w:p>
        </w:tc>
      </w:tr>
      <w:tr w:rsidR="00A61DE6" w:rsidTr="002B7964">
        <w:tc>
          <w:tcPr>
            <w:tcW w:w="2920" w:type="dxa"/>
            <w:shd w:val="clear" w:color="auto" w:fill="F2F2F2" w:themeFill="background1" w:themeFillShade="F2"/>
          </w:tcPr>
          <w:p w:rsidR="00A61DE6" w:rsidRDefault="00A61DE6" w:rsidP="002B7964">
            <w:pPr>
              <w:ind w:left="0"/>
              <w:jc w:val="left"/>
              <w:rPr>
                <w:rFonts w:cstheme="minorHAnsi"/>
                <w:szCs w:val="22"/>
              </w:rPr>
            </w:pPr>
            <w:r>
              <w:rPr>
                <w:rFonts w:cstheme="minorHAnsi"/>
                <w:szCs w:val="22"/>
              </w:rPr>
              <w:t>K</w:t>
            </w:r>
            <w:r w:rsidRPr="009176BC">
              <w:rPr>
                <w:rFonts w:cstheme="minorHAnsi"/>
                <w:szCs w:val="22"/>
              </w:rPr>
              <w:t xml:space="preserve">ontinuierliche Kommunikation </w:t>
            </w:r>
          </w:p>
        </w:tc>
        <w:tc>
          <w:tcPr>
            <w:tcW w:w="2806" w:type="dxa"/>
            <w:shd w:val="clear" w:color="auto" w:fill="F2F2F2" w:themeFill="background1" w:themeFillShade="F2"/>
          </w:tcPr>
          <w:p w:rsidR="00A61DE6" w:rsidRDefault="00A61DE6" w:rsidP="002B7964">
            <w:pPr>
              <w:ind w:left="0"/>
              <w:jc w:val="left"/>
              <w:rPr>
                <w:rFonts w:cstheme="minorHAnsi"/>
                <w:szCs w:val="22"/>
              </w:rPr>
            </w:pPr>
            <w:r w:rsidRPr="007664C7">
              <w:rPr>
                <w:rFonts w:cstheme="minorHAnsi"/>
                <w:szCs w:val="22"/>
                <w:highlight w:val="yellow"/>
              </w:rPr>
              <w:t>Name, Abteilung und/oder Position</w:t>
            </w:r>
          </w:p>
        </w:tc>
        <w:tc>
          <w:tcPr>
            <w:tcW w:w="2769" w:type="dxa"/>
            <w:shd w:val="clear" w:color="auto" w:fill="F2F2F2" w:themeFill="background1" w:themeFillShade="F2"/>
          </w:tcPr>
          <w:p w:rsidR="00A61DE6" w:rsidRDefault="00A61DE6" w:rsidP="002B7964">
            <w:pPr>
              <w:ind w:left="0"/>
              <w:jc w:val="left"/>
              <w:rPr>
                <w:rFonts w:cstheme="minorHAnsi"/>
                <w:szCs w:val="22"/>
              </w:rPr>
            </w:pPr>
            <w:r>
              <w:rPr>
                <w:rFonts w:cstheme="minorHAnsi"/>
                <w:szCs w:val="22"/>
                <w:highlight w:val="yellow"/>
              </w:rPr>
              <w:t>A</w:t>
            </w:r>
            <w:r w:rsidRPr="00E75C22">
              <w:rPr>
                <w:rFonts w:cstheme="minorHAnsi"/>
                <w:szCs w:val="22"/>
                <w:highlight w:val="yellow"/>
              </w:rPr>
              <w:t>b 01.01.2000</w:t>
            </w:r>
          </w:p>
        </w:tc>
      </w:tr>
      <w:tr w:rsidR="00A61DE6" w:rsidTr="002B7964">
        <w:tc>
          <w:tcPr>
            <w:tcW w:w="2920" w:type="dxa"/>
            <w:shd w:val="clear" w:color="auto" w:fill="F2F2F2" w:themeFill="background1" w:themeFillShade="F2"/>
          </w:tcPr>
          <w:p w:rsidR="00A61DE6" w:rsidRDefault="00A61DE6" w:rsidP="002B7964">
            <w:pPr>
              <w:ind w:left="0"/>
              <w:jc w:val="left"/>
              <w:rPr>
                <w:rFonts w:cstheme="minorHAnsi"/>
                <w:szCs w:val="22"/>
              </w:rPr>
            </w:pPr>
            <w:r>
              <w:rPr>
                <w:rFonts w:cstheme="minorHAnsi"/>
                <w:szCs w:val="22"/>
              </w:rPr>
              <w:t>R</w:t>
            </w:r>
            <w:r w:rsidRPr="009176BC">
              <w:rPr>
                <w:rFonts w:cstheme="minorHAnsi"/>
                <w:szCs w:val="22"/>
              </w:rPr>
              <w:t>egelmäßige Durchführung von Informationsveranstaltungen</w:t>
            </w:r>
          </w:p>
        </w:tc>
        <w:tc>
          <w:tcPr>
            <w:tcW w:w="2806" w:type="dxa"/>
            <w:shd w:val="clear" w:color="auto" w:fill="F2F2F2" w:themeFill="background1" w:themeFillShade="F2"/>
          </w:tcPr>
          <w:p w:rsidR="00A61DE6" w:rsidRPr="007664C7" w:rsidRDefault="00A61DE6" w:rsidP="002B7964">
            <w:pPr>
              <w:ind w:left="0"/>
              <w:jc w:val="left"/>
              <w:rPr>
                <w:rFonts w:cstheme="minorHAnsi"/>
                <w:szCs w:val="22"/>
                <w:highlight w:val="yellow"/>
              </w:rPr>
            </w:pPr>
            <w:r w:rsidRPr="007664C7">
              <w:rPr>
                <w:rFonts w:cstheme="minorHAnsi"/>
                <w:szCs w:val="22"/>
                <w:highlight w:val="yellow"/>
              </w:rPr>
              <w:t>Name, Abteilung und/oder Position</w:t>
            </w:r>
          </w:p>
        </w:tc>
        <w:tc>
          <w:tcPr>
            <w:tcW w:w="2769" w:type="dxa"/>
            <w:shd w:val="clear" w:color="auto" w:fill="F2F2F2" w:themeFill="background1" w:themeFillShade="F2"/>
          </w:tcPr>
          <w:p w:rsidR="00A61DE6" w:rsidRDefault="00A61DE6" w:rsidP="002B7964">
            <w:pPr>
              <w:ind w:left="0"/>
              <w:jc w:val="left"/>
              <w:rPr>
                <w:rFonts w:cstheme="minorHAnsi"/>
                <w:szCs w:val="22"/>
                <w:highlight w:val="yellow"/>
              </w:rPr>
            </w:pPr>
            <w:r>
              <w:rPr>
                <w:rFonts w:cstheme="minorHAnsi"/>
                <w:szCs w:val="22"/>
                <w:highlight w:val="yellow"/>
              </w:rPr>
              <w:t xml:space="preserve">Mindestens eine pro Jahr, erste spätestens am </w:t>
            </w:r>
            <w:r w:rsidRPr="00E75C22">
              <w:rPr>
                <w:rFonts w:cstheme="minorHAnsi"/>
                <w:szCs w:val="22"/>
                <w:highlight w:val="yellow"/>
              </w:rPr>
              <w:t>01.01.2000</w:t>
            </w:r>
          </w:p>
        </w:tc>
      </w:tr>
      <w:tr w:rsidR="00A61DE6" w:rsidTr="002B7964">
        <w:tc>
          <w:tcPr>
            <w:tcW w:w="2920" w:type="dxa"/>
            <w:shd w:val="clear" w:color="auto" w:fill="F2F2F2" w:themeFill="background1" w:themeFillShade="F2"/>
          </w:tcPr>
          <w:p w:rsidR="00A61DE6" w:rsidRDefault="00A61DE6" w:rsidP="002B7964">
            <w:pPr>
              <w:ind w:left="0"/>
              <w:jc w:val="left"/>
              <w:rPr>
                <w:rFonts w:cstheme="minorHAnsi"/>
                <w:szCs w:val="22"/>
              </w:rPr>
            </w:pPr>
            <w:r>
              <w:rPr>
                <w:rFonts w:cstheme="minorHAnsi"/>
                <w:szCs w:val="22"/>
              </w:rPr>
              <w:t>Bereitstellung von Flyern</w:t>
            </w:r>
          </w:p>
        </w:tc>
        <w:tc>
          <w:tcPr>
            <w:tcW w:w="2806" w:type="dxa"/>
            <w:shd w:val="clear" w:color="auto" w:fill="F2F2F2" w:themeFill="background1" w:themeFillShade="F2"/>
          </w:tcPr>
          <w:p w:rsidR="00A61DE6" w:rsidRPr="007664C7" w:rsidRDefault="00A61DE6" w:rsidP="002B7964">
            <w:pPr>
              <w:ind w:left="0"/>
              <w:jc w:val="left"/>
              <w:rPr>
                <w:rFonts w:cstheme="minorHAnsi"/>
                <w:szCs w:val="22"/>
                <w:highlight w:val="yellow"/>
              </w:rPr>
            </w:pPr>
            <w:r w:rsidRPr="007664C7">
              <w:rPr>
                <w:rFonts w:cstheme="minorHAnsi"/>
                <w:szCs w:val="22"/>
                <w:highlight w:val="yellow"/>
              </w:rPr>
              <w:t>Name, Abteilung und/oder Position</w:t>
            </w:r>
          </w:p>
        </w:tc>
        <w:tc>
          <w:tcPr>
            <w:tcW w:w="2769" w:type="dxa"/>
            <w:shd w:val="clear" w:color="auto" w:fill="F2F2F2" w:themeFill="background1" w:themeFillShade="F2"/>
          </w:tcPr>
          <w:p w:rsidR="00A61DE6" w:rsidRDefault="00A61DE6" w:rsidP="002B7964">
            <w:pPr>
              <w:ind w:left="0"/>
              <w:jc w:val="left"/>
              <w:rPr>
                <w:rFonts w:cstheme="minorHAnsi"/>
                <w:szCs w:val="22"/>
              </w:rPr>
            </w:pPr>
            <w:r>
              <w:rPr>
                <w:rFonts w:cstheme="minorHAnsi"/>
                <w:szCs w:val="22"/>
                <w:highlight w:val="yellow"/>
              </w:rPr>
              <w:t>A</w:t>
            </w:r>
            <w:r w:rsidRPr="00E75C22">
              <w:rPr>
                <w:rFonts w:cstheme="minorHAnsi"/>
                <w:szCs w:val="22"/>
                <w:highlight w:val="yellow"/>
              </w:rPr>
              <w:t>b 01.01.2000</w:t>
            </w:r>
          </w:p>
        </w:tc>
      </w:tr>
      <w:tr w:rsidR="00A61DE6" w:rsidTr="002B7964">
        <w:tc>
          <w:tcPr>
            <w:tcW w:w="2920" w:type="dxa"/>
            <w:shd w:val="clear" w:color="auto" w:fill="F2F2F2" w:themeFill="background1" w:themeFillShade="F2"/>
          </w:tcPr>
          <w:p w:rsidR="00A61DE6" w:rsidRDefault="00A61DE6" w:rsidP="002B7964">
            <w:pPr>
              <w:ind w:left="0"/>
              <w:jc w:val="left"/>
              <w:rPr>
                <w:rFonts w:cstheme="minorHAnsi"/>
                <w:szCs w:val="22"/>
              </w:rPr>
            </w:pPr>
            <w:r>
              <w:rPr>
                <w:rFonts w:cstheme="minorHAnsi"/>
                <w:szCs w:val="22"/>
              </w:rPr>
              <w:t>Überprüfung der Aktualität und evtl. Aktualisierung von Flyern</w:t>
            </w:r>
          </w:p>
        </w:tc>
        <w:tc>
          <w:tcPr>
            <w:tcW w:w="2806" w:type="dxa"/>
            <w:shd w:val="clear" w:color="auto" w:fill="F2F2F2" w:themeFill="background1" w:themeFillShade="F2"/>
          </w:tcPr>
          <w:p w:rsidR="00A61DE6" w:rsidRPr="007664C7" w:rsidRDefault="00A61DE6" w:rsidP="002B7964">
            <w:pPr>
              <w:ind w:left="0"/>
              <w:jc w:val="left"/>
              <w:rPr>
                <w:rFonts w:cstheme="minorHAnsi"/>
                <w:szCs w:val="22"/>
                <w:highlight w:val="yellow"/>
              </w:rPr>
            </w:pPr>
            <w:r w:rsidRPr="007664C7">
              <w:rPr>
                <w:rFonts w:cstheme="minorHAnsi"/>
                <w:szCs w:val="22"/>
                <w:highlight w:val="yellow"/>
              </w:rPr>
              <w:t>Name, Abteilung und/oder Position</w:t>
            </w:r>
          </w:p>
        </w:tc>
        <w:tc>
          <w:tcPr>
            <w:tcW w:w="2769" w:type="dxa"/>
            <w:shd w:val="clear" w:color="auto" w:fill="F2F2F2" w:themeFill="background1" w:themeFillShade="F2"/>
          </w:tcPr>
          <w:p w:rsidR="00A61DE6" w:rsidRDefault="00A61DE6" w:rsidP="002B7964">
            <w:pPr>
              <w:ind w:left="0"/>
              <w:jc w:val="left"/>
              <w:rPr>
                <w:rFonts w:cstheme="minorHAnsi"/>
                <w:szCs w:val="22"/>
                <w:highlight w:val="yellow"/>
              </w:rPr>
            </w:pPr>
            <w:r>
              <w:rPr>
                <w:rFonts w:cstheme="minorHAnsi"/>
                <w:szCs w:val="22"/>
                <w:highlight w:val="yellow"/>
              </w:rPr>
              <w:t>Jährlich zum 01.03.</w:t>
            </w:r>
          </w:p>
        </w:tc>
      </w:tr>
    </w:tbl>
    <w:p w:rsidR="00A61DE6" w:rsidRPr="009176BC" w:rsidRDefault="00A61DE6" w:rsidP="00F74237">
      <w:pPr>
        <w:ind w:left="284"/>
        <w:rPr>
          <w:rFonts w:cstheme="minorHAnsi"/>
          <w:szCs w:val="22"/>
        </w:rPr>
      </w:pPr>
    </w:p>
    <w:p w:rsidR="00A61DE6" w:rsidRDefault="00A61DE6" w:rsidP="00A61DE6">
      <w:pPr>
        <w:pStyle w:val="berschrift2"/>
        <w:numPr>
          <w:ilvl w:val="1"/>
          <w:numId w:val="18"/>
        </w:numPr>
        <w:tabs>
          <w:tab w:val="clear" w:pos="1080"/>
        </w:tabs>
        <w:ind w:left="709" w:hanging="709"/>
      </w:pPr>
      <w:r>
        <w:t xml:space="preserve">Zielgruppe </w:t>
      </w:r>
      <w:proofErr w:type="gramStart"/>
      <w:r>
        <w:t>Handwerker</w:t>
      </w:r>
      <w:r w:rsidRPr="00EB63C0">
        <w:rPr>
          <w:rStyle w:val="Kommentarzeichen"/>
          <w:rFonts w:cs="Times New Roman"/>
          <w:b w:val="0"/>
          <w:color w:val="auto"/>
        </w:rPr>
        <w:t xml:space="preserve">, </w:t>
      </w:r>
      <w:r>
        <w:t xml:space="preserve"> Architekten</w:t>
      </w:r>
      <w:proofErr w:type="gramEnd"/>
      <w:r>
        <w:t xml:space="preserve"> und Planer</w:t>
      </w:r>
    </w:p>
    <w:p w:rsidR="00A61DE6" w:rsidRDefault="00A61DE6" w:rsidP="00A73E63">
      <w:r>
        <w:t>Diese Gruppe ist neben der eigenen Betroffenheit vorrangig für die Planung und für die Umsetzung von Baumaßnahmen vor Ort zuständig und hat bei der Beratung der Bauherren einen großen Einfluss. Sind sie für die Naturgefahren-Themen sensibilisiert, können sie als sehr gute Multiplikatoren für die Umsetzung von hochwasserangepasstem Bauen wirken. Das Problembewusstsein für Hochwassergefahren, damit zusammenhängende Verpflichtungen sowie der Stand der Technik sind hier nicht immer bekannt.</w:t>
      </w:r>
    </w:p>
    <w:p w:rsidR="00A61DE6" w:rsidRPr="009B0F27" w:rsidRDefault="00A61DE6" w:rsidP="00A73E63">
      <w:pPr>
        <w:pStyle w:val="IUStandard"/>
        <w:spacing w:line="240" w:lineRule="auto"/>
        <w:ind w:left="709"/>
        <w:rPr>
          <w:rFonts w:asciiTheme="minorHAnsi" w:hAnsiTheme="minorHAnsi" w:cstheme="minorHAnsi"/>
          <w:sz w:val="22"/>
          <w:szCs w:val="22"/>
        </w:rPr>
      </w:pPr>
      <w:r w:rsidRPr="00BA07E8">
        <w:rPr>
          <w:rFonts w:asciiTheme="minorHAnsi" w:hAnsiTheme="minorHAnsi" w:cstheme="minorHAnsi"/>
          <w:sz w:val="22"/>
          <w:szCs w:val="22"/>
        </w:rPr>
        <w:t xml:space="preserve">Zur Umsetzung der Maßnahmen müssen die </w:t>
      </w:r>
      <w:r>
        <w:rPr>
          <w:rFonts w:asciiTheme="minorHAnsi" w:hAnsiTheme="minorHAnsi" w:cstheme="minorHAnsi"/>
          <w:sz w:val="22"/>
          <w:szCs w:val="22"/>
        </w:rPr>
        <w:t>Akteure</w:t>
      </w:r>
      <w:r w:rsidRPr="00BA07E8">
        <w:rPr>
          <w:rFonts w:asciiTheme="minorHAnsi" w:hAnsiTheme="minorHAnsi" w:cstheme="minorHAnsi"/>
          <w:sz w:val="22"/>
          <w:szCs w:val="22"/>
        </w:rPr>
        <w:t xml:space="preserve"> über die Risiken und möglichen Abhilfemaßnahmen informiert werden durch</w:t>
      </w:r>
      <w:r>
        <w:rPr>
          <w:rFonts w:asciiTheme="minorHAnsi" w:hAnsiTheme="minorHAnsi" w:cstheme="minorHAnsi"/>
          <w:sz w:val="22"/>
          <w:szCs w:val="22"/>
        </w:rPr>
        <w:t>:</w:t>
      </w:r>
    </w:p>
    <w:p w:rsidR="00A61DE6" w:rsidRPr="00BA07E8" w:rsidRDefault="00A61DE6" w:rsidP="009B329A">
      <w:pPr>
        <w:pStyle w:val="Aufzhlungsliste"/>
      </w:pPr>
      <w:r w:rsidRPr="00BA07E8">
        <w:t xml:space="preserve">Wiederkehrende Informationsveranstaltungen </w:t>
      </w:r>
    </w:p>
    <w:p w:rsidR="00A61DE6" w:rsidRPr="00BA07E8" w:rsidRDefault="00A61DE6" w:rsidP="009B329A">
      <w:pPr>
        <w:pStyle w:val="Aufzhlungsliste"/>
      </w:pPr>
      <w:r w:rsidRPr="00BA07E8">
        <w:t>Information</w:t>
      </w:r>
      <w:r>
        <w:t xml:space="preserve"> und evtl. Ausstellungen</w:t>
      </w:r>
      <w:r w:rsidRPr="00BA07E8">
        <w:t xml:space="preserve"> über Verbände</w:t>
      </w:r>
    </w:p>
    <w:p w:rsidR="00A61DE6" w:rsidRPr="002B7964" w:rsidRDefault="00A61DE6" w:rsidP="009B329A">
      <w:pPr>
        <w:pStyle w:val="Aufzhlungsliste"/>
      </w:pPr>
      <w:r w:rsidRPr="00BA07E8">
        <w:t xml:space="preserve">Bereitstellung von grundlegendem wie auch spezifischem Informationsmaterial auf der kommunalen Internetseite </w:t>
      </w:r>
    </w:p>
    <w:p w:rsidR="00A61DE6" w:rsidRPr="009A623F" w:rsidRDefault="00A61DE6" w:rsidP="009B329A">
      <w:pPr>
        <w:pStyle w:val="Aufzhlungsliste"/>
      </w:pPr>
      <w:r w:rsidRPr="003641CD">
        <w:t>Bereitstellung von analogem Informationsmaterial (Flyer, Checklisten, Broschüren)</w:t>
      </w:r>
      <w:r>
        <w:t xml:space="preserve"> </w:t>
      </w:r>
      <w:r w:rsidRPr="00BA07E8">
        <w:rPr>
          <w:highlight w:val="yellow"/>
        </w:rPr>
        <w:t xml:space="preserve">im </w:t>
      </w:r>
      <w:r>
        <w:rPr>
          <w:highlight w:val="yellow"/>
        </w:rPr>
        <w:t>Bauamt</w:t>
      </w:r>
      <w:r w:rsidRPr="00BA07E8">
        <w:rPr>
          <w:highlight w:val="yellow"/>
        </w:rPr>
        <w:t>, bestehender Flyer-Ständer</w:t>
      </w:r>
    </w:p>
    <w:p w:rsidR="00A61DE6" w:rsidRPr="003641CD" w:rsidRDefault="00A61DE6" w:rsidP="009B329A">
      <w:pPr>
        <w:pStyle w:val="Aufzhlungsliste"/>
      </w:pPr>
      <w:r>
        <w:t>Festsetzung entsprechender Vorgaben in Bebauungsplänen bzw. Auflagen in Baugenehmigungen</w:t>
      </w:r>
    </w:p>
    <w:p w:rsidR="00A61DE6" w:rsidRDefault="00A61DE6" w:rsidP="009B329A">
      <w:pPr>
        <w:pStyle w:val="Aufzhlungsliste"/>
      </w:pPr>
      <w:r w:rsidRPr="00BA07E8">
        <w:t>Erstellung und Einforderung einer Erklärung der Planer</w:t>
      </w:r>
      <w:r>
        <w:t xml:space="preserve"> bei der Aufstellung von Bebauungsplänen oder bei Baugenehmigungen</w:t>
      </w:r>
      <w:r w:rsidRPr="00BA07E8">
        <w:t xml:space="preserve">, </w:t>
      </w:r>
      <w:r>
        <w:t>dem</w:t>
      </w:r>
      <w:r w:rsidRPr="00BA07E8">
        <w:t xml:space="preserve"> Thema Starkregen und Hochwasser in </w:t>
      </w:r>
      <w:r>
        <w:t xml:space="preserve">ihren </w:t>
      </w:r>
      <w:r w:rsidRPr="00BA07E8">
        <w:t xml:space="preserve">Planungen </w:t>
      </w:r>
      <w:r>
        <w:t>ausreichend berücksichtigt zu haben sowie Bestätigung der Kenntnis der Starkregen- und Hochwassergefahrenkarten und der DWA-Merkblattes 553 „Hochwasserangepasstes Planen und Bauen“.</w:t>
      </w:r>
    </w:p>
    <w:p w:rsidR="00A61DE6" w:rsidRDefault="00A61DE6" w:rsidP="00A73E63">
      <w:r>
        <w:t>Neben diesen Mitteln der Öffentlichkeitsarbeit sollte durch Auflagen, Vorschriften bzw. Hinweise im Baugenehmigungsprozess eine stärkere Einbindung in die Verantwortlichkeit erreicht werden.</w:t>
      </w:r>
    </w:p>
    <w:p w:rsidR="00A61DE6" w:rsidRDefault="00A61DE6" w:rsidP="00A73E63">
      <w:pPr>
        <w:ind w:left="284"/>
        <w:rPr>
          <w:rFonts w:cstheme="minorHAnsi"/>
          <w:szCs w:val="22"/>
        </w:rPr>
      </w:pPr>
    </w:p>
    <w:tbl>
      <w:tblPr>
        <w:tblStyle w:val="Tabellenraster"/>
        <w:tblW w:w="0" w:type="auto"/>
        <w:tblInd w:w="709" w:type="dxa"/>
        <w:tblLook w:val="04A0" w:firstRow="1" w:lastRow="0" w:firstColumn="1" w:lastColumn="0" w:noHBand="0" w:noVBand="1"/>
      </w:tblPr>
      <w:tblGrid>
        <w:gridCol w:w="2915"/>
        <w:gridCol w:w="2740"/>
        <w:gridCol w:w="2696"/>
      </w:tblGrid>
      <w:tr w:rsidR="00A61DE6" w:rsidRPr="00E75C22" w:rsidTr="003C41C3">
        <w:tc>
          <w:tcPr>
            <w:tcW w:w="2920" w:type="dxa"/>
            <w:shd w:val="clear" w:color="auto" w:fill="BFBFBF" w:themeFill="background1" w:themeFillShade="BF"/>
          </w:tcPr>
          <w:p w:rsidR="00A61DE6" w:rsidRPr="00E75C22" w:rsidRDefault="00A61DE6" w:rsidP="003C41C3">
            <w:pPr>
              <w:ind w:left="0"/>
              <w:jc w:val="left"/>
              <w:rPr>
                <w:rFonts w:cstheme="minorHAnsi"/>
                <w:b/>
                <w:szCs w:val="22"/>
              </w:rPr>
            </w:pPr>
            <w:r w:rsidRPr="00E75C22">
              <w:rPr>
                <w:rFonts w:cstheme="minorHAnsi"/>
                <w:b/>
                <w:szCs w:val="22"/>
              </w:rPr>
              <w:lastRenderedPageBreak/>
              <w:t>Inhalt</w:t>
            </w:r>
          </w:p>
        </w:tc>
        <w:tc>
          <w:tcPr>
            <w:tcW w:w="2806" w:type="dxa"/>
            <w:shd w:val="clear" w:color="auto" w:fill="BFBFBF" w:themeFill="background1" w:themeFillShade="BF"/>
          </w:tcPr>
          <w:p w:rsidR="00A61DE6" w:rsidRPr="00E75C22" w:rsidRDefault="00A61DE6" w:rsidP="003C41C3">
            <w:pPr>
              <w:ind w:left="0"/>
              <w:jc w:val="left"/>
              <w:rPr>
                <w:rFonts w:cstheme="minorHAnsi"/>
                <w:b/>
                <w:szCs w:val="22"/>
              </w:rPr>
            </w:pPr>
            <w:r w:rsidRPr="00E75C22">
              <w:rPr>
                <w:rFonts w:cstheme="minorHAnsi"/>
                <w:b/>
                <w:szCs w:val="22"/>
              </w:rPr>
              <w:t>Zuständigkeit</w:t>
            </w:r>
          </w:p>
        </w:tc>
        <w:tc>
          <w:tcPr>
            <w:tcW w:w="2769" w:type="dxa"/>
            <w:shd w:val="clear" w:color="auto" w:fill="BFBFBF" w:themeFill="background1" w:themeFillShade="BF"/>
          </w:tcPr>
          <w:p w:rsidR="00A61DE6" w:rsidRPr="00E75C22" w:rsidRDefault="00A61DE6" w:rsidP="003C41C3">
            <w:pPr>
              <w:ind w:left="0"/>
              <w:jc w:val="left"/>
              <w:rPr>
                <w:rFonts w:cstheme="minorHAnsi"/>
                <w:b/>
                <w:szCs w:val="22"/>
              </w:rPr>
            </w:pPr>
            <w:r w:rsidRPr="00E75C22">
              <w:rPr>
                <w:rFonts w:cstheme="minorHAnsi"/>
                <w:b/>
                <w:szCs w:val="22"/>
              </w:rPr>
              <w:t>Termin</w:t>
            </w:r>
          </w:p>
        </w:tc>
      </w:tr>
      <w:tr w:rsidR="00A61DE6" w:rsidTr="003C41C3">
        <w:tc>
          <w:tcPr>
            <w:tcW w:w="2920" w:type="dxa"/>
            <w:shd w:val="clear" w:color="auto" w:fill="F2F2F2" w:themeFill="background1" w:themeFillShade="F2"/>
          </w:tcPr>
          <w:p w:rsidR="00A61DE6" w:rsidRDefault="00A61DE6" w:rsidP="003C41C3">
            <w:pPr>
              <w:ind w:left="0"/>
              <w:jc w:val="left"/>
              <w:rPr>
                <w:rFonts w:cstheme="minorHAnsi"/>
                <w:szCs w:val="22"/>
              </w:rPr>
            </w:pPr>
            <w:r>
              <w:rPr>
                <w:rFonts w:cstheme="minorHAnsi"/>
                <w:szCs w:val="22"/>
              </w:rPr>
              <w:t>K</w:t>
            </w:r>
            <w:r w:rsidRPr="009176BC">
              <w:rPr>
                <w:rFonts w:cstheme="minorHAnsi"/>
                <w:szCs w:val="22"/>
              </w:rPr>
              <w:t xml:space="preserve">ontinuierliche Kommunikation </w:t>
            </w:r>
          </w:p>
        </w:tc>
        <w:tc>
          <w:tcPr>
            <w:tcW w:w="2806" w:type="dxa"/>
            <w:shd w:val="clear" w:color="auto" w:fill="F2F2F2" w:themeFill="background1" w:themeFillShade="F2"/>
          </w:tcPr>
          <w:p w:rsidR="00A61DE6" w:rsidRDefault="00A61DE6" w:rsidP="003C41C3">
            <w:pPr>
              <w:ind w:left="0"/>
              <w:jc w:val="left"/>
              <w:rPr>
                <w:rFonts w:cstheme="minorHAnsi"/>
                <w:szCs w:val="22"/>
              </w:rPr>
            </w:pPr>
            <w:r w:rsidRPr="007664C7">
              <w:rPr>
                <w:rFonts w:cstheme="minorHAnsi"/>
                <w:szCs w:val="22"/>
                <w:highlight w:val="yellow"/>
              </w:rPr>
              <w:t>Name, Abteilung und/oder Position</w:t>
            </w:r>
          </w:p>
        </w:tc>
        <w:tc>
          <w:tcPr>
            <w:tcW w:w="2769" w:type="dxa"/>
            <w:shd w:val="clear" w:color="auto" w:fill="F2F2F2" w:themeFill="background1" w:themeFillShade="F2"/>
          </w:tcPr>
          <w:p w:rsidR="00A61DE6" w:rsidRDefault="00A61DE6" w:rsidP="003C41C3">
            <w:pPr>
              <w:ind w:left="0"/>
              <w:jc w:val="left"/>
              <w:rPr>
                <w:rFonts w:cstheme="minorHAnsi"/>
                <w:szCs w:val="22"/>
              </w:rPr>
            </w:pPr>
            <w:r>
              <w:rPr>
                <w:rFonts w:cstheme="minorHAnsi"/>
                <w:szCs w:val="22"/>
                <w:highlight w:val="yellow"/>
              </w:rPr>
              <w:t>A</w:t>
            </w:r>
            <w:r w:rsidRPr="00E75C22">
              <w:rPr>
                <w:rFonts w:cstheme="minorHAnsi"/>
                <w:szCs w:val="22"/>
                <w:highlight w:val="yellow"/>
              </w:rPr>
              <w:t>b 01.01.2000</w:t>
            </w:r>
          </w:p>
        </w:tc>
      </w:tr>
      <w:tr w:rsidR="00A61DE6" w:rsidTr="003C41C3">
        <w:tc>
          <w:tcPr>
            <w:tcW w:w="2920" w:type="dxa"/>
            <w:shd w:val="clear" w:color="auto" w:fill="F2F2F2" w:themeFill="background1" w:themeFillShade="F2"/>
          </w:tcPr>
          <w:p w:rsidR="00A61DE6" w:rsidRDefault="00A61DE6" w:rsidP="003C41C3">
            <w:pPr>
              <w:ind w:left="0"/>
              <w:jc w:val="left"/>
              <w:rPr>
                <w:rFonts w:cstheme="minorHAnsi"/>
                <w:szCs w:val="22"/>
              </w:rPr>
            </w:pPr>
            <w:r>
              <w:rPr>
                <w:rFonts w:cstheme="minorHAnsi"/>
                <w:szCs w:val="22"/>
              </w:rPr>
              <w:t>R</w:t>
            </w:r>
            <w:r w:rsidRPr="009176BC">
              <w:rPr>
                <w:rFonts w:cstheme="minorHAnsi"/>
                <w:szCs w:val="22"/>
              </w:rPr>
              <w:t>egelmäßige Durchführung von Informationsveranstaltungen</w:t>
            </w:r>
          </w:p>
        </w:tc>
        <w:tc>
          <w:tcPr>
            <w:tcW w:w="2806" w:type="dxa"/>
            <w:shd w:val="clear" w:color="auto" w:fill="F2F2F2" w:themeFill="background1" w:themeFillShade="F2"/>
          </w:tcPr>
          <w:p w:rsidR="00A61DE6" w:rsidRPr="007664C7" w:rsidRDefault="00A61DE6" w:rsidP="003C41C3">
            <w:pPr>
              <w:ind w:left="0"/>
              <w:jc w:val="left"/>
              <w:rPr>
                <w:rFonts w:cstheme="minorHAnsi"/>
                <w:szCs w:val="22"/>
                <w:highlight w:val="yellow"/>
              </w:rPr>
            </w:pPr>
            <w:r w:rsidRPr="007664C7">
              <w:rPr>
                <w:rFonts w:cstheme="minorHAnsi"/>
                <w:szCs w:val="22"/>
                <w:highlight w:val="yellow"/>
              </w:rPr>
              <w:t>Name, Abteilung und/oder Position</w:t>
            </w:r>
          </w:p>
        </w:tc>
        <w:tc>
          <w:tcPr>
            <w:tcW w:w="2769" w:type="dxa"/>
            <w:shd w:val="clear" w:color="auto" w:fill="F2F2F2" w:themeFill="background1" w:themeFillShade="F2"/>
          </w:tcPr>
          <w:p w:rsidR="00A61DE6" w:rsidRDefault="00A61DE6" w:rsidP="003C41C3">
            <w:pPr>
              <w:ind w:left="0"/>
              <w:jc w:val="left"/>
              <w:rPr>
                <w:rFonts w:cstheme="minorHAnsi"/>
                <w:szCs w:val="22"/>
                <w:highlight w:val="yellow"/>
              </w:rPr>
            </w:pPr>
            <w:r>
              <w:rPr>
                <w:rFonts w:cstheme="minorHAnsi"/>
                <w:szCs w:val="22"/>
                <w:highlight w:val="yellow"/>
              </w:rPr>
              <w:t xml:space="preserve">Mindestens eine pro Jahr, erste spätestens am </w:t>
            </w:r>
            <w:r w:rsidRPr="00E75C22">
              <w:rPr>
                <w:rFonts w:cstheme="minorHAnsi"/>
                <w:szCs w:val="22"/>
                <w:highlight w:val="yellow"/>
              </w:rPr>
              <w:t>01.01.2000</w:t>
            </w:r>
          </w:p>
        </w:tc>
      </w:tr>
      <w:tr w:rsidR="00A61DE6" w:rsidTr="003C41C3">
        <w:tc>
          <w:tcPr>
            <w:tcW w:w="2920" w:type="dxa"/>
            <w:shd w:val="clear" w:color="auto" w:fill="F2F2F2" w:themeFill="background1" w:themeFillShade="F2"/>
          </w:tcPr>
          <w:p w:rsidR="00A61DE6" w:rsidRDefault="00A61DE6" w:rsidP="003C41C3">
            <w:pPr>
              <w:ind w:left="0"/>
              <w:jc w:val="left"/>
              <w:rPr>
                <w:rFonts w:cstheme="minorHAnsi"/>
                <w:szCs w:val="22"/>
              </w:rPr>
            </w:pPr>
            <w:r>
              <w:rPr>
                <w:rFonts w:cstheme="minorHAnsi"/>
                <w:szCs w:val="22"/>
              </w:rPr>
              <w:t>Bereitstellung von Flyern</w:t>
            </w:r>
          </w:p>
        </w:tc>
        <w:tc>
          <w:tcPr>
            <w:tcW w:w="2806" w:type="dxa"/>
            <w:shd w:val="clear" w:color="auto" w:fill="F2F2F2" w:themeFill="background1" w:themeFillShade="F2"/>
          </w:tcPr>
          <w:p w:rsidR="00A61DE6" w:rsidRPr="007664C7" w:rsidRDefault="00A61DE6" w:rsidP="003C41C3">
            <w:pPr>
              <w:ind w:left="0"/>
              <w:jc w:val="left"/>
              <w:rPr>
                <w:rFonts w:cstheme="minorHAnsi"/>
                <w:szCs w:val="22"/>
                <w:highlight w:val="yellow"/>
              </w:rPr>
            </w:pPr>
            <w:r w:rsidRPr="007664C7">
              <w:rPr>
                <w:rFonts w:cstheme="minorHAnsi"/>
                <w:szCs w:val="22"/>
                <w:highlight w:val="yellow"/>
              </w:rPr>
              <w:t>Name, Abteilung und/oder Position</w:t>
            </w:r>
          </w:p>
        </w:tc>
        <w:tc>
          <w:tcPr>
            <w:tcW w:w="2769" w:type="dxa"/>
            <w:shd w:val="clear" w:color="auto" w:fill="F2F2F2" w:themeFill="background1" w:themeFillShade="F2"/>
          </w:tcPr>
          <w:p w:rsidR="00A61DE6" w:rsidRDefault="00A61DE6" w:rsidP="003C41C3">
            <w:pPr>
              <w:ind w:left="0"/>
              <w:jc w:val="left"/>
              <w:rPr>
                <w:rFonts w:cstheme="minorHAnsi"/>
                <w:szCs w:val="22"/>
              </w:rPr>
            </w:pPr>
            <w:r>
              <w:rPr>
                <w:rFonts w:cstheme="minorHAnsi"/>
                <w:szCs w:val="22"/>
                <w:highlight w:val="yellow"/>
              </w:rPr>
              <w:t>A</w:t>
            </w:r>
            <w:r w:rsidRPr="00E75C22">
              <w:rPr>
                <w:rFonts w:cstheme="minorHAnsi"/>
                <w:szCs w:val="22"/>
                <w:highlight w:val="yellow"/>
              </w:rPr>
              <w:t>b 01.01.2000</w:t>
            </w:r>
          </w:p>
        </w:tc>
      </w:tr>
      <w:tr w:rsidR="00A61DE6" w:rsidTr="003C41C3">
        <w:tc>
          <w:tcPr>
            <w:tcW w:w="2920" w:type="dxa"/>
            <w:shd w:val="clear" w:color="auto" w:fill="F2F2F2" w:themeFill="background1" w:themeFillShade="F2"/>
          </w:tcPr>
          <w:p w:rsidR="00A61DE6" w:rsidRDefault="00A61DE6" w:rsidP="003C41C3">
            <w:pPr>
              <w:ind w:left="0"/>
              <w:jc w:val="left"/>
              <w:rPr>
                <w:rFonts w:cstheme="minorHAnsi"/>
                <w:szCs w:val="22"/>
              </w:rPr>
            </w:pPr>
            <w:r>
              <w:rPr>
                <w:rFonts w:cstheme="minorHAnsi"/>
                <w:szCs w:val="22"/>
              </w:rPr>
              <w:t xml:space="preserve">Kontrolle der Berücksichtigung von Starkregen und Hochwasser in </w:t>
            </w:r>
            <w:r>
              <w:t>Bebauungsplänen und bei Baugenehmigungen</w:t>
            </w:r>
          </w:p>
        </w:tc>
        <w:tc>
          <w:tcPr>
            <w:tcW w:w="2806" w:type="dxa"/>
            <w:shd w:val="clear" w:color="auto" w:fill="F2F2F2" w:themeFill="background1" w:themeFillShade="F2"/>
          </w:tcPr>
          <w:p w:rsidR="00A61DE6" w:rsidRPr="007664C7" w:rsidRDefault="00A61DE6" w:rsidP="003C41C3">
            <w:pPr>
              <w:ind w:left="0"/>
              <w:jc w:val="left"/>
              <w:rPr>
                <w:rFonts w:cstheme="minorHAnsi"/>
                <w:szCs w:val="22"/>
                <w:highlight w:val="yellow"/>
              </w:rPr>
            </w:pPr>
            <w:r w:rsidRPr="007664C7">
              <w:rPr>
                <w:rFonts w:cstheme="minorHAnsi"/>
                <w:szCs w:val="22"/>
                <w:highlight w:val="yellow"/>
              </w:rPr>
              <w:t>Name, Abteilung und/oder Position</w:t>
            </w:r>
          </w:p>
        </w:tc>
        <w:tc>
          <w:tcPr>
            <w:tcW w:w="2769" w:type="dxa"/>
            <w:shd w:val="clear" w:color="auto" w:fill="F2F2F2" w:themeFill="background1" w:themeFillShade="F2"/>
          </w:tcPr>
          <w:p w:rsidR="00A61DE6" w:rsidRDefault="00A61DE6" w:rsidP="003C41C3">
            <w:pPr>
              <w:ind w:left="0"/>
              <w:jc w:val="left"/>
              <w:rPr>
                <w:rFonts w:cstheme="minorHAnsi"/>
                <w:szCs w:val="22"/>
                <w:highlight w:val="yellow"/>
              </w:rPr>
            </w:pPr>
            <w:r>
              <w:rPr>
                <w:rFonts w:cstheme="minorHAnsi"/>
                <w:szCs w:val="22"/>
                <w:highlight w:val="yellow"/>
              </w:rPr>
              <w:t>ständig</w:t>
            </w:r>
          </w:p>
        </w:tc>
      </w:tr>
    </w:tbl>
    <w:p w:rsidR="00A61DE6" w:rsidRDefault="00A61DE6" w:rsidP="00A73E63"/>
    <w:p w:rsidR="00A61DE6" w:rsidRDefault="00A61DE6">
      <w:pPr>
        <w:spacing w:after="0"/>
        <w:ind w:left="0"/>
        <w:jc w:val="left"/>
        <w:rPr>
          <w:rFonts w:cs="Arial"/>
          <w:b/>
          <w:bCs/>
          <w:color w:val="00B0F0"/>
          <w:kern w:val="32"/>
          <w:sz w:val="32"/>
          <w:szCs w:val="32"/>
        </w:rPr>
      </w:pPr>
      <w:r>
        <w:br w:type="page"/>
      </w:r>
    </w:p>
    <w:p w:rsidR="00A61DE6" w:rsidRPr="00726A2C" w:rsidRDefault="00A61DE6" w:rsidP="00A61DE6">
      <w:pPr>
        <w:pStyle w:val="berschrift1"/>
        <w:numPr>
          <w:ilvl w:val="0"/>
          <w:numId w:val="18"/>
        </w:numPr>
        <w:ind w:left="709" w:hanging="709"/>
      </w:pPr>
      <w:r w:rsidRPr="00726A2C">
        <w:lastRenderedPageBreak/>
        <w:t>Krisenmanagement</w:t>
      </w:r>
    </w:p>
    <w:p w:rsidR="00A61DE6" w:rsidRDefault="00A61DE6" w:rsidP="00A61DE6">
      <w:pPr>
        <w:pStyle w:val="berschrift2"/>
        <w:numPr>
          <w:ilvl w:val="1"/>
          <w:numId w:val="18"/>
        </w:numPr>
        <w:tabs>
          <w:tab w:val="clear" w:pos="1080"/>
        </w:tabs>
        <w:ind w:left="709" w:hanging="709"/>
      </w:pPr>
      <w:r w:rsidRPr="00E0608B">
        <w:t>Hochwasser-Alarm- und Einsatzplan</w:t>
      </w:r>
    </w:p>
    <w:p w:rsidR="00A61DE6" w:rsidRPr="003C487B" w:rsidRDefault="00A61DE6" w:rsidP="00A61DE6">
      <w:pPr>
        <w:pStyle w:val="berschrift3"/>
        <w:numPr>
          <w:ilvl w:val="2"/>
          <w:numId w:val="18"/>
        </w:numPr>
        <w:ind w:left="720" w:hanging="720"/>
        <w:rPr>
          <w:szCs w:val="26"/>
        </w:rPr>
      </w:pPr>
      <w:r w:rsidRPr="00E0608B">
        <w:t xml:space="preserve">Zweck </w:t>
      </w:r>
      <w:r>
        <w:t xml:space="preserve">und Inhalt </w:t>
      </w:r>
      <w:r w:rsidRPr="00E0608B">
        <w:t>des Hochwasser-Alarm und Einsatzplanes</w:t>
      </w:r>
    </w:p>
    <w:p w:rsidR="00A61DE6" w:rsidRPr="009176BC" w:rsidRDefault="00A61DE6" w:rsidP="00A73E63">
      <w:r w:rsidRPr="009176BC">
        <w:t>Die Kommune ist nach § 5 Abs. 2 Nr. 2 Landeskatastrophenschutzgesetz (LKatSG) verpflichtet,</w:t>
      </w:r>
      <w:r>
        <w:t xml:space="preserve"> </w:t>
      </w:r>
      <w:r w:rsidRPr="009176BC">
        <w:t xml:space="preserve">einen eigenen Alarm- und Einsatzplan </w:t>
      </w:r>
      <w:r w:rsidRPr="00487303">
        <w:t>zu erstellen, zu pflegen und mit den Katastrophenschutzbehörden abzustimmen. Der Hochwas</w:t>
      </w:r>
      <w:r>
        <w:t>ser-Alarm und Einsatzplan der</w:t>
      </w:r>
      <w:r w:rsidRPr="00AC58AE">
        <w:t xml:space="preserve"> </w:t>
      </w:r>
      <w:r>
        <w:rPr>
          <w:noProof/>
        </w:rPr>
        <w:t xml:space="preserve">Stadt Musterstadt </w:t>
      </w:r>
      <w:r w:rsidRPr="00487303">
        <w:t>gilt für die Gesamtgemarkung.</w:t>
      </w:r>
    </w:p>
    <w:p w:rsidR="00A61DE6" w:rsidRPr="009176BC" w:rsidRDefault="00A61DE6" w:rsidP="00A73E63">
      <w:r w:rsidRPr="009176BC">
        <w:t xml:space="preserve">Mit der Erstellung des </w:t>
      </w:r>
      <w:r w:rsidRPr="009176BC">
        <w:rPr>
          <w:rFonts w:cstheme="minorHAnsi"/>
          <w:szCs w:val="22"/>
        </w:rPr>
        <w:t>Hochwasseralarm- und Einsatzpl</w:t>
      </w:r>
      <w:r>
        <w:rPr>
          <w:rFonts w:cstheme="minorHAnsi"/>
          <w:szCs w:val="22"/>
        </w:rPr>
        <w:t xml:space="preserve">ans </w:t>
      </w:r>
      <w:r w:rsidRPr="009176BC">
        <w:t>kommt die Kommune ihrer Verpflichtung nach und kann somit bei Schäden eventuellen Regressforderungen vorbeugen.</w:t>
      </w:r>
    </w:p>
    <w:p w:rsidR="00A61DE6" w:rsidRDefault="00A61DE6" w:rsidP="00A73E63">
      <w:pPr>
        <w:rPr>
          <w:rFonts w:cstheme="minorHAnsi"/>
          <w:szCs w:val="22"/>
        </w:rPr>
      </w:pPr>
      <w:r w:rsidRPr="009176BC">
        <w:rPr>
          <w:rFonts w:cstheme="minorHAnsi"/>
          <w:szCs w:val="22"/>
        </w:rPr>
        <w:t>Hochwasseralarm- und Einsatzpläne</w:t>
      </w:r>
      <w:r>
        <w:rPr>
          <w:rFonts w:cstheme="minorHAnsi"/>
          <w:szCs w:val="22"/>
        </w:rPr>
        <w:t xml:space="preserve"> (HAEP)</w:t>
      </w:r>
      <w:r w:rsidRPr="009176BC">
        <w:rPr>
          <w:rFonts w:cstheme="minorHAnsi"/>
          <w:szCs w:val="22"/>
        </w:rPr>
        <w:t xml:space="preserve"> sind ein wichtiger Bestandteil des vorsorgenden Hochwasserschutzes, um sich rechtzeitig auf extreme Hochwasserereignisse vorzubereiten</w:t>
      </w:r>
      <w:r>
        <w:rPr>
          <w:rFonts w:cstheme="minorHAnsi"/>
          <w:szCs w:val="22"/>
        </w:rPr>
        <w:t>. Sie sind aber auch eine wichtige Grundlage, um</w:t>
      </w:r>
      <w:r w:rsidRPr="009176BC">
        <w:rPr>
          <w:rFonts w:cstheme="minorHAnsi"/>
          <w:szCs w:val="22"/>
        </w:rPr>
        <w:t xml:space="preserve"> im Ernstfall gezielt und koordiniert handeln zu können.</w:t>
      </w:r>
    </w:p>
    <w:p w:rsidR="00A61DE6" w:rsidRPr="009176BC" w:rsidRDefault="00A61DE6" w:rsidP="00A73E63">
      <w:r w:rsidRPr="009176BC">
        <w:t>Der Alarm- und -Einsatzplan sollte folgende Bestandteile enthalten</w:t>
      </w:r>
    </w:p>
    <w:p w:rsidR="00A61DE6" w:rsidRPr="00DD402A" w:rsidRDefault="00A61DE6" w:rsidP="009B329A">
      <w:pPr>
        <w:pStyle w:val="Aufzhlungsliste"/>
      </w:pPr>
      <w:r w:rsidRPr="00DD402A">
        <w:t>Zusammensetzung Krisenstab</w:t>
      </w:r>
    </w:p>
    <w:p w:rsidR="00A61DE6" w:rsidRPr="00D55E12" w:rsidRDefault="00A61DE6" w:rsidP="009B329A">
      <w:pPr>
        <w:pStyle w:val="Aufzhlungsliste"/>
      </w:pPr>
      <w:r w:rsidRPr="00D55E12">
        <w:t>Textliche Einführung in den Alarm- und Einsatzplan</w:t>
      </w:r>
    </w:p>
    <w:p w:rsidR="00A61DE6" w:rsidRPr="00D55E12" w:rsidRDefault="00A61DE6" w:rsidP="009B329A">
      <w:pPr>
        <w:pStyle w:val="Aufzhlungsliste"/>
      </w:pPr>
      <w:r w:rsidRPr="00D55E12">
        <w:t>Übersicht zu vorhandenen Gefahrenkarten</w:t>
      </w:r>
    </w:p>
    <w:p w:rsidR="00A61DE6" w:rsidRPr="00D55E12" w:rsidRDefault="00A61DE6" w:rsidP="009B329A">
      <w:pPr>
        <w:pStyle w:val="Aufzhlungsliste"/>
      </w:pPr>
      <w:r w:rsidRPr="00D55E12">
        <w:t>Alarmplan mit grafischer Darstellung der Alarmierungswege</w:t>
      </w:r>
    </w:p>
    <w:p w:rsidR="00A61DE6" w:rsidRPr="00D55E12" w:rsidRDefault="00A61DE6" w:rsidP="009B329A">
      <w:pPr>
        <w:pStyle w:val="Aufzhlungsliste"/>
      </w:pPr>
      <w:r w:rsidRPr="00D55E12">
        <w:t>Messwerte und Auslöser-Stufen</w:t>
      </w:r>
    </w:p>
    <w:p w:rsidR="00A61DE6" w:rsidRPr="00D55E12" w:rsidRDefault="00A61DE6" w:rsidP="009B329A">
      <w:pPr>
        <w:pStyle w:val="Aufzhlungsliste"/>
      </w:pPr>
      <w:r w:rsidRPr="00D55E12">
        <w:t>Adressen- und Telefonverzeichnis (dienstlich und privat) mit Erreichbarkeiten aller Beteiligten</w:t>
      </w:r>
    </w:p>
    <w:p w:rsidR="00A61DE6" w:rsidRPr="00D55E12" w:rsidRDefault="00A61DE6" w:rsidP="009B329A">
      <w:pPr>
        <w:pStyle w:val="Aufzhlungsliste"/>
      </w:pPr>
      <w:r w:rsidRPr="00D55E12">
        <w:t>Einsatzplan (tabellarisch) und Zusammenstellung der Hilfsmittel und Geräte und deren Lagerorte</w:t>
      </w:r>
    </w:p>
    <w:p w:rsidR="00A61DE6" w:rsidRPr="00D55E12" w:rsidRDefault="00A61DE6" w:rsidP="009B329A">
      <w:pPr>
        <w:pStyle w:val="Aufzhlungsliste"/>
      </w:pPr>
      <w:r w:rsidRPr="00D55E12">
        <w:t xml:space="preserve">Ggfs. Bedienungsanleitungen von Maschinen, vorbereitete Informationsblätter oder Durchsagen usw. </w:t>
      </w:r>
    </w:p>
    <w:p w:rsidR="00A61DE6" w:rsidRDefault="00A61DE6" w:rsidP="00A73E63">
      <w:r w:rsidRPr="009176BC">
        <w:t>Regelmäßige</w:t>
      </w:r>
      <w:r>
        <w:t>,</w:t>
      </w:r>
      <w:r w:rsidRPr="009176BC">
        <w:t xml:space="preserve"> hochwasserspezifische Übungen dienen der Identifikation von Schwachstellen</w:t>
      </w:r>
      <w:r>
        <w:t>.</w:t>
      </w:r>
      <w:r w:rsidRPr="009176BC">
        <w:t xml:space="preserve"> </w:t>
      </w:r>
      <w:r>
        <w:t>E</w:t>
      </w:r>
      <w:r w:rsidRPr="009176BC">
        <w:t>benso wichtig ist die</w:t>
      </w:r>
      <w:r>
        <w:t xml:space="preserve"> </w:t>
      </w:r>
      <w:r w:rsidRPr="009176BC">
        <w:t>Nachsorge nach durchgeführten Einsätzen. Dadurch kann festgestellt werden, ob die</w:t>
      </w:r>
      <w:r>
        <w:t xml:space="preserve"> </w:t>
      </w:r>
      <w:r w:rsidRPr="009176BC">
        <w:t xml:space="preserve">durchgeführten Maßnahmen erfolgreich waren und in welchen Punkten der </w:t>
      </w:r>
      <w:r w:rsidRPr="00487303">
        <w:t>Hochwasser-Alarm und Einsatzplan</w:t>
      </w:r>
      <w:r w:rsidRPr="009176BC">
        <w:t xml:space="preserve"> ggfs. fortzuschreiben ist. </w:t>
      </w:r>
    </w:p>
    <w:p w:rsidR="00A61DE6" w:rsidRDefault="00A61DE6" w:rsidP="00A73E63">
      <w:r w:rsidRPr="00B43A55">
        <w:rPr>
          <w:highlight w:val="yellow"/>
        </w:rPr>
        <w:t>Für die Erstellung bzw. Fertigstellung eines Hochwasser-Alarm- und Einsatzplanes ist im Anhang Kapitel XX eine Vorabversion im Rahmen des Handlungskonzeptes entwickelt worden. Dieser Entwurf ist nicht vollständig und ohne Gewähr und bedarf der weiteren Vervollständigung und Überprüfung sowie regelmäßiger Aktualisierung in der Zukunft durch nachfolgend genannte Zuständige.</w:t>
      </w:r>
    </w:p>
    <w:p w:rsidR="00A61DE6" w:rsidRDefault="00A61DE6" w:rsidP="00A73E63">
      <w:r>
        <w:t>Im Rahmen des Leitfadens zum Starkregenrisikomanagement wird den Kommunen im Zusammenhang mit dem</w:t>
      </w:r>
      <w:r w:rsidRPr="00E37CB1">
        <w:t xml:space="preserve"> </w:t>
      </w:r>
      <w:r>
        <w:t xml:space="preserve">Hochwasser-Alarm- und Einsatzplan die Einführung des </w:t>
      </w:r>
      <w:r w:rsidRPr="009176BC">
        <w:rPr>
          <w:bCs/>
        </w:rPr>
        <w:t>Hochwasser-Alarmstufenmodell</w:t>
      </w:r>
      <w:r>
        <w:rPr>
          <w:bCs/>
        </w:rPr>
        <w:t>s empfohlen. D</w:t>
      </w:r>
      <w:r w:rsidRPr="009176BC">
        <w:rPr>
          <w:bCs/>
        </w:rPr>
        <w:t>as</w:t>
      </w:r>
      <w:r>
        <w:rPr>
          <w:bCs/>
        </w:rPr>
        <w:t xml:space="preserve"> </w:t>
      </w:r>
      <w:r w:rsidRPr="009176BC">
        <w:rPr>
          <w:bCs/>
        </w:rPr>
        <w:t xml:space="preserve">Hochwasser-Alarmstufenmodell wurde entwickelt, um für den Ernstfall </w:t>
      </w:r>
      <w:r w:rsidRPr="009176BC">
        <w:t>die verfügbare Reaktionszeit zu verlängern bzw. die Reaktionsgeschwindigkeit zu erhöhen. Das Modell weist</w:t>
      </w:r>
      <w:r>
        <w:t xml:space="preserve"> gemäß </w:t>
      </w:r>
      <w:r w:rsidRPr="009176BC">
        <w:rPr>
          <w:bCs/>
        </w:rPr>
        <w:t xml:space="preserve">Starkregen-Leitfaden </w:t>
      </w:r>
      <w:r w:rsidRPr="009176BC">
        <w:t>4 Stufen auf</w:t>
      </w:r>
      <w:r>
        <w:t>.</w:t>
      </w:r>
      <w:r w:rsidRPr="008D332A">
        <w:rPr>
          <w:bCs/>
        </w:rPr>
        <w:t xml:space="preserve"> </w:t>
      </w:r>
      <w:r w:rsidRPr="009176BC">
        <w:rPr>
          <w:bCs/>
        </w:rPr>
        <w:t>Mit dem</w:t>
      </w:r>
      <w:r>
        <w:rPr>
          <w:bCs/>
        </w:rPr>
        <w:t xml:space="preserve"> </w:t>
      </w:r>
      <w:r w:rsidRPr="009176BC">
        <w:rPr>
          <w:bCs/>
        </w:rPr>
        <w:t>Alarmstufen-Modell</w:t>
      </w:r>
      <w:r>
        <w:rPr>
          <w:bCs/>
        </w:rPr>
        <w:t xml:space="preserve"> </w:t>
      </w:r>
      <w:r w:rsidRPr="009176BC">
        <w:rPr>
          <w:bCs/>
        </w:rPr>
        <w:t xml:space="preserve">wird die Kommunikation stark vereinfacht, </w:t>
      </w:r>
      <w:r w:rsidRPr="009176BC">
        <w:t>weil nicht mehr Einzelmaßnahmen, sondern nur noch die jeweiligen Alarmstufen zu kommunizieren sind</w:t>
      </w:r>
      <w:r>
        <w:t>.</w:t>
      </w:r>
    </w:p>
    <w:p w:rsidR="00A61DE6" w:rsidRDefault="00A61DE6" w:rsidP="009B329A">
      <w:pPr>
        <w:pStyle w:val="Aufzhlungsliste"/>
        <w:numPr>
          <w:ilvl w:val="0"/>
          <w:numId w:val="0"/>
        </w:numPr>
        <w:ind w:left="710"/>
      </w:pPr>
      <w:r>
        <w:t xml:space="preserve">Dieses </w:t>
      </w:r>
      <w:r w:rsidRPr="009176BC">
        <w:rPr>
          <w:bCs/>
        </w:rPr>
        <w:t xml:space="preserve">Hochwasser-Alarmstufenmodell </w:t>
      </w:r>
      <w:r>
        <w:t>soll in der</w:t>
      </w:r>
      <w:r w:rsidRPr="00AC58AE">
        <w:t xml:space="preserve"> </w:t>
      </w:r>
      <w:r w:rsidRPr="00162B63">
        <w:rPr>
          <w:noProof/>
        </w:rPr>
        <w:t>Stadt</w:t>
      </w:r>
      <w:r>
        <w:rPr>
          <w:noProof/>
        </w:rPr>
        <w:t xml:space="preserve"> </w:t>
      </w:r>
      <w:r w:rsidRPr="00162B63">
        <w:rPr>
          <w:noProof/>
        </w:rPr>
        <w:t>Musterstadt</w:t>
      </w:r>
      <w:r>
        <w:rPr>
          <w:noProof/>
        </w:rPr>
        <w:t xml:space="preserve"> </w:t>
      </w:r>
      <w:r>
        <w:t xml:space="preserve">eingeführt werden. </w:t>
      </w:r>
    </w:p>
    <w:p w:rsidR="00A61DE6" w:rsidRDefault="00A61DE6" w:rsidP="009B329A">
      <w:pPr>
        <w:pStyle w:val="Aufzhlungsliste"/>
        <w:numPr>
          <w:ilvl w:val="0"/>
          <w:numId w:val="0"/>
        </w:numPr>
        <w:ind w:left="710"/>
      </w:pPr>
      <w:r w:rsidRPr="009176BC">
        <w:t>Unter welchen Bedingungen die jeweilige Alarmstufe auszulösen ist, wird im Alarm- und Einsatzplan festgelegt</w:t>
      </w:r>
      <w:r>
        <w:t>.</w:t>
      </w:r>
      <w:r w:rsidRPr="009176BC">
        <w:t xml:space="preserve"> </w:t>
      </w:r>
    </w:p>
    <w:p w:rsidR="00A61DE6" w:rsidRDefault="00A61DE6" w:rsidP="009B329A">
      <w:pPr>
        <w:pStyle w:val="Aufzhlungsliste"/>
        <w:numPr>
          <w:ilvl w:val="0"/>
          <w:numId w:val="0"/>
        </w:numPr>
        <w:ind w:left="710"/>
      </w:pPr>
    </w:p>
    <w:tbl>
      <w:tblPr>
        <w:tblStyle w:val="Tabellenraster"/>
        <w:tblpPr w:leftFromText="141" w:rightFromText="141" w:vertAnchor="text" w:horzAnchor="margin" w:tblpXSpec="right" w:tblpY="26"/>
        <w:tblW w:w="0" w:type="auto"/>
        <w:tblLook w:val="04A0" w:firstRow="1" w:lastRow="0" w:firstColumn="1" w:lastColumn="0" w:noHBand="0" w:noVBand="1"/>
      </w:tblPr>
      <w:tblGrid>
        <w:gridCol w:w="2888"/>
        <w:gridCol w:w="2753"/>
        <w:gridCol w:w="2710"/>
      </w:tblGrid>
      <w:tr w:rsidR="00A61DE6" w:rsidRPr="00E75C22" w:rsidTr="003C41C3">
        <w:tc>
          <w:tcPr>
            <w:tcW w:w="2888" w:type="dxa"/>
            <w:shd w:val="clear" w:color="auto" w:fill="BFBFBF" w:themeFill="background1" w:themeFillShade="BF"/>
          </w:tcPr>
          <w:p w:rsidR="00A61DE6" w:rsidRPr="00E75C22" w:rsidRDefault="00A61DE6" w:rsidP="003C41C3">
            <w:pPr>
              <w:ind w:left="0"/>
              <w:jc w:val="left"/>
              <w:rPr>
                <w:rFonts w:cstheme="minorHAnsi"/>
                <w:b/>
                <w:szCs w:val="22"/>
              </w:rPr>
            </w:pPr>
            <w:r w:rsidRPr="00E75C22">
              <w:rPr>
                <w:rFonts w:cstheme="minorHAnsi"/>
                <w:b/>
                <w:szCs w:val="22"/>
              </w:rPr>
              <w:t>Inhalt</w:t>
            </w:r>
          </w:p>
        </w:tc>
        <w:tc>
          <w:tcPr>
            <w:tcW w:w="2753" w:type="dxa"/>
            <w:shd w:val="clear" w:color="auto" w:fill="BFBFBF" w:themeFill="background1" w:themeFillShade="BF"/>
          </w:tcPr>
          <w:p w:rsidR="00A61DE6" w:rsidRPr="00E75C22" w:rsidRDefault="00A61DE6" w:rsidP="003C41C3">
            <w:pPr>
              <w:ind w:left="0"/>
              <w:jc w:val="left"/>
              <w:rPr>
                <w:rFonts w:cstheme="minorHAnsi"/>
                <w:b/>
                <w:szCs w:val="22"/>
              </w:rPr>
            </w:pPr>
            <w:r w:rsidRPr="00E75C22">
              <w:rPr>
                <w:rFonts w:cstheme="minorHAnsi"/>
                <w:b/>
                <w:szCs w:val="22"/>
              </w:rPr>
              <w:t>Zuständigkeit</w:t>
            </w:r>
          </w:p>
        </w:tc>
        <w:tc>
          <w:tcPr>
            <w:tcW w:w="2710" w:type="dxa"/>
            <w:shd w:val="clear" w:color="auto" w:fill="BFBFBF" w:themeFill="background1" w:themeFillShade="BF"/>
          </w:tcPr>
          <w:p w:rsidR="00A61DE6" w:rsidRPr="00E75C22" w:rsidRDefault="00A61DE6" w:rsidP="003C41C3">
            <w:pPr>
              <w:ind w:left="0"/>
              <w:jc w:val="left"/>
              <w:rPr>
                <w:rFonts w:cstheme="minorHAnsi"/>
                <w:b/>
                <w:szCs w:val="22"/>
              </w:rPr>
            </w:pPr>
            <w:r w:rsidRPr="00E75C22">
              <w:rPr>
                <w:rFonts w:cstheme="minorHAnsi"/>
                <w:b/>
                <w:szCs w:val="22"/>
              </w:rPr>
              <w:t>Termin</w:t>
            </w:r>
          </w:p>
        </w:tc>
      </w:tr>
      <w:tr w:rsidR="00A61DE6" w:rsidTr="003C41C3">
        <w:tc>
          <w:tcPr>
            <w:tcW w:w="2888" w:type="dxa"/>
            <w:shd w:val="clear" w:color="auto" w:fill="F2F2F2" w:themeFill="background1" w:themeFillShade="F2"/>
          </w:tcPr>
          <w:p w:rsidR="00A61DE6" w:rsidRDefault="00A61DE6" w:rsidP="003C41C3">
            <w:pPr>
              <w:ind w:left="0"/>
              <w:jc w:val="left"/>
              <w:rPr>
                <w:rFonts w:cstheme="minorHAnsi"/>
                <w:szCs w:val="22"/>
              </w:rPr>
            </w:pPr>
            <w:r>
              <w:rPr>
                <w:rFonts w:cstheme="minorHAnsi"/>
                <w:szCs w:val="22"/>
              </w:rPr>
              <w:t xml:space="preserve">Erstellung </w:t>
            </w:r>
            <w:r w:rsidRPr="00E0608B">
              <w:t>Hochwasser-Alarm und Einsatzplan</w:t>
            </w:r>
          </w:p>
        </w:tc>
        <w:tc>
          <w:tcPr>
            <w:tcW w:w="2753" w:type="dxa"/>
            <w:shd w:val="clear" w:color="auto" w:fill="F2F2F2" w:themeFill="background1" w:themeFillShade="F2"/>
          </w:tcPr>
          <w:p w:rsidR="00A61DE6" w:rsidRDefault="00A61DE6" w:rsidP="003C41C3">
            <w:pPr>
              <w:ind w:left="0"/>
              <w:jc w:val="left"/>
              <w:rPr>
                <w:rFonts w:cstheme="minorHAnsi"/>
                <w:szCs w:val="22"/>
              </w:rPr>
            </w:pPr>
            <w:r w:rsidRPr="007664C7">
              <w:rPr>
                <w:rFonts w:cstheme="minorHAnsi"/>
                <w:szCs w:val="22"/>
                <w:highlight w:val="yellow"/>
              </w:rPr>
              <w:t>Name, Abteilung und/oder Position</w:t>
            </w:r>
          </w:p>
        </w:tc>
        <w:tc>
          <w:tcPr>
            <w:tcW w:w="2710" w:type="dxa"/>
            <w:shd w:val="clear" w:color="auto" w:fill="F2F2F2" w:themeFill="background1" w:themeFillShade="F2"/>
          </w:tcPr>
          <w:p w:rsidR="00A61DE6" w:rsidRDefault="00A61DE6" w:rsidP="003C41C3">
            <w:pPr>
              <w:ind w:left="0"/>
              <w:jc w:val="left"/>
              <w:rPr>
                <w:rFonts w:cstheme="minorHAnsi"/>
                <w:szCs w:val="22"/>
              </w:rPr>
            </w:pPr>
            <w:r>
              <w:rPr>
                <w:rFonts w:cstheme="minorHAnsi"/>
                <w:szCs w:val="22"/>
                <w:highlight w:val="yellow"/>
              </w:rPr>
              <w:t xml:space="preserve">Bis </w:t>
            </w:r>
            <w:r w:rsidRPr="00E75C22">
              <w:rPr>
                <w:rFonts w:cstheme="minorHAnsi"/>
                <w:szCs w:val="22"/>
                <w:highlight w:val="yellow"/>
              </w:rPr>
              <w:t>01.01.2000</w:t>
            </w:r>
          </w:p>
        </w:tc>
      </w:tr>
      <w:tr w:rsidR="00A61DE6" w:rsidTr="003C41C3">
        <w:tc>
          <w:tcPr>
            <w:tcW w:w="2888" w:type="dxa"/>
            <w:shd w:val="clear" w:color="auto" w:fill="F2F2F2" w:themeFill="background1" w:themeFillShade="F2"/>
          </w:tcPr>
          <w:p w:rsidR="00A61DE6" w:rsidRDefault="00A61DE6" w:rsidP="003C41C3">
            <w:pPr>
              <w:ind w:left="0"/>
              <w:jc w:val="left"/>
              <w:rPr>
                <w:rFonts w:cstheme="minorHAnsi"/>
                <w:szCs w:val="22"/>
              </w:rPr>
            </w:pPr>
            <w:r>
              <w:rPr>
                <w:rFonts w:cstheme="minorHAnsi"/>
                <w:szCs w:val="22"/>
              </w:rPr>
              <w:t xml:space="preserve">Überprüfung und Aktualisierung </w:t>
            </w:r>
            <w:r w:rsidRPr="00E0608B">
              <w:t>Hochwasser-Alarm und Einsatzplan</w:t>
            </w:r>
          </w:p>
        </w:tc>
        <w:tc>
          <w:tcPr>
            <w:tcW w:w="2753" w:type="dxa"/>
            <w:shd w:val="clear" w:color="auto" w:fill="F2F2F2" w:themeFill="background1" w:themeFillShade="F2"/>
          </w:tcPr>
          <w:p w:rsidR="00A61DE6" w:rsidRPr="007664C7" w:rsidRDefault="00A61DE6" w:rsidP="003C41C3">
            <w:pPr>
              <w:ind w:left="0"/>
              <w:jc w:val="left"/>
              <w:rPr>
                <w:rFonts w:cstheme="minorHAnsi"/>
                <w:szCs w:val="22"/>
                <w:highlight w:val="yellow"/>
              </w:rPr>
            </w:pPr>
            <w:r w:rsidRPr="007664C7">
              <w:rPr>
                <w:rFonts w:cstheme="minorHAnsi"/>
                <w:szCs w:val="22"/>
                <w:highlight w:val="yellow"/>
              </w:rPr>
              <w:t>Name, Abteilung und/oder Position</w:t>
            </w:r>
          </w:p>
        </w:tc>
        <w:tc>
          <w:tcPr>
            <w:tcW w:w="2710" w:type="dxa"/>
            <w:shd w:val="clear" w:color="auto" w:fill="F2F2F2" w:themeFill="background1" w:themeFillShade="F2"/>
          </w:tcPr>
          <w:p w:rsidR="00A61DE6" w:rsidRDefault="00A61DE6" w:rsidP="003C41C3">
            <w:pPr>
              <w:ind w:left="0"/>
              <w:jc w:val="left"/>
              <w:rPr>
                <w:rFonts w:cstheme="minorHAnsi"/>
                <w:szCs w:val="22"/>
                <w:highlight w:val="yellow"/>
              </w:rPr>
            </w:pPr>
            <w:r>
              <w:rPr>
                <w:rFonts w:cstheme="minorHAnsi"/>
                <w:szCs w:val="22"/>
                <w:highlight w:val="yellow"/>
              </w:rPr>
              <w:t>Alle 3 Jahre</w:t>
            </w:r>
          </w:p>
        </w:tc>
      </w:tr>
      <w:tr w:rsidR="00A61DE6" w:rsidTr="003C41C3">
        <w:tc>
          <w:tcPr>
            <w:tcW w:w="2888" w:type="dxa"/>
            <w:shd w:val="clear" w:color="auto" w:fill="F2F2F2" w:themeFill="background1" w:themeFillShade="F2"/>
          </w:tcPr>
          <w:p w:rsidR="00A61DE6" w:rsidRDefault="00A61DE6" w:rsidP="003C41C3">
            <w:pPr>
              <w:ind w:left="0"/>
              <w:jc w:val="left"/>
              <w:rPr>
                <w:rFonts w:cstheme="minorHAnsi"/>
                <w:szCs w:val="22"/>
              </w:rPr>
            </w:pPr>
            <w:r>
              <w:rPr>
                <w:rFonts w:cstheme="minorHAnsi"/>
                <w:szCs w:val="22"/>
              </w:rPr>
              <w:t>Konzeption und Durchführung von Übungen</w:t>
            </w:r>
          </w:p>
        </w:tc>
        <w:tc>
          <w:tcPr>
            <w:tcW w:w="2753" w:type="dxa"/>
            <w:shd w:val="clear" w:color="auto" w:fill="F2F2F2" w:themeFill="background1" w:themeFillShade="F2"/>
          </w:tcPr>
          <w:p w:rsidR="00A61DE6" w:rsidRPr="007664C7" w:rsidRDefault="00A61DE6" w:rsidP="003C41C3">
            <w:pPr>
              <w:ind w:left="0"/>
              <w:jc w:val="left"/>
              <w:rPr>
                <w:rFonts w:cstheme="minorHAnsi"/>
                <w:szCs w:val="22"/>
                <w:highlight w:val="yellow"/>
              </w:rPr>
            </w:pPr>
            <w:r w:rsidRPr="007664C7">
              <w:rPr>
                <w:rFonts w:cstheme="minorHAnsi"/>
                <w:szCs w:val="22"/>
                <w:highlight w:val="yellow"/>
              </w:rPr>
              <w:t>Name, Abteilung und/oder Position</w:t>
            </w:r>
          </w:p>
        </w:tc>
        <w:tc>
          <w:tcPr>
            <w:tcW w:w="2710" w:type="dxa"/>
            <w:shd w:val="clear" w:color="auto" w:fill="F2F2F2" w:themeFill="background1" w:themeFillShade="F2"/>
          </w:tcPr>
          <w:p w:rsidR="00A61DE6" w:rsidRDefault="00A61DE6" w:rsidP="003C41C3">
            <w:pPr>
              <w:ind w:left="0"/>
              <w:jc w:val="left"/>
              <w:rPr>
                <w:rFonts w:cstheme="minorHAnsi"/>
                <w:szCs w:val="22"/>
                <w:highlight w:val="yellow"/>
              </w:rPr>
            </w:pPr>
            <w:r>
              <w:rPr>
                <w:rFonts w:cstheme="minorHAnsi"/>
                <w:szCs w:val="22"/>
                <w:highlight w:val="yellow"/>
              </w:rPr>
              <w:t xml:space="preserve">Kontinuierlich, jährlicher </w:t>
            </w:r>
          </w:p>
        </w:tc>
      </w:tr>
    </w:tbl>
    <w:p w:rsidR="00A61DE6" w:rsidRPr="009176BC" w:rsidRDefault="00A61DE6" w:rsidP="00A73E63"/>
    <w:p w:rsidR="00A61DE6" w:rsidRPr="009E548F" w:rsidRDefault="00A61DE6" w:rsidP="00A61DE6">
      <w:pPr>
        <w:pStyle w:val="berschrift3"/>
        <w:numPr>
          <w:ilvl w:val="2"/>
          <w:numId w:val="18"/>
        </w:numPr>
        <w:ind w:left="720" w:hanging="720"/>
      </w:pPr>
      <w:r>
        <w:t>Kritische Infrastruktureinrichtungen</w:t>
      </w:r>
    </w:p>
    <w:p w:rsidR="00A61DE6" w:rsidRDefault="00A61DE6" w:rsidP="00A73E63">
      <w:r>
        <w:t>Im Rahmen des Alarm- und Einsatzplans sollen folgende kritische Infrastrukturen besonders berücksichtigt werden:</w:t>
      </w:r>
    </w:p>
    <w:tbl>
      <w:tblPr>
        <w:tblStyle w:val="Tabellenraster"/>
        <w:tblW w:w="0" w:type="auto"/>
        <w:tblInd w:w="720" w:type="dxa"/>
        <w:tblLook w:val="04A0" w:firstRow="1" w:lastRow="0" w:firstColumn="1" w:lastColumn="0" w:noHBand="0" w:noVBand="1"/>
      </w:tblPr>
      <w:tblGrid>
        <w:gridCol w:w="1260"/>
        <w:gridCol w:w="2693"/>
        <w:gridCol w:w="4387"/>
      </w:tblGrid>
      <w:tr w:rsidR="00A61DE6" w:rsidTr="003C41C3">
        <w:tc>
          <w:tcPr>
            <w:tcW w:w="1260" w:type="dxa"/>
            <w:shd w:val="clear" w:color="auto" w:fill="BFBFBF" w:themeFill="background1" w:themeFillShade="BF"/>
          </w:tcPr>
          <w:p w:rsidR="00A61DE6" w:rsidRPr="000F520E" w:rsidRDefault="00A61DE6" w:rsidP="003C41C3">
            <w:pPr>
              <w:ind w:left="0"/>
              <w:jc w:val="left"/>
              <w:rPr>
                <w:rFonts w:cstheme="minorHAnsi"/>
                <w:b/>
                <w:szCs w:val="22"/>
              </w:rPr>
            </w:pPr>
            <w:r w:rsidRPr="000F520E">
              <w:rPr>
                <w:rFonts w:cstheme="minorHAnsi"/>
                <w:b/>
                <w:szCs w:val="22"/>
              </w:rPr>
              <w:t>Priorität</w:t>
            </w:r>
          </w:p>
        </w:tc>
        <w:tc>
          <w:tcPr>
            <w:tcW w:w="2693" w:type="dxa"/>
            <w:shd w:val="clear" w:color="auto" w:fill="BFBFBF" w:themeFill="background1" w:themeFillShade="BF"/>
          </w:tcPr>
          <w:p w:rsidR="00A61DE6" w:rsidRPr="000F520E" w:rsidRDefault="00A61DE6" w:rsidP="003C41C3">
            <w:pPr>
              <w:ind w:left="0"/>
              <w:jc w:val="left"/>
              <w:rPr>
                <w:rFonts w:cstheme="minorHAnsi"/>
                <w:b/>
                <w:szCs w:val="22"/>
              </w:rPr>
            </w:pPr>
            <w:r w:rsidRPr="000F520E">
              <w:rPr>
                <w:rFonts w:cstheme="minorHAnsi"/>
                <w:b/>
                <w:szCs w:val="22"/>
              </w:rPr>
              <w:t>Name / Objekt</w:t>
            </w:r>
          </w:p>
        </w:tc>
        <w:tc>
          <w:tcPr>
            <w:tcW w:w="4387" w:type="dxa"/>
            <w:shd w:val="clear" w:color="auto" w:fill="BFBFBF" w:themeFill="background1" w:themeFillShade="BF"/>
          </w:tcPr>
          <w:p w:rsidR="00A61DE6" w:rsidRPr="000F520E" w:rsidRDefault="00A61DE6" w:rsidP="003C41C3">
            <w:pPr>
              <w:ind w:left="0"/>
              <w:jc w:val="left"/>
              <w:rPr>
                <w:rFonts w:cstheme="minorHAnsi"/>
                <w:b/>
                <w:szCs w:val="22"/>
              </w:rPr>
            </w:pPr>
            <w:r w:rsidRPr="000F520E">
              <w:rPr>
                <w:rFonts w:cstheme="minorHAnsi"/>
                <w:b/>
                <w:szCs w:val="22"/>
              </w:rPr>
              <w:t>Beschreibung</w:t>
            </w:r>
          </w:p>
        </w:tc>
      </w:tr>
      <w:tr w:rsidR="00A61DE6" w:rsidTr="003C41C3">
        <w:tc>
          <w:tcPr>
            <w:tcW w:w="1260" w:type="dxa"/>
            <w:shd w:val="clear" w:color="auto" w:fill="F2F2F2" w:themeFill="background1" w:themeFillShade="F2"/>
          </w:tcPr>
          <w:p w:rsidR="00A61DE6" w:rsidRPr="00B16550" w:rsidRDefault="00A61DE6" w:rsidP="003C41C3">
            <w:pPr>
              <w:ind w:left="0"/>
            </w:pPr>
            <w:r>
              <w:t>sehr hoch</w:t>
            </w:r>
          </w:p>
        </w:tc>
        <w:tc>
          <w:tcPr>
            <w:tcW w:w="2693" w:type="dxa"/>
            <w:shd w:val="clear" w:color="auto" w:fill="F2F2F2" w:themeFill="background1" w:themeFillShade="F2"/>
          </w:tcPr>
          <w:p w:rsidR="00A61DE6" w:rsidRPr="00B16550" w:rsidRDefault="00A61DE6" w:rsidP="003C41C3">
            <w:pPr>
              <w:ind w:left="0"/>
            </w:pPr>
            <w:r w:rsidRPr="00595186">
              <w:rPr>
                <w:highlight w:val="yellow"/>
              </w:rPr>
              <w:t>XXX</w:t>
            </w:r>
          </w:p>
        </w:tc>
        <w:tc>
          <w:tcPr>
            <w:tcW w:w="4387" w:type="dxa"/>
            <w:shd w:val="clear" w:color="auto" w:fill="F2F2F2" w:themeFill="background1" w:themeFillShade="F2"/>
          </w:tcPr>
          <w:p w:rsidR="00A61DE6" w:rsidRPr="00B16550" w:rsidRDefault="00A61DE6" w:rsidP="003C41C3">
            <w:pPr>
              <w:ind w:left="0"/>
            </w:pPr>
          </w:p>
        </w:tc>
      </w:tr>
      <w:tr w:rsidR="00A61DE6" w:rsidTr="003C41C3">
        <w:tc>
          <w:tcPr>
            <w:tcW w:w="1260" w:type="dxa"/>
            <w:shd w:val="clear" w:color="auto" w:fill="F2F2F2" w:themeFill="background1" w:themeFillShade="F2"/>
          </w:tcPr>
          <w:p w:rsidR="00A61DE6" w:rsidRPr="00B16550" w:rsidRDefault="00A61DE6" w:rsidP="003C41C3">
            <w:pPr>
              <w:ind w:left="0"/>
            </w:pPr>
          </w:p>
        </w:tc>
        <w:tc>
          <w:tcPr>
            <w:tcW w:w="2693" w:type="dxa"/>
            <w:shd w:val="clear" w:color="auto" w:fill="F2F2F2" w:themeFill="background1" w:themeFillShade="F2"/>
          </w:tcPr>
          <w:p w:rsidR="00A61DE6" w:rsidRPr="00595186" w:rsidRDefault="00A61DE6" w:rsidP="003C41C3">
            <w:pPr>
              <w:ind w:left="0"/>
              <w:rPr>
                <w:highlight w:val="yellow"/>
              </w:rPr>
            </w:pPr>
            <w:r w:rsidRPr="00595186">
              <w:rPr>
                <w:highlight w:val="yellow"/>
              </w:rPr>
              <w:t>XXX</w:t>
            </w:r>
          </w:p>
        </w:tc>
        <w:tc>
          <w:tcPr>
            <w:tcW w:w="4387" w:type="dxa"/>
            <w:shd w:val="clear" w:color="auto" w:fill="F2F2F2" w:themeFill="background1" w:themeFillShade="F2"/>
          </w:tcPr>
          <w:p w:rsidR="00A61DE6" w:rsidRPr="00B16550" w:rsidRDefault="00A61DE6" w:rsidP="003C41C3">
            <w:pPr>
              <w:ind w:left="0"/>
            </w:pPr>
          </w:p>
        </w:tc>
      </w:tr>
      <w:tr w:rsidR="00A61DE6" w:rsidTr="003C41C3">
        <w:tc>
          <w:tcPr>
            <w:tcW w:w="1260" w:type="dxa"/>
            <w:shd w:val="clear" w:color="auto" w:fill="F2F2F2" w:themeFill="background1" w:themeFillShade="F2"/>
          </w:tcPr>
          <w:p w:rsidR="00A61DE6" w:rsidRPr="00B16550" w:rsidRDefault="00A61DE6" w:rsidP="003C41C3">
            <w:pPr>
              <w:ind w:left="0"/>
            </w:pPr>
          </w:p>
        </w:tc>
        <w:tc>
          <w:tcPr>
            <w:tcW w:w="2693" w:type="dxa"/>
            <w:shd w:val="clear" w:color="auto" w:fill="F2F2F2" w:themeFill="background1" w:themeFillShade="F2"/>
          </w:tcPr>
          <w:p w:rsidR="00A61DE6" w:rsidRPr="00B16550" w:rsidRDefault="00A61DE6" w:rsidP="003C41C3">
            <w:pPr>
              <w:ind w:left="0"/>
            </w:pPr>
            <w:r w:rsidRPr="00595186">
              <w:rPr>
                <w:highlight w:val="yellow"/>
              </w:rPr>
              <w:t>XXX</w:t>
            </w:r>
          </w:p>
        </w:tc>
        <w:tc>
          <w:tcPr>
            <w:tcW w:w="4387" w:type="dxa"/>
            <w:shd w:val="clear" w:color="auto" w:fill="F2F2F2" w:themeFill="background1" w:themeFillShade="F2"/>
          </w:tcPr>
          <w:p w:rsidR="00A61DE6" w:rsidRPr="00B16550" w:rsidRDefault="00A61DE6" w:rsidP="003C41C3">
            <w:pPr>
              <w:ind w:left="0"/>
            </w:pPr>
          </w:p>
        </w:tc>
      </w:tr>
      <w:tr w:rsidR="00A61DE6" w:rsidTr="003C41C3">
        <w:tc>
          <w:tcPr>
            <w:tcW w:w="1260" w:type="dxa"/>
            <w:shd w:val="clear" w:color="auto" w:fill="F2F2F2" w:themeFill="background1" w:themeFillShade="F2"/>
          </w:tcPr>
          <w:p w:rsidR="00A61DE6" w:rsidRPr="00B16550" w:rsidRDefault="00A61DE6" w:rsidP="003C41C3">
            <w:pPr>
              <w:ind w:left="0"/>
            </w:pPr>
            <w:r>
              <w:t>hoch</w:t>
            </w:r>
          </w:p>
        </w:tc>
        <w:tc>
          <w:tcPr>
            <w:tcW w:w="2693" w:type="dxa"/>
            <w:shd w:val="clear" w:color="auto" w:fill="F2F2F2" w:themeFill="background1" w:themeFillShade="F2"/>
          </w:tcPr>
          <w:p w:rsidR="00A61DE6" w:rsidRPr="00B16550" w:rsidRDefault="00A61DE6" w:rsidP="003C41C3">
            <w:pPr>
              <w:ind w:left="0"/>
            </w:pPr>
            <w:r w:rsidRPr="00595186">
              <w:rPr>
                <w:highlight w:val="yellow"/>
              </w:rPr>
              <w:t>XXX</w:t>
            </w:r>
          </w:p>
        </w:tc>
        <w:tc>
          <w:tcPr>
            <w:tcW w:w="4387" w:type="dxa"/>
            <w:shd w:val="clear" w:color="auto" w:fill="F2F2F2" w:themeFill="background1" w:themeFillShade="F2"/>
          </w:tcPr>
          <w:p w:rsidR="00A61DE6" w:rsidRPr="00B16550" w:rsidRDefault="00A61DE6" w:rsidP="003C41C3">
            <w:pPr>
              <w:ind w:left="0"/>
            </w:pPr>
          </w:p>
        </w:tc>
      </w:tr>
      <w:tr w:rsidR="00A61DE6" w:rsidTr="003C41C3">
        <w:tc>
          <w:tcPr>
            <w:tcW w:w="1260" w:type="dxa"/>
            <w:shd w:val="clear" w:color="auto" w:fill="F2F2F2" w:themeFill="background1" w:themeFillShade="F2"/>
          </w:tcPr>
          <w:p w:rsidR="00A61DE6" w:rsidRDefault="00A61DE6" w:rsidP="003C41C3">
            <w:pPr>
              <w:ind w:left="0"/>
            </w:pPr>
          </w:p>
        </w:tc>
        <w:tc>
          <w:tcPr>
            <w:tcW w:w="2693" w:type="dxa"/>
            <w:shd w:val="clear" w:color="auto" w:fill="F2F2F2" w:themeFill="background1" w:themeFillShade="F2"/>
          </w:tcPr>
          <w:p w:rsidR="00A61DE6" w:rsidRPr="00B16550" w:rsidRDefault="00A61DE6" w:rsidP="003C41C3">
            <w:pPr>
              <w:ind w:left="0"/>
            </w:pPr>
            <w:r w:rsidRPr="00595186">
              <w:rPr>
                <w:highlight w:val="yellow"/>
              </w:rPr>
              <w:t>XXX</w:t>
            </w:r>
          </w:p>
        </w:tc>
        <w:tc>
          <w:tcPr>
            <w:tcW w:w="4387" w:type="dxa"/>
            <w:shd w:val="clear" w:color="auto" w:fill="F2F2F2" w:themeFill="background1" w:themeFillShade="F2"/>
          </w:tcPr>
          <w:p w:rsidR="00A61DE6" w:rsidRPr="00B16550" w:rsidRDefault="00A61DE6" w:rsidP="003C41C3">
            <w:pPr>
              <w:ind w:left="0"/>
            </w:pPr>
          </w:p>
        </w:tc>
      </w:tr>
    </w:tbl>
    <w:p w:rsidR="00A61DE6" w:rsidRPr="00B16550" w:rsidRDefault="00A61DE6" w:rsidP="00A73E63">
      <w:pPr>
        <w:rPr>
          <w:strike/>
        </w:rPr>
      </w:pPr>
    </w:p>
    <w:p w:rsidR="00A61DE6" w:rsidRDefault="00A61DE6" w:rsidP="00A73E63">
      <w:r>
        <w:t>Details werden im Alarm- und Einsatzplan festgelegt.</w:t>
      </w:r>
    </w:p>
    <w:p w:rsidR="00A61DE6" w:rsidRPr="0027510C" w:rsidRDefault="00A61DE6" w:rsidP="00A73E63"/>
    <w:p w:rsidR="00A61DE6" w:rsidRPr="001F1822" w:rsidRDefault="00A61DE6" w:rsidP="00A61DE6">
      <w:pPr>
        <w:pStyle w:val="berschrift3"/>
        <w:numPr>
          <w:ilvl w:val="2"/>
          <w:numId w:val="18"/>
        </w:numPr>
        <w:ind w:left="720" w:hanging="720"/>
      </w:pPr>
      <w:r w:rsidRPr="001F1822">
        <w:t>Bereitstellung der Informationen für Krisenmanagementkräfte</w:t>
      </w:r>
      <w:r>
        <w:t xml:space="preserve"> über FLIWAS</w:t>
      </w:r>
    </w:p>
    <w:p w:rsidR="00A61DE6" w:rsidRPr="009176BC" w:rsidRDefault="00A61DE6" w:rsidP="00A73E63">
      <w:r w:rsidRPr="009176BC">
        <w:t>Voraussetzung für ein erfolgreiches Agieren und den optimalen Einsatz aller Ressourcen ist, dass die am Hochwassergeschehen Beteiligten vor, während und auch nach einem Ereignis über alle notwendigen Informationen verfügen.</w:t>
      </w:r>
    </w:p>
    <w:p w:rsidR="00A61DE6" w:rsidRDefault="00A61DE6" w:rsidP="00A73E63">
      <w:r w:rsidRPr="009176BC">
        <w:t xml:space="preserve">Als gemeinsame Plattform eignet sich hierfür das vom Land </w:t>
      </w:r>
      <w:r>
        <w:t>Baden-Württemberg</w:t>
      </w:r>
      <w:r w:rsidRPr="009176BC">
        <w:t xml:space="preserve"> bereitgestellte internetbasierte Programm FLIWAS (Flut-Informations- und Warnsystem). Mit dieser</w:t>
      </w:r>
      <w:r>
        <w:t xml:space="preserve"> </w:t>
      </w:r>
      <w:r w:rsidRPr="009176BC">
        <w:t>Software haben alle am Hochwasserschutz und an der Krisenbewältigung Beteiligten jederzeit und von jedem Ort Zugriff auf dieselben aktuellen Informationen zur Hochwasserlage und die anstehenden bzw. bereits</w:t>
      </w:r>
      <w:r>
        <w:t xml:space="preserve"> </w:t>
      </w:r>
      <w:r w:rsidRPr="009176BC">
        <w:t>getroffenen Maßnahmen.</w:t>
      </w:r>
      <w:r>
        <w:t xml:space="preserve"> Ein Vorteil ist zudem, dass auch Informationen von außerhalb des Gemeindegebietes (Wasserstände, Maßnahmen etc.) abgerufen werden können und somit koordiniertes Handeln ermöglicht wird.</w:t>
      </w:r>
    </w:p>
    <w:p w:rsidR="00A61DE6" w:rsidRDefault="00A61DE6" w:rsidP="00A73E63">
      <w:r w:rsidRPr="009176BC">
        <w:t xml:space="preserve">Das Programm FLIWAS </w:t>
      </w:r>
      <w:r>
        <w:t xml:space="preserve">soll </w:t>
      </w:r>
      <w:r w:rsidRPr="00354FD9">
        <w:rPr>
          <w:highlight w:val="yellow"/>
        </w:rPr>
        <w:t>ab Januar 2000</w:t>
      </w:r>
      <w:r>
        <w:t xml:space="preserve"> eingeführt werden und durch folgende Beteiligte genutzt werden:</w:t>
      </w:r>
    </w:p>
    <w:p w:rsidR="00A61DE6" w:rsidRDefault="00A61DE6" w:rsidP="00A73E63">
      <w:r w:rsidRPr="007664C7">
        <w:rPr>
          <w:rFonts w:cstheme="minorHAnsi"/>
          <w:szCs w:val="22"/>
          <w:highlight w:val="yellow"/>
        </w:rPr>
        <w:t>Name, Abteilung und/oder Position</w:t>
      </w:r>
      <w:r>
        <w:t xml:space="preserve"> </w:t>
      </w:r>
    </w:p>
    <w:p w:rsidR="00A61DE6" w:rsidRDefault="00A61DE6" w:rsidP="00A73E63">
      <w:r w:rsidRPr="007664C7">
        <w:rPr>
          <w:rFonts w:cstheme="minorHAnsi"/>
          <w:szCs w:val="22"/>
          <w:highlight w:val="yellow"/>
        </w:rPr>
        <w:t>Name, Abteilung und/oder Position</w:t>
      </w:r>
      <w:r>
        <w:t xml:space="preserve"> </w:t>
      </w:r>
    </w:p>
    <w:p w:rsidR="00A61DE6" w:rsidRDefault="00A61DE6" w:rsidP="00A73E63">
      <w:pPr>
        <w:rPr>
          <w:rFonts w:cstheme="minorHAnsi"/>
          <w:szCs w:val="22"/>
          <w:highlight w:val="yellow"/>
        </w:rPr>
      </w:pPr>
      <w:r w:rsidRPr="007664C7">
        <w:rPr>
          <w:rFonts w:cstheme="minorHAnsi"/>
          <w:szCs w:val="22"/>
          <w:highlight w:val="yellow"/>
        </w:rPr>
        <w:t>Name, Abteilung und/oder Position</w:t>
      </w:r>
    </w:p>
    <w:p w:rsidR="00A61DE6" w:rsidRDefault="00A61DE6" w:rsidP="00A73E63">
      <w:r>
        <w:t>Folgenden Inhalte sollen in FLIWAS verwaltet werden:</w:t>
      </w:r>
    </w:p>
    <w:p w:rsidR="00A61DE6" w:rsidRPr="00BE7CDC" w:rsidRDefault="00A61DE6" w:rsidP="009B329A">
      <w:pPr>
        <w:pStyle w:val="Aufzhlungsliste"/>
      </w:pPr>
      <w:r w:rsidRPr="00BE7CDC">
        <w:rPr>
          <w:rStyle w:val="Fett"/>
          <w:b w:val="0"/>
        </w:rPr>
        <w:lastRenderedPageBreak/>
        <w:t>HW-Informationen, wie</w:t>
      </w:r>
      <w:r w:rsidRPr="00BE7CDC">
        <w:rPr>
          <w:rStyle w:val="Fett"/>
        </w:rPr>
        <w:t xml:space="preserve"> </w:t>
      </w:r>
      <w:r w:rsidRPr="00BE7CDC">
        <w:t xml:space="preserve">Warnungen und Vorhersagen, Daten aus Messnetzen, Beobachtungen und Hochwasserrisikokarten </w:t>
      </w:r>
    </w:p>
    <w:p w:rsidR="00A61DE6" w:rsidRDefault="00A61DE6" w:rsidP="009B329A">
      <w:pPr>
        <w:pStyle w:val="Aufzhlungsliste"/>
      </w:pPr>
      <w:r w:rsidRPr="00BE7CDC">
        <w:rPr>
          <w:rStyle w:val="Fett"/>
          <w:b w:val="0"/>
        </w:rPr>
        <w:t>HW-Alarmstufen:</w:t>
      </w:r>
      <w:r w:rsidRPr="00BE7CDC">
        <w:br/>
        <w:t>Durch lokale Indikatoren (Pegelstände, Wettervorhersagen etc.) bestimmte Alarmstufen lösen vordefinierte Maßnahmenpakete aus</w:t>
      </w:r>
      <w:r>
        <w:t>.</w:t>
      </w:r>
    </w:p>
    <w:p w:rsidR="00A61DE6" w:rsidRDefault="00A61DE6" w:rsidP="009B329A">
      <w:pPr>
        <w:pStyle w:val="Aufzhlungsliste"/>
      </w:pPr>
      <w:r w:rsidRPr="00BE7CDC">
        <w:rPr>
          <w:rStyle w:val="Fett"/>
          <w:b w:val="0"/>
        </w:rPr>
        <w:t>HW-Gefahrenabwehr:</w:t>
      </w:r>
      <w:r w:rsidRPr="00BE7CDC">
        <w:br/>
        <w:t>Regelung polizeilicher und nichtpolizeilicher Maßnahmen, Katastrophenschutz, Betrieb und Überwachung von HW-Schutzanlagen</w:t>
      </w:r>
    </w:p>
    <w:p w:rsidR="00A61DE6" w:rsidRDefault="00A61DE6" w:rsidP="009B329A">
      <w:pPr>
        <w:pStyle w:val="Aufzhlungsliste"/>
      </w:pPr>
      <w:r w:rsidRPr="00BE7CDC">
        <w:rPr>
          <w:rStyle w:val="Fett"/>
          <w:b w:val="0"/>
        </w:rPr>
        <w:t>HW-Lagedarstellung:</w:t>
      </w:r>
      <w:r w:rsidRPr="00BE7CDC">
        <w:br/>
        <w:t>Aktuelle</w:t>
      </w:r>
      <w:r>
        <w:t xml:space="preserve"> </w:t>
      </w:r>
      <w:r w:rsidRPr="00BE7CDC">
        <w:t>Darstellung</w:t>
      </w:r>
      <w:r>
        <w:t xml:space="preserve"> </w:t>
      </w:r>
      <w:r w:rsidRPr="00BE7CDC">
        <w:t>kritischer</w:t>
      </w:r>
      <w:r>
        <w:t xml:space="preserve"> </w:t>
      </w:r>
      <w:r w:rsidRPr="00BE7CDC">
        <w:t>Objekte und Flächen auf digitalen Karten</w:t>
      </w:r>
    </w:p>
    <w:p w:rsidR="00A61DE6" w:rsidRPr="00BE7CDC" w:rsidRDefault="00A61DE6" w:rsidP="009B329A">
      <w:pPr>
        <w:pStyle w:val="Aufzhlungsliste"/>
      </w:pPr>
      <w:r w:rsidRPr="00BE7CDC">
        <w:rPr>
          <w:rStyle w:val="Fett"/>
          <w:b w:val="0"/>
        </w:rPr>
        <w:t>HW-Übersicht:</w:t>
      </w:r>
      <w:r w:rsidRPr="00BE7CDC">
        <w:br/>
        <w:t>Hochwasserdaten, Lageberichte und Statusinformationen für die Behörden oberhalb der Gemeindeebene</w:t>
      </w:r>
    </w:p>
    <w:tbl>
      <w:tblPr>
        <w:tblStyle w:val="Tabellenraster"/>
        <w:tblW w:w="0" w:type="auto"/>
        <w:tblInd w:w="709" w:type="dxa"/>
        <w:tblLook w:val="04A0" w:firstRow="1" w:lastRow="0" w:firstColumn="1" w:lastColumn="0" w:noHBand="0" w:noVBand="1"/>
      </w:tblPr>
      <w:tblGrid>
        <w:gridCol w:w="2888"/>
        <w:gridCol w:w="2753"/>
        <w:gridCol w:w="2710"/>
      </w:tblGrid>
      <w:tr w:rsidR="00A61DE6" w:rsidRPr="00E75C22" w:rsidTr="003C41C3">
        <w:tc>
          <w:tcPr>
            <w:tcW w:w="2888" w:type="dxa"/>
            <w:shd w:val="clear" w:color="auto" w:fill="BFBFBF" w:themeFill="background1" w:themeFillShade="BF"/>
          </w:tcPr>
          <w:p w:rsidR="00A61DE6" w:rsidRPr="00E75C22" w:rsidRDefault="00A61DE6" w:rsidP="003C41C3">
            <w:pPr>
              <w:ind w:left="0"/>
              <w:jc w:val="left"/>
              <w:rPr>
                <w:rFonts w:cstheme="minorHAnsi"/>
                <w:b/>
                <w:szCs w:val="22"/>
              </w:rPr>
            </w:pPr>
            <w:r w:rsidRPr="00E75C22">
              <w:rPr>
                <w:rFonts w:cstheme="minorHAnsi"/>
                <w:b/>
                <w:szCs w:val="22"/>
              </w:rPr>
              <w:t>Inhalt</w:t>
            </w:r>
          </w:p>
        </w:tc>
        <w:tc>
          <w:tcPr>
            <w:tcW w:w="2753" w:type="dxa"/>
            <w:shd w:val="clear" w:color="auto" w:fill="BFBFBF" w:themeFill="background1" w:themeFillShade="BF"/>
          </w:tcPr>
          <w:p w:rsidR="00A61DE6" w:rsidRPr="00E75C22" w:rsidRDefault="00A61DE6" w:rsidP="003C41C3">
            <w:pPr>
              <w:ind w:left="0"/>
              <w:jc w:val="left"/>
              <w:rPr>
                <w:rFonts w:cstheme="minorHAnsi"/>
                <w:b/>
                <w:szCs w:val="22"/>
              </w:rPr>
            </w:pPr>
            <w:r w:rsidRPr="00E75C22">
              <w:rPr>
                <w:rFonts w:cstheme="minorHAnsi"/>
                <w:b/>
                <w:szCs w:val="22"/>
              </w:rPr>
              <w:t>Zuständigkeit</w:t>
            </w:r>
          </w:p>
        </w:tc>
        <w:tc>
          <w:tcPr>
            <w:tcW w:w="2710" w:type="dxa"/>
            <w:shd w:val="clear" w:color="auto" w:fill="BFBFBF" w:themeFill="background1" w:themeFillShade="BF"/>
          </w:tcPr>
          <w:p w:rsidR="00A61DE6" w:rsidRPr="00E75C22" w:rsidRDefault="00A61DE6" w:rsidP="003C41C3">
            <w:pPr>
              <w:ind w:left="0"/>
              <w:jc w:val="left"/>
              <w:rPr>
                <w:rFonts w:cstheme="minorHAnsi"/>
                <w:b/>
                <w:szCs w:val="22"/>
              </w:rPr>
            </w:pPr>
            <w:r w:rsidRPr="00E75C22">
              <w:rPr>
                <w:rFonts w:cstheme="minorHAnsi"/>
                <w:b/>
                <w:szCs w:val="22"/>
              </w:rPr>
              <w:t>Termin</w:t>
            </w:r>
          </w:p>
        </w:tc>
      </w:tr>
      <w:tr w:rsidR="00A61DE6" w:rsidTr="003C41C3">
        <w:tc>
          <w:tcPr>
            <w:tcW w:w="2888" w:type="dxa"/>
            <w:shd w:val="clear" w:color="auto" w:fill="F2F2F2" w:themeFill="background1" w:themeFillShade="F2"/>
          </w:tcPr>
          <w:p w:rsidR="00A61DE6" w:rsidRDefault="00A61DE6" w:rsidP="003C41C3">
            <w:pPr>
              <w:ind w:left="0"/>
              <w:jc w:val="left"/>
              <w:rPr>
                <w:rFonts w:cstheme="minorHAnsi"/>
                <w:szCs w:val="22"/>
              </w:rPr>
            </w:pPr>
            <w:r>
              <w:rPr>
                <w:rFonts w:cstheme="minorHAnsi"/>
                <w:szCs w:val="22"/>
              </w:rPr>
              <w:t>Einführung FLIWAS</w:t>
            </w:r>
          </w:p>
        </w:tc>
        <w:tc>
          <w:tcPr>
            <w:tcW w:w="2753" w:type="dxa"/>
            <w:shd w:val="clear" w:color="auto" w:fill="F2F2F2" w:themeFill="background1" w:themeFillShade="F2"/>
          </w:tcPr>
          <w:p w:rsidR="00A61DE6" w:rsidRDefault="00A61DE6" w:rsidP="003C41C3">
            <w:pPr>
              <w:ind w:left="0"/>
              <w:jc w:val="left"/>
              <w:rPr>
                <w:rFonts w:cstheme="minorHAnsi"/>
                <w:szCs w:val="22"/>
              </w:rPr>
            </w:pPr>
            <w:r w:rsidRPr="007664C7">
              <w:rPr>
                <w:rFonts w:cstheme="minorHAnsi"/>
                <w:szCs w:val="22"/>
                <w:highlight w:val="yellow"/>
              </w:rPr>
              <w:t>Name, Abteilung und/oder Position</w:t>
            </w:r>
          </w:p>
        </w:tc>
        <w:tc>
          <w:tcPr>
            <w:tcW w:w="2710" w:type="dxa"/>
            <w:shd w:val="clear" w:color="auto" w:fill="F2F2F2" w:themeFill="background1" w:themeFillShade="F2"/>
          </w:tcPr>
          <w:p w:rsidR="00A61DE6" w:rsidRDefault="00A61DE6" w:rsidP="003C41C3">
            <w:pPr>
              <w:ind w:left="0"/>
              <w:jc w:val="left"/>
              <w:rPr>
                <w:rFonts w:cstheme="minorHAnsi"/>
                <w:szCs w:val="22"/>
              </w:rPr>
            </w:pPr>
            <w:r>
              <w:rPr>
                <w:rFonts w:cstheme="minorHAnsi"/>
                <w:szCs w:val="22"/>
                <w:highlight w:val="yellow"/>
              </w:rPr>
              <w:t xml:space="preserve">Bis </w:t>
            </w:r>
            <w:r w:rsidRPr="00E75C22">
              <w:rPr>
                <w:rFonts w:cstheme="minorHAnsi"/>
                <w:szCs w:val="22"/>
                <w:highlight w:val="yellow"/>
              </w:rPr>
              <w:t>01.01.2000</w:t>
            </w:r>
          </w:p>
        </w:tc>
      </w:tr>
      <w:tr w:rsidR="00A61DE6" w:rsidTr="003C41C3">
        <w:tc>
          <w:tcPr>
            <w:tcW w:w="2888" w:type="dxa"/>
            <w:shd w:val="clear" w:color="auto" w:fill="F2F2F2" w:themeFill="background1" w:themeFillShade="F2"/>
          </w:tcPr>
          <w:p w:rsidR="00A61DE6" w:rsidRDefault="00A61DE6" w:rsidP="003C41C3">
            <w:pPr>
              <w:ind w:left="0"/>
              <w:jc w:val="left"/>
              <w:rPr>
                <w:rFonts w:cstheme="minorHAnsi"/>
                <w:szCs w:val="22"/>
              </w:rPr>
            </w:pPr>
            <w:r>
              <w:rPr>
                <w:rFonts w:cstheme="minorHAnsi"/>
                <w:szCs w:val="22"/>
              </w:rPr>
              <w:t>Schulung FLIWAS</w:t>
            </w:r>
          </w:p>
        </w:tc>
        <w:tc>
          <w:tcPr>
            <w:tcW w:w="2753" w:type="dxa"/>
            <w:shd w:val="clear" w:color="auto" w:fill="F2F2F2" w:themeFill="background1" w:themeFillShade="F2"/>
          </w:tcPr>
          <w:p w:rsidR="00A61DE6" w:rsidRPr="007664C7" w:rsidRDefault="00A61DE6" w:rsidP="003C41C3">
            <w:pPr>
              <w:ind w:left="0"/>
              <w:jc w:val="left"/>
              <w:rPr>
                <w:rFonts w:cstheme="minorHAnsi"/>
                <w:szCs w:val="22"/>
                <w:highlight w:val="yellow"/>
              </w:rPr>
            </w:pPr>
            <w:r w:rsidRPr="007664C7">
              <w:rPr>
                <w:rFonts w:cstheme="minorHAnsi"/>
                <w:szCs w:val="22"/>
                <w:highlight w:val="yellow"/>
              </w:rPr>
              <w:t>Name, Abteilung und/oder Position</w:t>
            </w:r>
          </w:p>
        </w:tc>
        <w:tc>
          <w:tcPr>
            <w:tcW w:w="2710" w:type="dxa"/>
            <w:shd w:val="clear" w:color="auto" w:fill="F2F2F2" w:themeFill="background1" w:themeFillShade="F2"/>
          </w:tcPr>
          <w:p w:rsidR="00A61DE6" w:rsidRDefault="00A61DE6" w:rsidP="003C41C3">
            <w:pPr>
              <w:ind w:left="0"/>
              <w:jc w:val="left"/>
              <w:rPr>
                <w:rFonts w:cstheme="minorHAnsi"/>
                <w:szCs w:val="22"/>
                <w:highlight w:val="yellow"/>
              </w:rPr>
            </w:pPr>
            <w:r>
              <w:rPr>
                <w:rFonts w:cstheme="minorHAnsi"/>
                <w:szCs w:val="22"/>
                <w:highlight w:val="yellow"/>
              </w:rPr>
              <w:t xml:space="preserve">Bis </w:t>
            </w:r>
            <w:r w:rsidRPr="00E75C22">
              <w:rPr>
                <w:rFonts w:cstheme="minorHAnsi"/>
                <w:szCs w:val="22"/>
                <w:highlight w:val="yellow"/>
              </w:rPr>
              <w:t>01.01.2000</w:t>
            </w:r>
          </w:p>
        </w:tc>
      </w:tr>
      <w:tr w:rsidR="00A61DE6" w:rsidTr="003C41C3">
        <w:tc>
          <w:tcPr>
            <w:tcW w:w="2888" w:type="dxa"/>
            <w:shd w:val="clear" w:color="auto" w:fill="F2F2F2" w:themeFill="background1" w:themeFillShade="F2"/>
          </w:tcPr>
          <w:p w:rsidR="00A61DE6" w:rsidRDefault="00A61DE6" w:rsidP="003C41C3">
            <w:pPr>
              <w:ind w:left="0"/>
              <w:jc w:val="left"/>
              <w:rPr>
                <w:rFonts w:cstheme="minorHAnsi"/>
                <w:szCs w:val="22"/>
              </w:rPr>
            </w:pPr>
            <w:r>
              <w:rPr>
                <w:rFonts w:cstheme="minorHAnsi"/>
                <w:szCs w:val="22"/>
              </w:rPr>
              <w:t>Systempflege FLIWAS</w:t>
            </w:r>
          </w:p>
        </w:tc>
        <w:tc>
          <w:tcPr>
            <w:tcW w:w="2753" w:type="dxa"/>
            <w:shd w:val="clear" w:color="auto" w:fill="F2F2F2" w:themeFill="background1" w:themeFillShade="F2"/>
          </w:tcPr>
          <w:p w:rsidR="00A61DE6" w:rsidRPr="007664C7" w:rsidRDefault="00A61DE6" w:rsidP="003C41C3">
            <w:pPr>
              <w:ind w:left="0"/>
              <w:jc w:val="left"/>
              <w:rPr>
                <w:rFonts w:cstheme="minorHAnsi"/>
                <w:szCs w:val="22"/>
                <w:highlight w:val="yellow"/>
              </w:rPr>
            </w:pPr>
            <w:r w:rsidRPr="007664C7">
              <w:rPr>
                <w:rFonts w:cstheme="minorHAnsi"/>
                <w:szCs w:val="22"/>
                <w:highlight w:val="yellow"/>
              </w:rPr>
              <w:t>Name, Abteilung und/oder Position</w:t>
            </w:r>
          </w:p>
        </w:tc>
        <w:tc>
          <w:tcPr>
            <w:tcW w:w="2710" w:type="dxa"/>
            <w:shd w:val="clear" w:color="auto" w:fill="F2F2F2" w:themeFill="background1" w:themeFillShade="F2"/>
          </w:tcPr>
          <w:p w:rsidR="00A61DE6" w:rsidRDefault="00A61DE6" w:rsidP="003C41C3">
            <w:pPr>
              <w:ind w:left="0"/>
              <w:jc w:val="left"/>
              <w:rPr>
                <w:rFonts w:cstheme="minorHAnsi"/>
                <w:szCs w:val="22"/>
                <w:highlight w:val="yellow"/>
              </w:rPr>
            </w:pPr>
            <w:r>
              <w:rPr>
                <w:rFonts w:cstheme="minorHAnsi"/>
                <w:szCs w:val="22"/>
                <w:highlight w:val="yellow"/>
              </w:rPr>
              <w:t xml:space="preserve">Kontinuierlich, jährlicher </w:t>
            </w:r>
          </w:p>
        </w:tc>
      </w:tr>
    </w:tbl>
    <w:p w:rsidR="00A61DE6" w:rsidRDefault="00A61DE6" w:rsidP="00A73E63"/>
    <w:p w:rsidR="00A61DE6" w:rsidRPr="00460030" w:rsidRDefault="00A61DE6" w:rsidP="00153FED">
      <w:r>
        <w:br w:type="page"/>
      </w:r>
    </w:p>
    <w:p w:rsidR="00A61DE6" w:rsidRPr="00726A2C" w:rsidRDefault="00A61DE6" w:rsidP="00A61DE6">
      <w:pPr>
        <w:pStyle w:val="berschrift2"/>
        <w:numPr>
          <w:ilvl w:val="1"/>
          <w:numId w:val="18"/>
        </w:numPr>
        <w:tabs>
          <w:tab w:val="clear" w:pos="1080"/>
        </w:tabs>
        <w:ind w:left="709" w:hanging="709"/>
      </w:pPr>
      <w:r w:rsidRPr="00726A2C">
        <w:lastRenderedPageBreak/>
        <w:t>Kommunales Messnetz zur Warnung und Beobachtung von Starkregen und Hochwasser</w:t>
      </w:r>
    </w:p>
    <w:p w:rsidR="00A61DE6" w:rsidRDefault="00A61DE6" w:rsidP="00D615FF">
      <w:r w:rsidRPr="009176BC">
        <w:t xml:space="preserve">Ziel des Messnetzes ist es, die Verlässlichkeit von Warnungen zu verbessern sowie während eines Ereignisses die Lage besser beurteilen zu können. </w:t>
      </w:r>
      <w:r>
        <w:t xml:space="preserve">In Abb. </w:t>
      </w:r>
      <w:r>
        <w:rPr>
          <w:noProof/>
        </w:rPr>
        <w:t>1</w:t>
      </w:r>
      <w:r>
        <w:t xml:space="preserve"> sind die Standorte für Pegel und Niederschlagsschreiber eingetragen.</w:t>
      </w:r>
    </w:p>
    <w:p w:rsidR="00A61DE6" w:rsidRPr="000D06E5" w:rsidRDefault="00A61DE6" w:rsidP="00D615FF">
      <w:pPr>
        <w:rPr>
          <w:highlight w:val="yellow"/>
        </w:rPr>
      </w:pPr>
      <w:r w:rsidRPr="000D06E5">
        <w:rPr>
          <w:highlight w:val="yellow"/>
        </w:rPr>
        <w:t xml:space="preserve">Die hier vorgeschlagenen Standorte müssen </w:t>
      </w:r>
      <w:r>
        <w:rPr>
          <w:highlight w:val="yellow"/>
        </w:rPr>
        <w:t xml:space="preserve">im Rahmen des Workshops </w:t>
      </w:r>
      <w:r w:rsidRPr="000D06E5">
        <w:rPr>
          <w:highlight w:val="yellow"/>
        </w:rPr>
        <w:t>besprochen werden!!</w:t>
      </w:r>
    </w:p>
    <w:p w:rsidR="00A61DE6" w:rsidRPr="000D06E5" w:rsidRDefault="00A61DE6" w:rsidP="009B329A">
      <w:pPr>
        <w:pStyle w:val="Aufzhlungsliste"/>
        <w:rPr>
          <w:highlight w:val="yellow"/>
        </w:rPr>
      </w:pPr>
      <w:r w:rsidRPr="000D06E5">
        <w:rPr>
          <w:highlight w:val="yellow"/>
        </w:rPr>
        <w:t>Welche der Standorte sind realistisch?</w:t>
      </w:r>
    </w:p>
    <w:p w:rsidR="00A61DE6" w:rsidRPr="000D06E5" w:rsidRDefault="00A61DE6" w:rsidP="009B329A">
      <w:pPr>
        <w:pStyle w:val="Aufzhlungsliste"/>
        <w:rPr>
          <w:highlight w:val="yellow"/>
        </w:rPr>
      </w:pPr>
      <w:r w:rsidRPr="000D06E5">
        <w:rPr>
          <w:highlight w:val="yellow"/>
        </w:rPr>
        <w:t xml:space="preserve">Wo genau können die Pegel/Niederschlagsschreiber aufgestellt werden? </w:t>
      </w:r>
    </w:p>
    <w:p w:rsidR="00A61DE6" w:rsidRDefault="00A61DE6" w:rsidP="009B329A">
      <w:pPr>
        <w:pStyle w:val="Aufzhlungsliste"/>
        <w:rPr>
          <w:highlight w:val="yellow"/>
        </w:rPr>
      </w:pPr>
      <w:r w:rsidRPr="000D06E5">
        <w:rPr>
          <w:highlight w:val="yellow"/>
        </w:rPr>
        <w:t xml:space="preserve">Wer aus dem jeweiligen </w:t>
      </w:r>
      <w:r>
        <w:rPr>
          <w:highlight w:val="yellow"/>
        </w:rPr>
        <w:t>Ort</w:t>
      </w:r>
      <w:r w:rsidRPr="000D06E5">
        <w:rPr>
          <w:highlight w:val="yellow"/>
        </w:rPr>
        <w:t xml:space="preserve">, wo ein Niederschlagsschreiber </w:t>
      </w:r>
      <w:r>
        <w:rPr>
          <w:highlight w:val="yellow"/>
        </w:rPr>
        <w:t>aufgestellt wird</w:t>
      </w:r>
      <w:r w:rsidRPr="000D06E5">
        <w:rPr>
          <w:highlight w:val="yellow"/>
        </w:rPr>
        <w:t>, kann die Wartung übernehmen?</w:t>
      </w:r>
    </w:p>
    <w:p w:rsidR="00A61DE6" w:rsidRDefault="00A61DE6" w:rsidP="009B329A">
      <w:pPr>
        <w:pStyle w:val="Aufzhlungsliste"/>
        <w:numPr>
          <w:ilvl w:val="0"/>
          <w:numId w:val="0"/>
        </w:numPr>
        <w:ind w:left="1003"/>
        <w:rPr>
          <w:highlight w:val="yellow"/>
        </w:rPr>
      </w:pPr>
    </w:p>
    <w:p w:rsidR="00A61DE6" w:rsidRDefault="00A61DE6" w:rsidP="009B329A">
      <w:pPr>
        <w:pStyle w:val="Aufzhlungsliste"/>
        <w:numPr>
          <w:ilvl w:val="0"/>
          <w:numId w:val="0"/>
        </w:numPr>
        <w:ind w:left="1003"/>
        <w:rPr>
          <w:highlight w:val="yellow"/>
        </w:rPr>
      </w:pPr>
    </w:p>
    <w:p w:rsidR="00A61DE6" w:rsidRDefault="00A61DE6" w:rsidP="00D615FF">
      <w:pPr>
        <w:pStyle w:val="Beschriftung"/>
        <w:ind w:left="709"/>
      </w:pPr>
      <w:r>
        <w:t xml:space="preserve">Abb. </w:t>
      </w:r>
      <w:r>
        <w:rPr>
          <w:noProof/>
        </w:rPr>
        <w:t>1</w:t>
      </w:r>
      <w:r>
        <w:t>: Karte mit vorgeschlagenen Standorten für Pegel und Niederschlagsmesser und dazugehörige Teileinzugsgebiete</w:t>
      </w:r>
    </w:p>
    <w:p w:rsidR="00A61DE6" w:rsidRPr="00A522AA" w:rsidRDefault="00A61DE6" w:rsidP="009B329A">
      <w:pPr>
        <w:pStyle w:val="Aufzhlungsliste"/>
        <w:numPr>
          <w:ilvl w:val="0"/>
          <w:numId w:val="0"/>
        </w:numPr>
        <w:ind w:left="1003"/>
        <w:rPr>
          <w:highlight w:val="yellow"/>
        </w:rPr>
      </w:pPr>
    </w:p>
    <w:p w:rsidR="00A61DE6" w:rsidRPr="007E3BB2" w:rsidRDefault="00A61DE6" w:rsidP="00A61DE6">
      <w:pPr>
        <w:pStyle w:val="berschrift3"/>
        <w:numPr>
          <w:ilvl w:val="2"/>
          <w:numId w:val="18"/>
        </w:numPr>
        <w:ind w:left="720" w:hanging="720"/>
      </w:pPr>
      <w:r w:rsidRPr="007E3BB2">
        <w:t>Pegelstandorte</w:t>
      </w:r>
    </w:p>
    <w:p w:rsidR="00A61DE6" w:rsidRDefault="00A61DE6" w:rsidP="008C3757">
      <w:r w:rsidRPr="009176BC">
        <w:t>Hier ist einmal die Anbringung von Lattenpegeln (oder Anzeichnen) oder die Installation günstiger Pegel mit Datenfernübertragung gemeint.</w:t>
      </w:r>
      <w:r>
        <w:t xml:space="preserve"> Bei Gewässern ist zu beachten, dass nur mit einem entsprechenden Abstand zu den zu warnenden Bereichen ein Nutzen besteht, d. h. gute Pegelstandorte teilweise auf dem Gebiet einer Nachbarkommune liegen.</w:t>
      </w:r>
    </w:p>
    <w:p w:rsidR="00A61DE6" w:rsidRDefault="00A61DE6" w:rsidP="008C3757">
      <w:r>
        <w:t>An folgenden Punkten bieten sich für Pegelstandorte an:</w:t>
      </w:r>
    </w:p>
    <w:tbl>
      <w:tblPr>
        <w:tblStyle w:val="Tabellenraster"/>
        <w:tblW w:w="0" w:type="auto"/>
        <w:tblInd w:w="709" w:type="dxa"/>
        <w:tblLayout w:type="fixed"/>
        <w:tblLook w:val="04A0" w:firstRow="1" w:lastRow="0" w:firstColumn="1" w:lastColumn="0" w:noHBand="0" w:noVBand="1"/>
      </w:tblPr>
      <w:tblGrid>
        <w:gridCol w:w="562"/>
        <w:gridCol w:w="3119"/>
        <w:gridCol w:w="992"/>
        <w:gridCol w:w="2281"/>
        <w:gridCol w:w="1397"/>
      </w:tblGrid>
      <w:tr w:rsidR="00A61DE6" w:rsidRPr="00E75C22" w:rsidTr="0006293E">
        <w:trPr>
          <w:trHeight w:val="657"/>
        </w:trPr>
        <w:tc>
          <w:tcPr>
            <w:tcW w:w="562" w:type="dxa"/>
            <w:tcBorders>
              <w:left w:val="nil"/>
              <w:bottom w:val="single" w:sz="4" w:space="0" w:color="000000" w:themeColor="text1"/>
              <w:right w:val="nil"/>
            </w:tcBorders>
            <w:shd w:val="clear" w:color="auto" w:fill="D9D9D9" w:themeFill="background1" w:themeFillShade="D9"/>
          </w:tcPr>
          <w:p w:rsidR="00A61DE6" w:rsidRDefault="00A61DE6" w:rsidP="003C41C3">
            <w:pPr>
              <w:ind w:left="0"/>
              <w:jc w:val="left"/>
              <w:rPr>
                <w:rFonts w:cstheme="minorHAnsi"/>
                <w:b/>
                <w:szCs w:val="22"/>
              </w:rPr>
            </w:pPr>
            <w:r>
              <w:rPr>
                <w:rFonts w:cstheme="minorHAnsi"/>
                <w:b/>
                <w:szCs w:val="22"/>
              </w:rPr>
              <w:t>ID</w:t>
            </w:r>
          </w:p>
        </w:tc>
        <w:tc>
          <w:tcPr>
            <w:tcW w:w="3119" w:type="dxa"/>
            <w:tcBorders>
              <w:left w:val="nil"/>
              <w:bottom w:val="single" w:sz="4" w:space="0" w:color="000000" w:themeColor="text1"/>
              <w:right w:val="nil"/>
            </w:tcBorders>
            <w:shd w:val="clear" w:color="auto" w:fill="D9D9D9" w:themeFill="background1" w:themeFillShade="D9"/>
          </w:tcPr>
          <w:p w:rsidR="00A61DE6" w:rsidRPr="00E75C22" w:rsidRDefault="00A61DE6" w:rsidP="003C41C3">
            <w:pPr>
              <w:ind w:left="0"/>
              <w:jc w:val="left"/>
              <w:rPr>
                <w:rFonts w:cstheme="minorHAnsi"/>
                <w:b/>
                <w:szCs w:val="22"/>
              </w:rPr>
            </w:pPr>
            <w:r>
              <w:rPr>
                <w:rFonts w:cstheme="minorHAnsi"/>
                <w:b/>
                <w:szCs w:val="22"/>
              </w:rPr>
              <w:t>Standortbeschreibung</w:t>
            </w:r>
          </w:p>
        </w:tc>
        <w:tc>
          <w:tcPr>
            <w:tcW w:w="992" w:type="dxa"/>
            <w:tcBorders>
              <w:left w:val="nil"/>
              <w:bottom w:val="single" w:sz="4" w:space="0" w:color="000000" w:themeColor="text1"/>
              <w:right w:val="nil"/>
            </w:tcBorders>
            <w:shd w:val="clear" w:color="auto" w:fill="D9D9D9" w:themeFill="background1" w:themeFillShade="D9"/>
          </w:tcPr>
          <w:p w:rsidR="00A61DE6" w:rsidRPr="00E75C22" w:rsidRDefault="00A61DE6" w:rsidP="003C41C3">
            <w:pPr>
              <w:ind w:left="0"/>
              <w:jc w:val="left"/>
              <w:rPr>
                <w:rFonts w:cstheme="minorHAnsi"/>
                <w:b/>
                <w:szCs w:val="22"/>
              </w:rPr>
            </w:pPr>
            <w:r>
              <w:rPr>
                <w:rFonts w:cstheme="minorHAnsi"/>
                <w:b/>
                <w:szCs w:val="22"/>
              </w:rPr>
              <w:t>Größe Einzugs-gebiet</w:t>
            </w:r>
          </w:p>
        </w:tc>
        <w:tc>
          <w:tcPr>
            <w:tcW w:w="2281" w:type="dxa"/>
            <w:tcBorders>
              <w:left w:val="nil"/>
              <w:bottom w:val="single" w:sz="4" w:space="0" w:color="000000" w:themeColor="text1"/>
              <w:right w:val="nil"/>
            </w:tcBorders>
            <w:shd w:val="clear" w:color="auto" w:fill="D9D9D9" w:themeFill="background1" w:themeFillShade="D9"/>
          </w:tcPr>
          <w:p w:rsidR="00A61DE6" w:rsidRPr="00E75C22" w:rsidRDefault="00A61DE6" w:rsidP="003C41C3">
            <w:pPr>
              <w:ind w:left="0"/>
              <w:jc w:val="left"/>
              <w:rPr>
                <w:rFonts w:cstheme="minorHAnsi"/>
                <w:b/>
                <w:szCs w:val="22"/>
              </w:rPr>
            </w:pPr>
            <w:r>
              <w:rPr>
                <w:rFonts w:cstheme="minorHAnsi"/>
                <w:b/>
                <w:szCs w:val="22"/>
              </w:rPr>
              <w:t>Abgeschätzte Fließzeit</w:t>
            </w:r>
          </w:p>
        </w:tc>
        <w:tc>
          <w:tcPr>
            <w:tcW w:w="1397" w:type="dxa"/>
            <w:tcBorders>
              <w:left w:val="nil"/>
              <w:bottom w:val="single" w:sz="4" w:space="0" w:color="000000" w:themeColor="text1"/>
              <w:right w:val="nil"/>
            </w:tcBorders>
            <w:shd w:val="clear" w:color="auto" w:fill="D9D9D9" w:themeFill="background1" w:themeFillShade="D9"/>
          </w:tcPr>
          <w:p w:rsidR="00A61DE6" w:rsidRDefault="00A61DE6" w:rsidP="003C41C3">
            <w:pPr>
              <w:ind w:left="0"/>
              <w:jc w:val="left"/>
              <w:rPr>
                <w:rFonts w:cstheme="minorHAnsi"/>
                <w:b/>
                <w:szCs w:val="22"/>
              </w:rPr>
            </w:pPr>
            <w:r>
              <w:rPr>
                <w:rFonts w:cstheme="minorHAnsi"/>
                <w:b/>
                <w:szCs w:val="22"/>
              </w:rPr>
              <w:t>Art des Pegels</w:t>
            </w:r>
          </w:p>
        </w:tc>
      </w:tr>
      <w:tr w:rsidR="00A61DE6" w:rsidTr="0006293E">
        <w:trPr>
          <w:trHeight w:val="657"/>
        </w:trPr>
        <w:tc>
          <w:tcPr>
            <w:tcW w:w="562" w:type="dxa"/>
            <w:tcBorders>
              <w:left w:val="nil"/>
              <w:right w:val="nil"/>
            </w:tcBorders>
            <w:shd w:val="clear" w:color="auto" w:fill="FFFFFF" w:themeFill="background1"/>
          </w:tcPr>
          <w:p w:rsidR="00A61DE6" w:rsidRPr="00B64FFA" w:rsidRDefault="00A61DE6" w:rsidP="004D015D">
            <w:pPr>
              <w:ind w:left="0"/>
              <w:jc w:val="left"/>
              <w:rPr>
                <w:rFonts w:cstheme="minorHAnsi"/>
                <w:szCs w:val="22"/>
              </w:rPr>
            </w:pPr>
            <w:r w:rsidRPr="00B64FFA">
              <w:rPr>
                <w:rFonts w:cstheme="minorHAnsi"/>
                <w:szCs w:val="22"/>
              </w:rPr>
              <w:t>A</w:t>
            </w:r>
          </w:p>
        </w:tc>
        <w:tc>
          <w:tcPr>
            <w:tcW w:w="3119" w:type="dxa"/>
            <w:tcBorders>
              <w:left w:val="nil"/>
              <w:right w:val="nil"/>
            </w:tcBorders>
            <w:shd w:val="clear" w:color="auto" w:fill="FFFFFF" w:themeFill="background1"/>
          </w:tcPr>
          <w:p w:rsidR="00A61DE6" w:rsidRPr="00B64FFA" w:rsidRDefault="00A61DE6" w:rsidP="004D015D">
            <w:pPr>
              <w:ind w:left="0"/>
              <w:jc w:val="left"/>
              <w:rPr>
                <w:rFonts w:cstheme="minorHAnsi"/>
                <w:szCs w:val="22"/>
              </w:rPr>
            </w:pPr>
            <w:r w:rsidRPr="00EB5B4D">
              <w:rPr>
                <w:rFonts w:cstheme="minorHAnsi"/>
                <w:szCs w:val="22"/>
                <w:highlight w:val="yellow"/>
              </w:rPr>
              <w:t>Brücke Oberdorf</w:t>
            </w:r>
          </w:p>
        </w:tc>
        <w:tc>
          <w:tcPr>
            <w:tcW w:w="992" w:type="dxa"/>
            <w:tcBorders>
              <w:left w:val="nil"/>
              <w:right w:val="nil"/>
            </w:tcBorders>
            <w:shd w:val="clear" w:color="auto" w:fill="FFFFFF" w:themeFill="background1"/>
          </w:tcPr>
          <w:p w:rsidR="00A61DE6" w:rsidRPr="00B64FFA" w:rsidRDefault="00A61DE6" w:rsidP="004D015D">
            <w:pPr>
              <w:ind w:left="0"/>
              <w:jc w:val="left"/>
              <w:rPr>
                <w:rFonts w:cstheme="minorHAnsi"/>
                <w:szCs w:val="22"/>
              </w:rPr>
            </w:pPr>
            <w:r w:rsidRPr="00EB5B4D">
              <w:rPr>
                <w:rFonts w:cstheme="minorHAnsi"/>
                <w:szCs w:val="22"/>
                <w:highlight w:val="yellow"/>
              </w:rPr>
              <w:t>15 km²</w:t>
            </w:r>
          </w:p>
        </w:tc>
        <w:tc>
          <w:tcPr>
            <w:tcW w:w="2281" w:type="dxa"/>
            <w:tcBorders>
              <w:left w:val="nil"/>
              <w:right w:val="nil"/>
            </w:tcBorders>
            <w:shd w:val="clear" w:color="auto" w:fill="FFFFFF" w:themeFill="background1"/>
          </w:tcPr>
          <w:p w:rsidR="00A61DE6" w:rsidRPr="00B64FFA" w:rsidRDefault="00A61DE6" w:rsidP="004D015D">
            <w:pPr>
              <w:ind w:left="0"/>
              <w:jc w:val="left"/>
              <w:rPr>
                <w:rFonts w:cstheme="minorHAnsi"/>
                <w:szCs w:val="22"/>
              </w:rPr>
            </w:pPr>
            <w:r w:rsidRPr="00EB5B4D">
              <w:rPr>
                <w:rFonts w:cstheme="minorHAnsi"/>
                <w:szCs w:val="22"/>
                <w:highlight w:val="yellow"/>
              </w:rPr>
              <w:t>30 min bis Rathausbrücke</w:t>
            </w:r>
          </w:p>
        </w:tc>
        <w:tc>
          <w:tcPr>
            <w:tcW w:w="1397" w:type="dxa"/>
            <w:tcBorders>
              <w:left w:val="nil"/>
              <w:right w:val="nil"/>
            </w:tcBorders>
            <w:shd w:val="clear" w:color="auto" w:fill="FFFFFF" w:themeFill="background1"/>
          </w:tcPr>
          <w:p w:rsidR="00A61DE6" w:rsidRPr="00B64FFA" w:rsidRDefault="00A61DE6" w:rsidP="004D015D">
            <w:pPr>
              <w:ind w:left="0"/>
              <w:jc w:val="left"/>
              <w:rPr>
                <w:rFonts w:cstheme="minorHAnsi"/>
                <w:szCs w:val="22"/>
              </w:rPr>
            </w:pPr>
            <w:r w:rsidRPr="007053D5">
              <w:rPr>
                <w:rFonts w:cstheme="minorHAnsi"/>
                <w:szCs w:val="22"/>
                <w:highlight w:val="yellow"/>
              </w:rPr>
              <w:t>Lattenpegel, Info durch FW</w:t>
            </w:r>
          </w:p>
        </w:tc>
      </w:tr>
      <w:tr w:rsidR="00A61DE6" w:rsidTr="0006293E">
        <w:trPr>
          <w:trHeight w:val="657"/>
        </w:trPr>
        <w:tc>
          <w:tcPr>
            <w:tcW w:w="562" w:type="dxa"/>
            <w:tcBorders>
              <w:left w:val="nil"/>
              <w:right w:val="nil"/>
            </w:tcBorders>
            <w:shd w:val="clear" w:color="auto" w:fill="FFFFFF" w:themeFill="background1"/>
          </w:tcPr>
          <w:p w:rsidR="00A61DE6" w:rsidRPr="00B64FFA" w:rsidRDefault="00A61DE6" w:rsidP="004D015D">
            <w:pPr>
              <w:ind w:left="0"/>
              <w:jc w:val="left"/>
              <w:rPr>
                <w:rFonts w:cstheme="minorHAnsi"/>
                <w:szCs w:val="22"/>
              </w:rPr>
            </w:pPr>
            <w:r>
              <w:rPr>
                <w:rFonts w:cstheme="minorHAnsi"/>
                <w:szCs w:val="22"/>
              </w:rPr>
              <w:t>B</w:t>
            </w:r>
          </w:p>
        </w:tc>
        <w:tc>
          <w:tcPr>
            <w:tcW w:w="3119" w:type="dxa"/>
            <w:tcBorders>
              <w:left w:val="nil"/>
              <w:right w:val="nil"/>
            </w:tcBorders>
            <w:shd w:val="clear" w:color="auto" w:fill="FFFFFF" w:themeFill="background1"/>
          </w:tcPr>
          <w:p w:rsidR="00A61DE6" w:rsidRPr="00B64FFA" w:rsidRDefault="00A61DE6" w:rsidP="004D015D">
            <w:pPr>
              <w:ind w:left="0"/>
              <w:jc w:val="left"/>
              <w:rPr>
                <w:rFonts w:cstheme="minorHAnsi"/>
                <w:szCs w:val="22"/>
              </w:rPr>
            </w:pPr>
          </w:p>
        </w:tc>
        <w:tc>
          <w:tcPr>
            <w:tcW w:w="992" w:type="dxa"/>
            <w:tcBorders>
              <w:left w:val="nil"/>
              <w:right w:val="nil"/>
            </w:tcBorders>
            <w:shd w:val="clear" w:color="auto" w:fill="FFFFFF" w:themeFill="background1"/>
          </w:tcPr>
          <w:p w:rsidR="00A61DE6" w:rsidRPr="00B64FFA" w:rsidRDefault="00A61DE6" w:rsidP="004D015D">
            <w:pPr>
              <w:ind w:left="0"/>
              <w:jc w:val="left"/>
              <w:rPr>
                <w:rFonts w:cstheme="minorHAnsi"/>
                <w:szCs w:val="22"/>
              </w:rPr>
            </w:pPr>
          </w:p>
        </w:tc>
        <w:tc>
          <w:tcPr>
            <w:tcW w:w="2281" w:type="dxa"/>
            <w:tcBorders>
              <w:left w:val="nil"/>
              <w:right w:val="nil"/>
            </w:tcBorders>
            <w:shd w:val="clear" w:color="auto" w:fill="FFFFFF" w:themeFill="background1"/>
          </w:tcPr>
          <w:p w:rsidR="00A61DE6" w:rsidRPr="006145F6" w:rsidRDefault="00A61DE6" w:rsidP="004D015D">
            <w:pPr>
              <w:ind w:left="0"/>
              <w:jc w:val="left"/>
              <w:rPr>
                <w:rFonts w:cstheme="minorHAnsi"/>
                <w:szCs w:val="22"/>
              </w:rPr>
            </w:pPr>
          </w:p>
        </w:tc>
        <w:tc>
          <w:tcPr>
            <w:tcW w:w="1397" w:type="dxa"/>
            <w:tcBorders>
              <w:left w:val="nil"/>
              <w:right w:val="nil"/>
            </w:tcBorders>
            <w:shd w:val="clear" w:color="auto" w:fill="FFFFFF" w:themeFill="background1"/>
          </w:tcPr>
          <w:p w:rsidR="00A61DE6" w:rsidRPr="00B64FFA" w:rsidRDefault="00A61DE6" w:rsidP="004D015D">
            <w:pPr>
              <w:ind w:left="0"/>
              <w:jc w:val="left"/>
              <w:rPr>
                <w:rFonts w:cstheme="minorHAnsi"/>
                <w:szCs w:val="22"/>
              </w:rPr>
            </w:pPr>
            <w:r w:rsidRPr="007053D5">
              <w:rPr>
                <w:rFonts w:cstheme="minorHAnsi"/>
                <w:szCs w:val="22"/>
                <w:highlight w:val="yellow"/>
              </w:rPr>
              <w:t>Ultraschall mit SMS-Warnung</w:t>
            </w:r>
          </w:p>
        </w:tc>
      </w:tr>
      <w:tr w:rsidR="00A61DE6" w:rsidTr="0006293E">
        <w:trPr>
          <w:trHeight w:val="657"/>
        </w:trPr>
        <w:tc>
          <w:tcPr>
            <w:tcW w:w="562" w:type="dxa"/>
            <w:tcBorders>
              <w:left w:val="nil"/>
              <w:right w:val="nil"/>
            </w:tcBorders>
            <w:shd w:val="clear" w:color="auto" w:fill="FFFFFF" w:themeFill="background1"/>
          </w:tcPr>
          <w:p w:rsidR="00A61DE6" w:rsidRDefault="00A61DE6" w:rsidP="004D015D">
            <w:pPr>
              <w:ind w:left="0"/>
              <w:jc w:val="left"/>
              <w:rPr>
                <w:rFonts w:cstheme="minorHAnsi"/>
                <w:szCs w:val="22"/>
              </w:rPr>
            </w:pPr>
            <w:r>
              <w:rPr>
                <w:rFonts w:cstheme="minorHAnsi"/>
                <w:szCs w:val="22"/>
              </w:rPr>
              <w:t>C</w:t>
            </w:r>
          </w:p>
        </w:tc>
        <w:tc>
          <w:tcPr>
            <w:tcW w:w="3119" w:type="dxa"/>
            <w:tcBorders>
              <w:left w:val="nil"/>
              <w:right w:val="nil"/>
            </w:tcBorders>
            <w:shd w:val="clear" w:color="auto" w:fill="FFFFFF" w:themeFill="background1"/>
          </w:tcPr>
          <w:p w:rsidR="00A61DE6" w:rsidRDefault="00A61DE6" w:rsidP="004D015D">
            <w:pPr>
              <w:ind w:left="0"/>
              <w:jc w:val="left"/>
              <w:rPr>
                <w:rFonts w:cstheme="minorHAnsi"/>
                <w:szCs w:val="22"/>
              </w:rPr>
            </w:pPr>
          </w:p>
        </w:tc>
        <w:tc>
          <w:tcPr>
            <w:tcW w:w="992" w:type="dxa"/>
            <w:tcBorders>
              <w:left w:val="nil"/>
              <w:right w:val="nil"/>
            </w:tcBorders>
            <w:shd w:val="clear" w:color="auto" w:fill="FFFFFF" w:themeFill="background1"/>
          </w:tcPr>
          <w:p w:rsidR="00A61DE6" w:rsidRPr="002E1504" w:rsidRDefault="00A61DE6" w:rsidP="004D015D">
            <w:pPr>
              <w:ind w:left="0"/>
              <w:jc w:val="left"/>
              <w:rPr>
                <w:rFonts w:cstheme="minorHAnsi"/>
                <w:szCs w:val="22"/>
              </w:rPr>
            </w:pPr>
          </w:p>
        </w:tc>
        <w:tc>
          <w:tcPr>
            <w:tcW w:w="2281" w:type="dxa"/>
            <w:tcBorders>
              <w:left w:val="nil"/>
              <w:right w:val="nil"/>
            </w:tcBorders>
            <w:shd w:val="clear" w:color="auto" w:fill="FFFFFF" w:themeFill="background1"/>
          </w:tcPr>
          <w:p w:rsidR="00A61DE6" w:rsidRPr="006145F6" w:rsidRDefault="00A61DE6" w:rsidP="004D015D">
            <w:pPr>
              <w:ind w:left="0"/>
              <w:jc w:val="left"/>
              <w:rPr>
                <w:rFonts w:cstheme="minorHAnsi"/>
                <w:szCs w:val="22"/>
              </w:rPr>
            </w:pPr>
          </w:p>
        </w:tc>
        <w:tc>
          <w:tcPr>
            <w:tcW w:w="1397" w:type="dxa"/>
            <w:tcBorders>
              <w:left w:val="nil"/>
              <w:right w:val="nil"/>
            </w:tcBorders>
            <w:shd w:val="clear" w:color="auto" w:fill="FFFFFF" w:themeFill="background1"/>
          </w:tcPr>
          <w:p w:rsidR="00A61DE6" w:rsidRDefault="00A61DE6" w:rsidP="004D015D">
            <w:pPr>
              <w:ind w:left="0"/>
              <w:jc w:val="left"/>
              <w:rPr>
                <w:rFonts w:cstheme="minorHAnsi"/>
                <w:szCs w:val="22"/>
                <w:highlight w:val="yellow"/>
              </w:rPr>
            </w:pPr>
          </w:p>
        </w:tc>
      </w:tr>
      <w:tr w:rsidR="00A61DE6" w:rsidTr="0006293E">
        <w:trPr>
          <w:trHeight w:val="657"/>
        </w:trPr>
        <w:tc>
          <w:tcPr>
            <w:tcW w:w="562" w:type="dxa"/>
            <w:tcBorders>
              <w:left w:val="nil"/>
              <w:right w:val="nil"/>
            </w:tcBorders>
            <w:shd w:val="clear" w:color="auto" w:fill="FFFFFF" w:themeFill="background1"/>
          </w:tcPr>
          <w:p w:rsidR="00A61DE6" w:rsidRDefault="00A61DE6" w:rsidP="004D015D">
            <w:pPr>
              <w:ind w:left="0"/>
              <w:jc w:val="left"/>
              <w:rPr>
                <w:rFonts w:cstheme="minorHAnsi"/>
                <w:szCs w:val="22"/>
              </w:rPr>
            </w:pPr>
            <w:r>
              <w:rPr>
                <w:rFonts w:cstheme="minorHAnsi"/>
                <w:szCs w:val="22"/>
              </w:rPr>
              <w:t>D</w:t>
            </w:r>
          </w:p>
        </w:tc>
        <w:tc>
          <w:tcPr>
            <w:tcW w:w="3119" w:type="dxa"/>
            <w:tcBorders>
              <w:left w:val="nil"/>
              <w:right w:val="nil"/>
            </w:tcBorders>
            <w:shd w:val="clear" w:color="auto" w:fill="FFFFFF" w:themeFill="background1"/>
          </w:tcPr>
          <w:p w:rsidR="00A61DE6" w:rsidRDefault="00A61DE6" w:rsidP="004D015D">
            <w:pPr>
              <w:ind w:left="0"/>
              <w:jc w:val="left"/>
              <w:rPr>
                <w:rFonts w:cstheme="minorHAnsi"/>
                <w:szCs w:val="22"/>
              </w:rPr>
            </w:pPr>
          </w:p>
        </w:tc>
        <w:tc>
          <w:tcPr>
            <w:tcW w:w="992" w:type="dxa"/>
            <w:tcBorders>
              <w:left w:val="nil"/>
              <w:right w:val="nil"/>
            </w:tcBorders>
            <w:shd w:val="clear" w:color="auto" w:fill="FFFFFF" w:themeFill="background1"/>
          </w:tcPr>
          <w:p w:rsidR="00A61DE6" w:rsidRPr="002E1504" w:rsidRDefault="00A61DE6" w:rsidP="004D015D">
            <w:pPr>
              <w:ind w:left="0"/>
              <w:jc w:val="left"/>
              <w:rPr>
                <w:rFonts w:cstheme="minorHAnsi"/>
                <w:szCs w:val="22"/>
              </w:rPr>
            </w:pPr>
          </w:p>
        </w:tc>
        <w:tc>
          <w:tcPr>
            <w:tcW w:w="2281" w:type="dxa"/>
            <w:tcBorders>
              <w:left w:val="nil"/>
              <w:right w:val="nil"/>
            </w:tcBorders>
            <w:shd w:val="clear" w:color="auto" w:fill="FFFFFF" w:themeFill="background1"/>
          </w:tcPr>
          <w:p w:rsidR="00A61DE6" w:rsidRPr="006145F6" w:rsidRDefault="00A61DE6" w:rsidP="004D015D">
            <w:pPr>
              <w:ind w:left="0"/>
              <w:jc w:val="left"/>
              <w:rPr>
                <w:rFonts w:cstheme="minorHAnsi"/>
                <w:szCs w:val="22"/>
              </w:rPr>
            </w:pPr>
          </w:p>
        </w:tc>
        <w:tc>
          <w:tcPr>
            <w:tcW w:w="1397" w:type="dxa"/>
            <w:tcBorders>
              <w:left w:val="nil"/>
              <w:right w:val="nil"/>
            </w:tcBorders>
            <w:shd w:val="clear" w:color="auto" w:fill="FFFFFF" w:themeFill="background1"/>
          </w:tcPr>
          <w:p w:rsidR="00A61DE6" w:rsidRDefault="00A61DE6" w:rsidP="004D015D">
            <w:pPr>
              <w:ind w:left="0"/>
              <w:jc w:val="left"/>
              <w:rPr>
                <w:rFonts w:cstheme="minorHAnsi"/>
                <w:szCs w:val="22"/>
                <w:highlight w:val="yellow"/>
              </w:rPr>
            </w:pPr>
          </w:p>
        </w:tc>
      </w:tr>
    </w:tbl>
    <w:p w:rsidR="00A61DE6" w:rsidRDefault="00A61DE6" w:rsidP="008C3757"/>
    <w:p w:rsidR="00A61DE6" w:rsidRDefault="00A61DE6" w:rsidP="0006293E">
      <w:r>
        <w:t xml:space="preserve">Anhand der maximalen Durchflussmengen während der simulierten Starkregenszenarien können Schwellenwerte für die Alarmstufen der installierten Pegel festgelegt werden. Da bereits das seltene Starkregenszenario ein hohes Gefahrenpotential aufweist, wurde für die Abschätzung das seltene Starkregenszenario zur Grundlage gelegt. </w:t>
      </w:r>
    </w:p>
    <w:p w:rsidR="00A61DE6" w:rsidRDefault="00A61DE6" w:rsidP="0006293E">
      <w:r>
        <w:t>In der folgenden Empfehlung werden die Schwellenwerte der Alarmierungsphasen in Abhängigkeit zum maximalen Durchfluss im seltenen Starkregenszenario angesetzt:</w:t>
      </w:r>
    </w:p>
    <w:p w:rsidR="00A61DE6" w:rsidRDefault="00A61DE6" w:rsidP="0006293E">
      <w:pPr>
        <w:pStyle w:val="Aufzhlungsliste"/>
        <w:ind w:left="1003" w:hanging="360"/>
      </w:pPr>
      <w:r>
        <w:t>Warnphase: ab 1/3 des maximalen Durchflusses im seltenen Starkregen</w:t>
      </w:r>
    </w:p>
    <w:p w:rsidR="00A61DE6" w:rsidRDefault="00A61DE6" w:rsidP="0006293E">
      <w:pPr>
        <w:pStyle w:val="Aufzhlungsliste"/>
        <w:ind w:left="1003" w:hanging="360"/>
      </w:pPr>
      <w:r>
        <w:lastRenderedPageBreak/>
        <w:t>Kontrollphase: ab 1/2 des maximalen Durchflusses im seltenen Starkregen</w:t>
      </w:r>
    </w:p>
    <w:p w:rsidR="00A61DE6" w:rsidRDefault="00A61DE6" w:rsidP="0006293E">
      <w:pPr>
        <w:pStyle w:val="Aufzhlungsliste"/>
        <w:ind w:left="1003" w:hanging="360"/>
      </w:pPr>
      <w:r>
        <w:t>Abwehrphase: ab den Durchflussmengen des seltenen Starkregenszenarios</w:t>
      </w:r>
    </w:p>
    <w:p w:rsidR="00A61DE6" w:rsidRDefault="00A61DE6" w:rsidP="0006293E">
      <w:r>
        <w:t>Diese Schwellenwerte werden empfohlen:</w:t>
      </w:r>
    </w:p>
    <w:tbl>
      <w:tblPr>
        <w:tblW w:w="8455" w:type="dxa"/>
        <w:tblInd w:w="779" w:type="dxa"/>
        <w:tblCellMar>
          <w:left w:w="70" w:type="dxa"/>
          <w:right w:w="70" w:type="dxa"/>
        </w:tblCellMar>
        <w:tblLook w:val="04A0" w:firstRow="1" w:lastRow="0" w:firstColumn="1" w:lastColumn="0" w:noHBand="0" w:noVBand="1"/>
      </w:tblPr>
      <w:tblGrid>
        <w:gridCol w:w="1367"/>
        <w:gridCol w:w="1688"/>
        <w:gridCol w:w="1474"/>
        <w:gridCol w:w="1166"/>
        <w:gridCol w:w="1386"/>
        <w:gridCol w:w="1374"/>
      </w:tblGrid>
      <w:tr w:rsidR="00A61DE6" w:rsidRPr="009B72D9" w:rsidTr="00373AD3">
        <w:trPr>
          <w:trHeight w:val="300"/>
        </w:trPr>
        <w:tc>
          <w:tcPr>
            <w:tcW w:w="1367" w:type="dxa"/>
            <w:tcBorders>
              <w:top w:val="single" w:sz="4" w:space="0" w:color="auto"/>
              <w:left w:val="nil"/>
              <w:bottom w:val="nil"/>
              <w:right w:val="nil"/>
            </w:tcBorders>
            <w:shd w:val="clear" w:color="auto" w:fill="D9D9D9" w:themeFill="background1" w:themeFillShade="D9"/>
            <w:noWrap/>
            <w:vAlign w:val="bottom"/>
            <w:hideMark/>
          </w:tcPr>
          <w:p w:rsidR="00A61DE6" w:rsidRPr="009B72D9" w:rsidRDefault="00A61DE6" w:rsidP="00373AD3">
            <w:pPr>
              <w:spacing w:after="0"/>
              <w:ind w:left="0"/>
              <w:jc w:val="left"/>
              <w:rPr>
                <w:rFonts w:ascii="Times New Roman" w:hAnsi="Times New Roman"/>
                <w:sz w:val="20"/>
                <w:szCs w:val="20"/>
              </w:rPr>
            </w:pPr>
          </w:p>
        </w:tc>
        <w:tc>
          <w:tcPr>
            <w:tcW w:w="1688" w:type="dxa"/>
            <w:tcBorders>
              <w:top w:val="single" w:sz="4" w:space="0" w:color="auto"/>
              <w:left w:val="nil"/>
              <w:bottom w:val="nil"/>
              <w:right w:val="nil"/>
            </w:tcBorders>
            <w:shd w:val="clear" w:color="auto" w:fill="D9D9D9" w:themeFill="background1" w:themeFillShade="D9"/>
            <w:noWrap/>
            <w:vAlign w:val="bottom"/>
            <w:hideMark/>
          </w:tcPr>
          <w:p w:rsidR="00A61DE6" w:rsidRPr="009B72D9" w:rsidRDefault="00A61DE6" w:rsidP="00373AD3">
            <w:pPr>
              <w:spacing w:after="0"/>
              <w:ind w:left="0"/>
              <w:jc w:val="left"/>
              <w:rPr>
                <w:rFonts w:ascii="Times New Roman" w:hAnsi="Times New Roman"/>
                <w:sz w:val="20"/>
                <w:szCs w:val="20"/>
              </w:rPr>
            </w:pPr>
          </w:p>
        </w:tc>
        <w:tc>
          <w:tcPr>
            <w:tcW w:w="1474" w:type="dxa"/>
            <w:vMerge w:val="restart"/>
            <w:tcBorders>
              <w:top w:val="single" w:sz="4" w:space="0" w:color="auto"/>
              <w:left w:val="nil"/>
              <w:right w:val="nil"/>
            </w:tcBorders>
            <w:shd w:val="clear" w:color="auto" w:fill="D9D9D9" w:themeFill="background1" w:themeFillShade="D9"/>
            <w:noWrap/>
            <w:vAlign w:val="bottom"/>
            <w:hideMark/>
          </w:tcPr>
          <w:p w:rsidR="00A61DE6" w:rsidRPr="009B72D9" w:rsidRDefault="00A61DE6" w:rsidP="00373AD3">
            <w:pPr>
              <w:spacing w:after="0"/>
              <w:ind w:left="0"/>
              <w:jc w:val="center"/>
              <w:rPr>
                <w:rFonts w:ascii="Times New Roman" w:hAnsi="Times New Roman"/>
                <w:b/>
                <w:sz w:val="20"/>
                <w:szCs w:val="20"/>
              </w:rPr>
            </w:pPr>
            <w:r w:rsidRPr="009B72D9">
              <w:rPr>
                <w:rFonts w:ascii="Calibri" w:hAnsi="Calibri"/>
                <w:b/>
                <w:color w:val="000000"/>
                <w:szCs w:val="22"/>
              </w:rPr>
              <w:t>Maximaler Durchfluss beim seltenen Starkregen (m³/s)</w:t>
            </w:r>
          </w:p>
        </w:tc>
        <w:tc>
          <w:tcPr>
            <w:tcW w:w="3926" w:type="dxa"/>
            <w:gridSpan w:val="3"/>
            <w:tcBorders>
              <w:top w:val="single" w:sz="4" w:space="0" w:color="auto"/>
              <w:left w:val="nil"/>
              <w:bottom w:val="nil"/>
              <w:right w:val="nil"/>
            </w:tcBorders>
            <w:shd w:val="clear" w:color="auto" w:fill="D9D9D9" w:themeFill="background1" w:themeFillShade="D9"/>
            <w:noWrap/>
            <w:vAlign w:val="bottom"/>
            <w:hideMark/>
          </w:tcPr>
          <w:p w:rsidR="00A61DE6" w:rsidRPr="009B72D9" w:rsidRDefault="00A61DE6" w:rsidP="00373AD3">
            <w:pPr>
              <w:spacing w:after="0"/>
              <w:ind w:left="0"/>
              <w:jc w:val="center"/>
              <w:rPr>
                <w:rFonts w:ascii="Calibri" w:hAnsi="Calibri"/>
                <w:b/>
                <w:color w:val="000000"/>
                <w:szCs w:val="22"/>
              </w:rPr>
            </w:pPr>
            <w:r w:rsidRPr="009B72D9">
              <w:rPr>
                <w:rFonts w:ascii="Calibri" w:hAnsi="Calibri"/>
                <w:b/>
                <w:color w:val="000000"/>
                <w:szCs w:val="22"/>
              </w:rPr>
              <w:t>Schwellenwert (m³/s)</w:t>
            </w:r>
          </w:p>
        </w:tc>
      </w:tr>
      <w:tr w:rsidR="00A61DE6" w:rsidRPr="009B72D9" w:rsidTr="004929F3">
        <w:trPr>
          <w:trHeight w:val="300"/>
        </w:trPr>
        <w:tc>
          <w:tcPr>
            <w:tcW w:w="1367" w:type="dxa"/>
            <w:tcBorders>
              <w:top w:val="nil"/>
              <w:left w:val="nil"/>
              <w:bottom w:val="single" w:sz="4" w:space="0" w:color="auto"/>
              <w:right w:val="nil"/>
            </w:tcBorders>
            <w:shd w:val="clear" w:color="auto" w:fill="D9D9D9" w:themeFill="background1" w:themeFillShade="D9"/>
            <w:noWrap/>
            <w:vAlign w:val="center"/>
            <w:hideMark/>
          </w:tcPr>
          <w:p w:rsidR="00A61DE6" w:rsidRPr="009B72D9" w:rsidRDefault="00A61DE6" w:rsidP="0006293E">
            <w:pPr>
              <w:spacing w:after="0"/>
              <w:ind w:left="0"/>
              <w:jc w:val="left"/>
              <w:rPr>
                <w:rFonts w:ascii="Calibri" w:hAnsi="Calibri"/>
                <w:b/>
                <w:color w:val="000000"/>
                <w:szCs w:val="22"/>
              </w:rPr>
            </w:pPr>
            <w:r>
              <w:rPr>
                <w:rFonts w:ascii="Calibri" w:hAnsi="Calibri"/>
                <w:b/>
                <w:color w:val="000000"/>
                <w:szCs w:val="22"/>
              </w:rPr>
              <w:t>ID</w:t>
            </w:r>
          </w:p>
        </w:tc>
        <w:tc>
          <w:tcPr>
            <w:tcW w:w="1688" w:type="dxa"/>
            <w:tcBorders>
              <w:top w:val="nil"/>
              <w:left w:val="nil"/>
              <w:bottom w:val="single" w:sz="4" w:space="0" w:color="auto"/>
              <w:right w:val="nil"/>
            </w:tcBorders>
            <w:shd w:val="clear" w:color="auto" w:fill="D9D9D9" w:themeFill="background1" w:themeFillShade="D9"/>
            <w:noWrap/>
            <w:vAlign w:val="center"/>
            <w:hideMark/>
          </w:tcPr>
          <w:p w:rsidR="00A61DE6" w:rsidRPr="009B72D9" w:rsidRDefault="00A61DE6" w:rsidP="0006293E">
            <w:pPr>
              <w:spacing w:after="0"/>
              <w:ind w:left="0"/>
              <w:jc w:val="left"/>
              <w:rPr>
                <w:rFonts w:ascii="Calibri" w:hAnsi="Calibri"/>
                <w:color w:val="000000"/>
                <w:szCs w:val="22"/>
              </w:rPr>
            </w:pPr>
            <w:r w:rsidRPr="009B72D9">
              <w:rPr>
                <w:rFonts w:ascii="Calibri" w:hAnsi="Calibri"/>
                <w:b/>
                <w:color w:val="000000"/>
                <w:szCs w:val="22"/>
              </w:rPr>
              <w:t>Pegel</w:t>
            </w:r>
          </w:p>
        </w:tc>
        <w:tc>
          <w:tcPr>
            <w:tcW w:w="1474" w:type="dxa"/>
            <w:vMerge/>
            <w:tcBorders>
              <w:left w:val="nil"/>
              <w:bottom w:val="single" w:sz="4" w:space="0" w:color="auto"/>
              <w:right w:val="nil"/>
            </w:tcBorders>
            <w:shd w:val="clear" w:color="auto" w:fill="D9D9D9" w:themeFill="background1" w:themeFillShade="D9"/>
            <w:noWrap/>
            <w:vAlign w:val="bottom"/>
            <w:hideMark/>
          </w:tcPr>
          <w:p w:rsidR="00A61DE6" w:rsidRPr="009B72D9" w:rsidRDefault="00A61DE6" w:rsidP="00373AD3">
            <w:pPr>
              <w:spacing w:after="0"/>
              <w:ind w:left="0"/>
              <w:jc w:val="center"/>
              <w:rPr>
                <w:rFonts w:ascii="Calibri" w:hAnsi="Calibri"/>
                <w:color w:val="000000"/>
                <w:szCs w:val="22"/>
              </w:rPr>
            </w:pPr>
          </w:p>
        </w:tc>
        <w:tc>
          <w:tcPr>
            <w:tcW w:w="1166" w:type="dxa"/>
            <w:tcBorders>
              <w:top w:val="nil"/>
              <w:left w:val="nil"/>
              <w:bottom w:val="single" w:sz="4" w:space="0" w:color="auto"/>
              <w:right w:val="nil"/>
            </w:tcBorders>
            <w:shd w:val="clear" w:color="auto" w:fill="D9D9D9" w:themeFill="background1" w:themeFillShade="D9"/>
            <w:noWrap/>
            <w:vAlign w:val="center"/>
            <w:hideMark/>
          </w:tcPr>
          <w:p w:rsidR="00A61DE6" w:rsidRPr="009B72D9" w:rsidRDefault="00A61DE6" w:rsidP="00373AD3">
            <w:pPr>
              <w:spacing w:after="0"/>
              <w:ind w:left="0"/>
              <w:jc w:val="center"/>
              <w:rPr>
                <w:rFonts w:ascii="Calibri" w:hAnsi="Calibri"/>
                <w:color w:val="000000"/>
                <w:szCs w:val="22"/>
              </w:rPr>
            </w:pPr>
            <w:r w:rsidRPr="009B72D9">
              <w:rPr>
                <w:rFonts w:ascii="Calibri" w:hAnsi="Calibri"/>
                <w:color w:val="000000"/>
                <w:szCs w:val="22"/>
              </w:rPr>
              <w:t>Warnphase</w:t>
            </w:r>
          </w:p>
        </w:tc>
        <w:tc>
          <w:tcPr>
            <w:tcW w:w="1386" w:type="dxa"/>
            <w:tcBorders>
              <w:top w:val="nil"/>
              <w:left w:val="nil"/>
              <w:bottom w:val="single" w:sz="4" w:space="0" w:color="auto"/>
              <w:right w:val="nil"/>
            </w:tcBorders>
            <w:shd w:val="clear" w:color="auto" w:fill="D9D9D9" w:themeFill="background1" w:themeFillShade="D9"/>
            <w:noWrap/>
            <w:vAlign w:val="center"/>
            <w:hideMark/>
          </w:tcPr>
          <w:p w:rsidR="00A61DE6" w:rsidRPr="009B72D9" w:rsidRDefault="00A61DE6" w:rsidP="00373AD3">
            <w:pPr>
              <w:spacing w:after="0"/>
              <w:ind w:left="0"/>
              <w:jc w:val="center"/>
              <w:rPr>
                <w:rFonts w:ascii="Calibri" w:hAnsi="Calibri"/>
                <w:color w:val="000000"/>
                <w:szCs w:val="22"/>
              </w:rPr>
            </w:pPr>
            <w:r>
              <w:rPr>
                <w:rFonts w:ascii="Calibri" w:hAnsi="Calibri"/>
                <w:color w:val="000000"/>
                <w:szCs w:val="22"/>
              </w:rPr>
              <w:t>Kontrollphase</w:t>
            </w:r>
          </w:p>
        </w:tc>
        <w:tc>
          <w:tcPr>
            <w:tcW w:w="1374" w:type="dxa"/>
            <w:tcBorders>
              <w:top w:val="nil"/>
              <w:left w:val="nil"/>
              <w:bottom w:val="single" w:sz="4" w:space="0" w:color="auto"/>
              <w:right w:val="nil"/>
            </w:tcBorders>
            <w:shd w:val="clear" w:color="auto" w:fill="D9D9D9" w:themeFill="background1" w:themeFillShade="D9"/>
            <w:noWrap/>
            <w:vAlign w:val="center"/>
            <w:hideMark/>
          </w:tcPr>
          <w:p w:rsidR="00A61DE6" w:rsidRPr="009B72D9" w:rsidRDefault="00A61DE6" w:rsidP="00373AD3">
            <w:pPr>
              <w:spacing w:after="0"/>
              <w:ind w:left="0"/>
              <w:jc w:val="center"/>
              <w:rPr>
                <w:rFonts w:ascii="Calibri" w:hAnsi="Calibri"/>
                <w:color w:val="000000"/>
                <w:szCs w:val="22"/>
              </w:rPr>
            </w:pPr>
            <w:r>
              <w:rPr>
                <w:rFonts w:ascii="Calibri" w:hAnsi="Calibri"/>
                <w:color w:val="000000"/>
                <w:szCs w:val="22"/>
              </w:rPr>
              <w:t>Abwehrphase</w:t>
            </w:r>
          </w:p>
        </w:tc>
      </w:tr>
      <w:tr w:rsidR="00A61DE6" w:rsidRPr="009B72D9" w:rsidTr="004929F3">
        <w:trPr>
          <w:trHeight w:val="300"/>
        </w:trPr>
        <w:tc>
          <w:tcPr>
            <w:tcW w:w="1367" w:type="dxa"/>
            <w:tcBorders>
              <w:top w:val="single" w:sz="4" w:space="0" w:color="auto"/>
              <w:left w:val="nil"/>
              <w:bottom w:val="single" w:sz="4" w:space="0" w:color="auto"/>
              <w:right w:val="nil"/>
            </w:tcBorders>
            <w:shd w:val="clear" w:color="auto" w:fill="auto"/>
            <w:noWrap/>
            <w:vAlign w:val="bottom"/>
            <w:hideMark/>
          </w:tcPr>
          <w:p w:rsidR="00A61DE6" w:rsidRPr="009B72D9" w:rsidRDefault="00A61DE6" w:rsidP="00373AD3">
            <w:pPr>
              <w:spacing w:after="0"/>
              <w:ind w:left="0"/>
              <w:jc w:val="right"/>
              <w:rPr>
                <w:rFonts w:ascii="Calibri" w:hAnsi="Calibri"/>
                <w:color w:val="000000"/>
                <w:szCs w:val="22"/>
              </w:rPr>
            </w:pPr>
            <w:r w:rsidRPr="009B72D9">
              <w:rPr>
                <w:rFonts w:ascii="Calibri" w:hAnsi="Calibri"/>
                <w:color w:val="000000"/>
                <w:szCs w:val="22"/>
              </w:rPr>
              <w:t>82150070001</w:t>
            </w:r>
          </w:p>
        </w:tc>
        <w:tc>
          <w:tcPr>
            <w:tcW w:w="1688" w:type="dxa"/>
            <w:tcBorders>
              <w:top w:val="single" w:sz="4" w:space="0" w:color="auto"/>
              <w:left w:val="nil"/>
              <w:bottom w:val="single" w:sz="4" w:space="0" w:color="auto"/>
              <w:right w:val="nil"/>
            </w:tcBorders>
            <w:shd w:val="clear" w:color="auto" w:fill="auto"/>
            <w:noWrap/>
            <w:vAlign w:val="bottom"/>
            <w:hideMark/>
          </w:tcPr>
          <w:p w:rsidR="00A61DE6" w:rsidRPr="009B72D9" w:rsidRDefault="00A61DE6" w:rsidP="00373AD3">
            <w:pPr>
              <w:spacing w:after="0"/>
              <w:ind w:left="0"/>
              <w:jc w:val="left"/>
              <w:rPr>
                <w:rFonts w:ascii="Calibri" w:hAnsi="Calibri"/>
                <w:color w:val="000000"/>
                <w:szCs w:val="22"/>
              </w:rPr>
            </w:pPr>
            <w:r w:rsidRPr="009B72D9">
              <w:rPr>
                <w:rFonts w:ascii="Calibri" w:hAnsi="Calibri"/>
                <w:color w:val="000000"/>
                <w:szCs w:val="22"/>
              </w:rPr>
              <w:t>Talbach 2</w:t>
            </w:r>
          </w:p>
        </w:tc>
        <w:tc>
          <w:tcPr>
            <w:tcW w:w="1474" w:type="dxa"/>
            <w:tcBorders>
              <w:top w:val="single" w:sz="4" w:space="0" w:color="auto"/>
              <w:left w:val="nil"/>
              <w:bottom w:val="single" w:sz="4" w:space="0" w:color="auto"/>
              <w:right w:val="nil"/>
            </w:tcBorders>
            <w:shd w:val="clear" w:color="auto" w:fill="auto"/>
            <w:noWrap/>
            <w:vAlign w:val="bottom"/>
            <w:hideMark/>
          </w:tcPr>
          <w:p w:rsidR="00A61DE6" w:rsidRPr="009B72D9" w:rsidRDefault="00A61DE6" w:rsidP="00373AD3">
            <w:pPr>
              <w:spacing w:after="0"/>
              <w:ind w:left="0"/>
              <w:jc w:val="center"/>
              <w:rPr>
                <w:rFonts w:ascii="Calibri" w:hAnsi="Calibri"/>
                <w:color w:val="000000"/>
                <w:szCs w:val="22"/>
              </w:rPr>
            </w:pPr>
            <w:r w:rsidRPr="009B72D9">
              <w:rPr>
                <w:rFonts w:ascii="Calibri" w:hAnsi="Calibri"/>
                <w:color w:val="000000"/>
                <w:szCs w:val="22"/>
              </w:rPr>
              <w:t>6.4</w:t>
            </w:r>
          </w:p>
        </w:tc>
        <w:tc>
          <w:tcPr>
            <w:tcW w:w="1166" w:type="dxa"/>
            <w:tcBorders>
              <w:top w:val="single" w:sz="4" w:space="0" w:color="auto"/>
              <w:left w:val="nil"/>
              <w:bottom w:val="single" w:sz="4" w:space="0" w:color="auto"/>
              <w:right w:val="nil"/>
            </w:tcBorders>
            <w:shd w:val="clear" w:color="auto" w:fill="auto"/>
            <w:noWrap/>
            <w:vAlign w:val="bottom"/>
            <w:hideMark/>
          </w:tcPr>
          <w:p w:rsidR="00A61DE6" w:rsidRPr="009B72D9" w:rsidRDefault="00A61DE6" w:rsidP="00373AD3">
            <w:pPr>
              <w:spacing w:after="0"/>
              <w:ind w:left="0"/>
              <w:jc w:val="center"/>
              <w:rPr>
                <w:rFonts w:ascii="Calibri" w:hAnsi="Calibri"/>
                <w:color w:val="000000"/>
                <w:szCs w:val="22"/>
              </w:rPr>
            </w:pPr>
            <w:r w:rsidRPr="009B72D9">
              <w:rPr>
                <w:rFonts w:ascii="Calibri" w:hAnsi="Calibri"/>
                <w:color w:val="000000"/>
                <w:szCs w:val="22"/>
              </w:rPr>
              <w:t>2.1</w:t>
            </w:r>
          </w:p>
        </w:tc>
        <w:tc>
          <w:tcPr>
            <w:tcW w:w="1386" w:type="dxa"/>
            <w:tcBorders>
              <w:top w:val="single" w:sz="4" w:space="0" w:color="auto"/>
              <w:left w:val="nil"/>
              <w:bottom w:val="single" w:sz="4" w:space="0" w:color="auto"/>
              <w:right w:val="nil"/>
            </w:tcBorders>
            <w:shd w:val="clear" w:color="auto" w:fill="auto"/>
            <w:noWrap/>
            <w:vAlign w:val="bottom"/>
            <w:hideMark/>
          </w:tcPr>
          <w:p w:rsidR="00A61DE6" w:rsidRPr="009B72D9" w:rsidRDefault="00A61DE6" w:rsidP="00373AD3">
            <w:pPr>
              <w:spacing w:after="0"/>
              <w:ind w:left="0"/>
              <w:jc w:val="center"/>
              <w:rPr>
                <w:rFonts w:ascii="Calibri" w:hAnsi="Calibri"/>
                <w:color w:val="000000"/>
                <w:szCs w:val="22"/>
              </w:rPr>
            </w:pPr>
            <w:r w:rsidRPr="009B72D9">
              <w:rPr>
                <w:rFonts w:ascii="Calibri" w:hAnsi="Calibri"/>
                <w:color w:val="000000"/>
                <w:szCs w:val="22"/>
              </w:rPr>
              <w:t>3.2</w:t>
            </w:r>
          </w:p>
        </w:tc>
        <w:tc>
          <w:tcPr>
            <w:tcW w:w="1374" w:type="dxa"/>
            <w:tcBorders>
              <w:top w:val="single" w:sz="4" w:space="0" w:color="auto"/>
              <w:left w:val="nil"/>
              <w:bottom w:val="single" w:sz="4" w:space="0" w:color="auto"/>
              <w:right w:val="nil"/>
            </w:tcBorders>
            <w:shd w:val="clear" w:color="auto" w:fill="auto"/>
            <w:noWrap/>
            <w:vAlign w:val="bottom"/>
            <w:hideMark/>
          </w:tcPr>
          <w:p w:rsidR="00A61DE6" w:rsidRPr="009B72D9" w:rsidRDefault="00A61DE6" w:rsidP="00373AD3">
            <w:pPr>
              <w:spacing w:after="0"/>
              <w:ind w:left="0"/>
              <w:jc w:val="center"/>
              <w:rPr>
                <w:rFonts w:ascii="Calibri" w:hAnsi="Calibri"/>
                <w:color w:val="000000"/>
                <w:szCs w:val="22"/>
              </w:rPr>
            </w:pPr>
            <w:r w:rsidRPr="009B72D9">
              <w:rPr>
                <w:rFonts w:ascii="Calibri" w:hAnsi="Calibri"/>
                <w:color w:val="000000"/>
                <w:szCs w:val="22"/>
              </w:rPr>
              <w:t>6.4</w:t>
            </w:r>
          </w:p>
        </w:tc>
      </w:tr>
      <w:tr w:rsidR="00A61DE6" w:rsidRPr="009B72D9" w:rsidTr="004929F3">
        <w:trPr>
          <w:trHeight w:val="300"/>
        </w:trPr>
        <w:tc>
          <w:tcPr>
            <w:tcW w:w="1367" w:type="dxa"/>
            <w:tcBorders>
              <w:top w:val="single" w:sz="4" w:space="0" w:color="auto"/>
              <w:left w:val="nil"/>
              <w:bottom w:val="single" w:sz="4" w:space="0" w:color="auto"/>
              <w:right w:val="nil"/>
            </w:tcBorders>
            <w:shd w:val="clear" w:color="auto" w:fill="auto"/>
            <w:noWrap/>
            <w:vAlign w:val="bottom"/>
          </w:tcPr>
          <w:p w:rsidR="00A61DE6" w:rsidRPr="009B72D9" w:rsidRDefault="00A61DE6" w:rsidP="00373AD3">
            <w:pPr>
              <w:spacing w:after="0"/>
              <w:ind w:left="0"/>
              <w:jc w:val="right"/>
              <w:rPr>
                <w:rFonts w:ascii="Calibri" w:hAnsi="Calibri"/>
                <w:color w:val="000000"/>
                <w:szCs w:val="22"/>
              </w:rPr>
            </w:pPr>
          </w:p>
        </w:tc>
        <w:tc>
          <w:tcPr>
            <w:tcW w:w="1688" w:type="dxa"/>
            <w:tcBorders>
              <w:top w:val="single" w:sz="4" w:space="0" w:color="auto"/>
              <w:left w:val="nil"/>
              <w:bottom w:val="single" w:sz="4" w:space="0" w:color="auto"/>
              <w:right w:val="nil"/>
            </w:tcBorders>
            <w:shd w:val="clear" w:color="auto" w:fill="auto"/>
            <w:noWrap/>
            <w:vAlign w:val="bottom"/>
          </w:tcPr>
          <w:p w:rsidR="00A61DE6" w:rsidRPr="009B72D9" w:rsidRDefault="00A61DE6" w:rsidP="00373AD3">
            <w:pPr>
              <w:spacing w:after="0"/>
              <w:ind w:left="0"/>
              <w:jc w:val="left"/>
              <w:rPr>
                <w:rFonts w:ascii="Calibri" w:hAnsi="Calibri"/>
                <w:color w:val="000000"/>
                <w:szCs w:val="22"/>
              </w:rPr>
            </w:pPr>
          </w:p>
        </w:tc>
        <w:tc>
          <w:tcPr>
            <w:tcW w:w="1474" w:type="dxa"/>
            <w:tcBorders>
              <w:top w:val="single" w:sz="4" w:space="0" w:color="auto"/>
              <w:left w:val="nil"/>
              <w:bottom w:val="single" w:sz="4" w:space="0" w:color="auto"/>
              <w:right w:val="nil"/>
            </w:tcBorders>
            <w:shd w:val="clear" w:color="auto" w:fill="auto"/>
            <w:noWrap/>
            <w:vAlign w:val="bottom"/>
          </w:tcPr>
          <w:p w:rsidR="00A61DE6" w:rsidRPr="009B72D9" w:rsidRDefault="00A61DE6" w:rsidP="00373AD3">
            <w:pPr>
              <w:spacing w:after="0"/>
              <w:ind w:left="0"/>
              <w:jc w:val="center"/>
              <w:rPr>
                <w:rFonts w:ascii="Calibri" w:hAnsi="Calibri"/>
                <w:color w:val="000000"/>
                <w:szCs w:val="22"/>
              </w:rPr>
            </w:pPr>
          </w:p>
        </w:tc>
        <w:tc>
          <w:tcPr>
            <w:tcW w:w="1166" w:type="dxa"/>
            <w:tcBorders>
              <w:top w:val="single" w:sz="4" w:space="0" w:color="auto"/>
              <w:left w:val="nil"/>
              <w:bottom w:val="single" w:sz="4" w:space="0" w:color="auto"/>
              <w:right w:val="nil"/>
            </w:tcBorders>
            <w:shd w:val="clear" w:color="auto" w:fill="auto"/>
            <w:noWrap/>
            <w:vAlign w:val="bottom"/>
          </w:tcPr>
          <w:p w:rsidR="00A61DE6" w:rsidRPr="009B72D9" w:rsidRDefault="00A61DE6" w:rsidP="00373AD3">
            <w:pPr>
              <w:spacing w:after="0"/>
              <w:ind w:left="0"/>
              <w:jc w:val="center"/>
              <w:rPr>
                <w:rFonts w:ascii="Calibri" w:hAnsi="Calibri"/>
                <w:color w:val="000000"/>
                <w:szCs w:val="22"/>
              </w:rPr>
            </w:pPr>
          </w:p>
        </w:tc>
        <w:tc>
          <w:tcPr>
            <w:tcW w:w="1386" w:type="dxa"/>
            <w:tcBorders>
              <w:top w:val="single" w:sz="4" w:space="0" w:color="auto"/>
              <w:left w:val="nil"/>
              <w:bottom w:val="single" w:sz="4" w:space="0" w:color="auto"/>
              <w:right w:val="nil"/>
            </w:tcBorders>
            <w:shd w:val="clear" w:color="auto" w:fill="auto"/>
            <w:noWrap/>
            <w:vAlign w:val="bottom"/>
          </w:tcPr>
          <w:p w:rsidR="00A61DE6" w:rsidRPr="009B72D9" w:rsidRDefault="00A61DE6" w:rsidP="00373AD3">
            <w:pPr>
              <w:spacing w:after="0"/>
              <w:ind w:left="0"/>
              <w:jc w:val="center"/>
              <w:rPr>
                <w:rFonts w:ascii="Calibri" w:hAnsi="Calibri"/>
                <w:color w:val="000000"/>
                <w:szCs w:val="22"/>
              </w:rPr>
            </w:pPr>
          </w:p>
        </w:tc>
        <w:tc>
          <w:tcPr>
            <w:tcW w:w="1374" w:type="dxa"/>
            <w:tcBorders>
              <w:top w:val="single" w:sz="4" w:space="0" w:color="auto"/>
              <w:left w:val="nil"/>
              <w:bottom w:val="single" w:sz="4" w:space="0" w:color="auto"/>
              <w:right w:val="nil"/>
            </w:tcBorders>
            <w:shd w:val="clear" w:color="auto" w:fill="auto"/>
            <w:noWrap/>
            <w:vAlign w:val="bottom"/>
          </w:tcPr>
          <w:p w:rsidR="00A61DE6" w:rsidRPr="009B72D9" w:rsidRDefault="00A61DE6" w:rsidP="00373AD3">
            <w:pPr>
              <w:spacing w:after="0"/>
              <w:ind w:left="0"/>
              <w:jc w:val="center"/>
              <w:rPr>
                <w:rFonts w:ascii="Calibri" w:hAnsi="Calibri"/>
                <w:color w:val="000000"/>
                <w:szCs w:val="22"/>
              </w:rPr>
            </w:pPr>
          </w:p>
        </w:tc>
      </w:tr>
      <w:tr w:rsidR="00A61DE6" w:rsidRPr="009B72D9" w:rsidTr="004929F3">
        <w:trPr>
          <w:trHeight w:val="300"/>
        </w:trPr>
        <w:tc>
          <w:tcPr>
            <w:tcW w:w="1367" w:type="dxa"/>
            <w:tcBorders>
              <w:top w:val="single" w:sz="4" w:space="0" w:color="auto"/>
              <w:left w:val="nil"/>
              <w:bottom w:val="single" w:sz="4" w:space="0" w:color="auto"/>
              <w:right w:val="nil"/>
            </w:tcBorders>
            <w:shd w:val="clear" w:color="auto" w:fill="auto"/>
            <w:noWrap/>
            <w:vAlign w:val="bottom"/>
          </w:tcPr>
          <w:p w:rsidR="00A61DE6" w:rsidRPr="009B72D9" w:rsidRDefault="00A61DE6" w:rsidP="00373AD3">
            <w:pPr>
              <w:spacing w:after="0"/>
              <w:ind w:left="0"/>
              <w:jc w:val="right"/>
              <w:rPr>
                <w:rFonts w:ascii="Calibri" w:hAnsi="Calibri"/>
                <w:color w:val="000000"/>
                <w:szCs w:val="22"/>
              </w:rPr>
            </w:pPr>
          </w:p>
        </w:tc>
        <w:tc>
          <w:tcPr>
            <w:tcW w:w="1688" w:type="dxa"/>
            <w:tcBorders>
              <w:top w:val="single" w:sz="4" w:space="0" w:color="auto"/>
              <w:left w:val="nil"/>
              <w:bottom w:val="single" w:sz="4" w:space="0" w:color="auto"/>
              <w:right w:val="nil"/>
            </w:tcBorders>
            <w:shd w:val="clear" w:color="auto" w:fill="auto"/>
            <w:noWrap/>
            <w:vAlign w:val="bottom"/>
          </w:tcPr>
          <w:p w:rsidR="00A61DE6" w:rsidRPr="009B72D9" w:rsidRDefault="00A61DE6" w:rsidP="00373AD3">
            <w:pPr>
              <w:spacing w:after="0"/>
              <w:ind w:left="0"/>
              <w:jc w:val="left"/>
              <w:rPr>
                <w:rFonts w:ascii="Calibri" w:hAnsi="Calibri"/>
                <w:color w:val="000000"/>
                <w:szCs w:val="22"/>
              </w:rPr>
            </w:pPr>
          </w:p>
        </w:tc>
        <w:tc>
          <w:tcPr>
            <w:tcW w:w="1474" w:type="dxa"/>
            <w:tcBorders>
              <w:top w:val="single" w:sz="4" w:space="0" w:color="auto"/>
              <w:left w:val="nil"/>
              <w:bottom w:val="single" w:sz="4" w:space="0" w:color="auto"/>
              <w:right w:val="nil"/>
            </w:tcBorders>
            <w:shd w:val="clear" w:color="auto" w:fill="auto"/>
            <w:noWrap/>
            <w:vAlign w:val="bottom"/>
          </w:tcPr>
          <w:p w:rsidR="00A61DE6" w:rsidRPr="009B72D9" w:rsidRDefault="00A61DE6" w:rsidP="00373AD3">
            <w:pPr>
              <w:spacing w:after="0"/>
              <w:ind w:left="0"/>
              <w:jc w:val="center"/>
              <w:rPr>
                <w:rFonts w:ascii="Calibri" w:hAnsi="Calibri"/>
                <w:color w:val="000000"/>
                <w:szCs w:val="22"/>
              </w:rPr>
            </w:pPr>
          </w:p>
        </w:tc>
        <w:tc>
          <w:tcPr>
            <w:tcW w:w="1166" w:type="dxa"/>
            <w:tcBorders>
              <w:top w:val="single" w:sz="4" w:space="0" w:color="auto"/>
              <w:left w:val="nil"/>
              <w:bottom w:val="single" w:sz="4" w:space="0" w:color="auto"/>
              <w:right w:val="nil"/>
            </w:tcBorders>
            <w:shd w:val="clear" w:color="auto" w:fill="auto"/>
            <w:noWrap/>
            <w:vAlign w:val="bottom"/>
          </w:tcPr>
          <w:p w:rsidR="00A61DE6" w:rsidRPr="009B72D9" w:rsidRDefault="00A61DE6" w:rsidP="00373AD3">
            <w:pPr>
              <w:spacing w:after="0"/>
              <w:ind w:left="0"/>
              <w:jc w:val="center"/>
              <w:rPr>
                <w:rFonts w:ascii="Calibri" w:hAnsi="Calibri"/>
                <w:color w:val="000000"/>
                <w:szCs w:val="22"/>
              </w:rPr>
            </w:pPr>
          </w:p>
        </w:tc>
        <w:tc>
          <w:tcPr>
            <w:tcW w:w="1386" w:type="dxa"/>
            <w:tcBorders>
              <w:top w:val="single" w:sz="4" w:space="0" w:color="auto"/>
              <w:left w:val="nil"/>
              <w:bottom w:val="single" w:sz="4" w:space="0" w:color="auto"/>
              <w:right w:val="nil"/>
            </w:tcBorders>
            <w:shd w:val="clear" w:color="auto" w:fill="auto"/>
            <w:noWrap/>
            <w:vAlign w:val="bottom"/>
          </w:tcPr>
          <w:p w:rsidR="00A61DE6" w:rsidRPr="009B72D9" w:rsidRDefault="00A61DE6" w:rsidP="00373AD3">
            <w:pPr>
              <w:spacing w:after="0"/>
              <w:ind w:left="0"/>
              <w:jc w:val="center"/>
              <w:rPr>
                <w:rFonts w:ascii="Calibri" w:hAnsi="Calibri"/>
                <w:color w:val="000000"/>
                <w:szCs w:val="22"/>
              </w:rPr>
            </w:pPr>
          </w:p>
        </w:tc>
        <w:tc>
          <w:tcPr>
            <w:tcW w:w="1374" w:type="dxa"/>
            <w:tcBorders>
              <w:top w:val="single" w:sz="4" w:space="0" w:color="auto"/>
              <w:left w:val="nil"/>
              <w:bottom w:val="single" w:sz="4" w:space="0" w:color="auto"/>
              <w:right w:val="nil"/>
            </w:tcBorders>
            <w:shd w:val="clear" w:color="auto" w:fill="auto"/>
            <w:noWrap/>
            <w:vAlign w:val="bottom"/>
          </w:tcPr>
          <w:p w:rsidR="00A61DE6" w:rsidRPr="009B72D9" w:rsidRDefault="00A61DE6" w:rsidP="00373AD3">
            <w:pPr>
              <w:spacing w:after="0"/>
              <w:ind w:left="0"/>
              <w:jc w:val="center"/>
              <w:rPr>
                <w:rFonts w:ascii="Calibri" w:hAnsi="Calibri"/>
                <w:color w:val="000000"/>
                <w:szCs w:val="22"/>
              </w:rPr>
            </w:pPr>
          </w:p>
        </w:tc>
      </w:tr>
      <w:tr w:rsidR="00A61DE6" w:rsidRPr="009B72D9" w:rsidTr="004929F3">
        <w:trPr>
          <w:trHeight w:val="300"/>
        </w:trPr>
        <w:tc>
          <w:tcPr>
            <w:tcW w:w="1367" w:type="dxa"/>
            <w:tcBorders>
              <w:top w:val="single" w:sz="4" w:space="0" w:color="auto"/>
              <w:left w:val="nil"/>
              <w:bottom w:val="single" w:sz="4" w:space="0" w:color="auto"/>
              <w:right w:val="nil"/>
            </w:tcBorders>
            <w:shd w:val="clear" w:color="auto" w:fill="auto"/>
            <w:noWrap/>
            <w:vAlign w:val="bottom"/>
          </w:tcPr>
          <w:p w:rsidR="00A61DE6" w:rsidRPr="009B72D9" w:rsidRDefault="00A61DE6" w:rsidP="00373AD3">
            <w:pPr>
              <w:spacing w:after="0"/>
              <w:ind w:left="0"/>
              <w:jc w:val="right"/>
              <w:rPr>
                <w:rFonts w:ascii="Calibri" w:hAnsi="Calibri"/>
                <w:color w:val="000000"/>
                <w:szCs w:val="22"/>
              </w:rPr>
            </w:pPr>
          </w:p>
        </w:tc>
        <w:tc>
          <w:tcPr>
            <w:tcW w:w="1688" w:type="dxa"/>
            <w:tcBorders>
              <w:top w:val="single" w:sz="4" w:space="0" w:color="auto"/>
              <w:left w:val="nil"/>
              <w:bottom w:val="single" w:sz="4" w:space="0" w:color="auto"/>
              <w:right w:val="nil"/>
            </w:tcBorders>
            <w:shd w:val="clear" w:color="auto" w:fill="auto"/>
            <w:noWrap/>
            <w:vAlign w:val="bottom"/>
          </w:tcPr>
          <w:p w:rsidR="00A61DE6" w:rsidRPr="009B72D9" w:rsidRDefault="00A61DE6" w:rsidP="00373AD3">
            <w:pPr>
              <w:spacing w:after="0"/>
              <w:ind w:left="0"/>
              <w:jc w:val="left"/>
              <w:rPr>
                <w:rFonts w:ascii="Calibri" w:hAnsi="Calibri"/>
                <w:color w:val="000000"/>
                <w:szCs w:val="22"/>
              </w:rPr>
            </w:pPr>
          </w:p>
        </w:tc>
        <w:tc>
          <w:tcPr>
            <w:tcW w:w="1474" w:type="dxa"/>
            <w:tcBorders>
              <w:top w:val="single" w:sz="4" w:space="0" w:color="auto"/>
              <w:left w:val="nil"/>
              <w:bottom w:val="single" w:sz="4" w:space="0" w:color="auto"/>
              <w:right w:val="nil"/>
            </w:tcBorders>
            <w:shd w:val="clear" w:color="auto" w:fill="auto"/>
            <w:noWrap/>
            <w:vAlign w:val="bottom"/>
          </w:tcPr>
          <w:p w:rsidR="00A61DE6" w:rsidRPr="009B72D9" w:rsidRDefault="00A61DE6" w:rsidP="00373AD3">
            <w:pPr>
              <w:spacing w:after="0"/>
              <w:ind w:left="0"/>
              <w:jc w:val="center"/>
              <w:rPr>
                <w:rFonts w:ascii="Calibri" w:hAnsi="Calibri"/>
                <w:color w:val="000000"/>
                <w:szCs w:val="22"/>
              </w:rPr>
            </w:pPr>
          </w:p>
        </w:tc>
        <w:tc>
          <w:tcPr>
            <w:tcW w:w="1166" w:type="dxa"/>
            <w:tcBorders>
              <w:top w:val="single" w:sz="4" w:space="0" w:color="auto"/>
              <w:left w:val="nil"/>
              <w:bottom w:val="single" w:sz="4" w:space="0" w:color="auto"/>
              <w:right w:val="nil"/>
            </w:tcBorders>
            <w:shd w:val="clear" w:color="auto" w:fill="auto"/>
            <w:noWrap/>
            <w:vAlign w:val="bottom"/>
          </w:tcPr>
          <w:p w:rsidR="00A61DE6" w:rsidRPr="009B72D9" w:rsidRDefault="00A61DE6" w:rsidP="00373AD3">
            <w:pPr>
              <w:spacing w:after="0"/>
              <w:ind w:left="0"/>
              <w:jc w:val="center"/>
              <w:rPr>
                <w:rFonts w:ascii="Calibri" w:hAnsi="Calibri"/>
                <w:color w:val="000000"/>
                <w:szCs w:val="22"/>
              </w:rPr>
            </w:pPr>
          </w:p>
        </w:tc>
        <w:tc>
          <w:tcPr>
            <w:tcW w:w="1386" w:type="dxa"/>
            <w:tcBorders>
              <w:top w:val="single" w:sz="4" w:space="0" w:color="auto"/>
              <w:left w:val="nil"/>
              <w:bottom w:val="single" w:sz="4" w:space="0" w:color="auto"/>
              <w:right w:val="nil"/>
            </w:tcBorders>
            <w:shd w:val="clear" w:color="auto" w:fill="auto"/>
            <w:noWrap/>
            <w:vAlign w:val="bottom"/>
          </w:tcPr>
          <w:p w:rsidR="00A61DE6" w:rsidRPr="009B72D9" w:rsidRDefault="00A61DE6" w:rsidP="00373AD3">
            <w:pPr>
              <w:spacing w:after="0"/>
              <w:ind w:left="0"/>
              <w:jc w:val="center"/>
              <w:rPr>
                <w:rFonts w:ascii="Calibri" w:hAnsi="Calibri"/>
                <w:color w:val="000000"/>
                <w:szCs w:val="22"/>
              </w:rPr>
            </w:pPr>
          </w:p>
        </w:tc>
        <w:tc>
          <w:tcPr>
            <w:tcW w:w="1374" w:type="dxa"/>
            <w:tcBorders>
              <w:top w:val="single" w:sz="4" w:space="0" w:color="auto"/>
              <w:left w:val="nil"/>
              <w:bottom w:val="single" w:sz="4" w:space="0" w:color="auto"/>
              <w:right w:val="nil"/>
            </w:tcBorders>
            <w:shd w:val="clear" w:color="auto" w:fill="auto"/>
            <w:noWrap/>
            <w:vAlign w:val="bottom"/>
          </w:tcPr>
          <w:p w:rsidR="00A61DE6" w:rsidRPr="009B72D9" w:rsidRDefault="00A61DE6" w:rsidP="00373AD3">
            <w:pPr>
              <w:spacing w:after="0"/>
              <w:ind w:left="0"/>
              <w:jc w:val="center"/>
              <w:rPr>
                <w:rFonts w:ascii="Calibri" w:hAnsi="Calibri"/>
                <w:color w:val="000000"/>
                <w:szCs w:val="22"/>
              </w:rPr>
            </w:pPr>
          </w:p>
        </w:tc>
      </w:tr>
      <w:tr w:rsidR="00A61DE6" w:rsidRPr="009B72D9" w:rsidTr="004929F3">
        <w:trPr>
          <w:trHeight w:val="300"/>
        </w:trPr>
        <w:tc>
          <w:tcPr>
            <w:tcW w:w="1367" w:type="dxa"/>
            <w:tcBorders>
              <w:top w:val="single" w:sz="4" w:space="0" w:color="auto"/>
              <w:left w:val="nil"/>
              <w:bottom w:val="single" w:sz="4" w:space="0" w:color="auto"/>
              <w:right w:val="nil"/>
            </w:tcBorders>
            <w:shd w:val="clear" w:color="auto" w:fill="auto"/>
            <w:noWrap/>
            <w:vAlign w:val="bottom"/>
          </w:tcPr>
          <w:p w:rsidR="00A61DE6" w:rsidRPr="009B72D9" w:rsidRDefault="00A61DE6" w:rsidP="00373AD3">
            <w:pPr>
              <w:spacing w:after="0"/>
              <w:ind w:left="0"/>
              <w:jc w:val="right"/>
              <w:rPr>
                <w:rFonts w:ascii="Calibri" w:hAnsi="Calibri"/>
                <w:color w:val="000000"/>
                <w:szCs w:val="22"/>
              </w:rPr>
            </w:pPr>
          </w:p>
        </w:tc>
        <w:tc>
          <w:tcPr>
            <w:tcW w:w="1688" w:type="dxa"/>
            <w:tcBorders>
              <w:top w:val="single" w:sz="4" w:space="0" w:color="auto"/>
              <w:left w:val="nil"/>
              <w:bottom w:val="single" w:sz="4" w:space="0" w:color="auto"/>
              <w:right w:val="nil"/>
            </w:tcBorders>
            <w:shd w:val="clear" w:color="auto" w:fill="auto"/>
            <w:noWrap/>
            <w:vAlign w:val="bottom"/>
          </w:tcPr>
          <w:p w:rsidR="00A61DE6" w:rsidRPr="009B72D9" w:rsidRDefault="00A61DE6" w:rsidP="00373AD3">
            <w:pPr>
              <w:spacing w:after="0"/>
              <w:ind w:left="0"/>
              <w:jc w:val="left"/>
              <w:rPr>
                <w:rFonts w:ascii="Calibri" w:hAnsi="Calibri"/>
                <w:color w:val="000000"/>
                <w:szCs w:val="22"/>
              </w:rPr>
            </w:pPr>
          </w:p>
        </w:tc>
        <w:tc>
          <w:tcPr>
            <w:tcW w:w="1474" w:type="dxa"/>
            <w:tcBorders>
              <w:top w:val="single" w:sz="4" w:space="0" w:color="auto"/>
              <w:left w:val="nil"/>
              <w:bottom w:val="single" w:sz="4" w:space="0" w:color="auto"/>
              <w:right w:val="nil"/>
            </w:tcBorders>
            <w:shd w:val="clear" w:color="auto" w:fill="auto"/>
            <w:noWrap/>
            <w:vAlign w:val="bottom"/>
          </w:tcPr>
          <w:p w:rsidR="00A61DE6" w:rsidRPr="009B72D9" w:rsidRDefault="00A61DE6" w:rsidP="00373AD3">
            <w:pPr>
              <w:spacing w:after="0"/>
              <w:ind w:left="0"/>
              <w:jc w:val="center"/>
              <w:rPr>
                <w:rFonts w:ascii="Calibri" w:hAnsi="Calibri"/>
                <w:color w:val="000000"/>
                <w:szCs w:val="22"/>
              </w:rPr>
            </w:pPr>
          </w:p>
        </w:tc>
        <w:tc>
          <w:tcPr>
            <w:tcW w:w="1166" w:type="dxa"/>
            <w:tcBorders>
              <w:top w:val="single" w:sz="4" w:space="0" w:color="auto"/>
              <w:left w:val="nil"/>
              <w:bottom w:val="single" w:sz="4" w:space="0" w:color="auto"/>
              <w:right w:val="nil"/>
            </w:tcBorders>
            <w:shd w:val="clear" w:color="auto" w:fill="auto"/>
            <w:noWrap/>
            <w:vAlign w:val="bottom"/>
          </w:tcPr>
          <w:p w:rsidR="00A61DE6" w:rsidRPr="009B72D9" w:rsidRDefault="00A61DE6" w:rsidP="00373AD3">
            <w:pPr>
              <w:spacing w:after="0"/>
              <w:ind w:left="0"/>
              <w:jc w:val="center"/>
              <w:rPr>
                <w:rFonts w:ascii="Calibri" w:hAnsi="Calibri"/>
                <w:color w:val="000000"/>
                <w:szCs w:val="22"/>
              </w:rPr>
            </w:pPr>
          </w:p>
        </w:tc>
        <w:tc>
          <w:tcPr>
            <w:tcW w:w="1386" w:type="dxa"/>
            <w:tcBorders>
              <w:top w:val="single" w:sz="4" w:space="0" w:color="auto"/>
              <w:left w:val="nil"/>
              <w:bottom w:val="single" w:sz="4" w:space="0" w:color="auto"/>
              <w:right w:val="nil"/>
            </w:tcBorders>
            <w:shd w:val="clear" w:color="auto" w:fill="auto"/>
            <w:noWrap/>
            <w:vAlign w:val="bottom"/>
          </w:tcPr>
          <w:p w:rsidR="00A61DE6" w:rsidRPr="009B72D9" w:rsidRDefault="00A61DE6" w:rsidP="00373AD3">
            <w:pPr>
              <w:spacing w:after="0"/>
              <w:ind w:left="0"/>
              <w:jc w:val="center"/>
              <w:rPr>
                <w:rFonts w:ascii="Calibri" w:hAnsi="Calibri"/>
                <w:color w:val="000000"/>
                <w:szCs w:val="22"/>
              </w:rPr>
            </w:pPr>
          </w:p>
        </w:tc>
        <w:tc>
          <w:tcPr>
            <w:tcW w:w="1374" w:type="dxa"/>
            <w:tcBorders>
              <w:top w:val="single" w:sz="4" w:space="0" w:color="auto"/>
              <w:left w:val="nil"/>
              <w:bottom w:val="single" w:sz="4" w:space="0" w:color="auto"/>
              <w:right w:val="nil"/>
            </w:tcBorders>
            <w:shd w:val="clear" w:color="auto" w:fill="auto"/>
            <w:noWrap/>
            <w:vAlign w:val="bottom"/>
          </w:tcPr>
          <w:p w:rsidR="00A61DE6" w:rsidRPr="009B72D9" w:rsidRDefault="00A61DE6" w:rsidP="00373AD3">
            <w:pPr>
              <w:spacing w:after="0"/>
              <w:ind w:left="0"/>
              <w:jc w:val="center"/>
              <w:rPr>
                <w:rFonts w:ascii="Calibri" w:hAnsi="Calibri"/>
                <w:color w:val="000000"/>
                <w:szCs w:val="22"/>
              </w:rPr>
            </w:pPr>
          </w:p>
        </w:tc>
      </w:tr>
      <w:tr w:rsidR="00A61DE6" w:rsidRPr="009B72D9" w:rsidTr="004929F3">
        <w:trPr>
          <w:trHeight w:val="300"/>
        </w:trPr>
        <w:tc>
          <w:tcPr>
            <w:tcW w:w="1367" w:type="dxa"/>
            <w:tcBorders>
              <w:top w:val="single" w:sz="4" w:space="0" w:color="auto"/>
              <w:left w:val="nil"/>
              <w:bottom w:val="single" w:sz="4" w:space="0" w:color="auto"/>
              <w:right w:val="nil"/>
            </w:tcBorders>
            <w:shd w:val="clear" w:color="auto" w:fill="auto"/>
            <w:noWrap/>
            <w:vAlign w:val="bottom"/>
          </w:tcPr>
          <w:p w:rsidR="00A61DE6" w:rsidRPr="009B72D9" w:rsidRDefault="00A61DE6" w:rsidP="00373AD3">
            <w:pPr>
              <w:spacing w:after="0"/>
              <w:ind w:left="0"/>
              <w:jc w:val="right"/>
              <w:rPr>
                <w:rFonts w:ascii="Calibri" w:hAnsi="Calibri"/>
                <w:color w:val="000000"/>
                <w:szCs w:val="22"/>
              </w:rPr>
            </w:pPr>
          </w:p>
        </w:tc>
        <w:tc>
          <w:tcPr>
            <w:tcW w:w="1688" w:type="dxa"/>
            <w:tcBorders>
              <w:top w:val="single" w:sz="4" w:space="0" w:color="auto"/>
              <w:left w:val="nil"/>
              <w:bottom w:val="single" w:sz="4" w:space="0" w:color="auto"/>
              <w:right w:val="nil"/>
            </w:tcBorders>
            <w:shd w:val="clear" w:color="auto" w:fill="auto"/>
            <w:noWrap/>
            <w:vAlign w:val="bottom"/>
          </w:tcPr>
          <w:p w:rsidR="00A61DE6" w:rsidRPr="009B72D9" w:rsidRDefault="00A61DE6" w:rsidP="00373AD3">
            <w:pPr>
              <w:spacing w:after="0"/>
              <w:ind w:left="0"/>
              <w:jc w:val="left"/>
              <w:rPr>
                <w:rFonts w:ascii="Calibri" w:hAnsi="Calibri"/>
                <w:color w:val="000000"/>
                <w:szCs w:val="22"/>
              </w:rPr>
            </w:pPr>
          </w:p>
        </w:tc>
        <w:tc>
          <w:tcPr>
            <w:tcW w:w="1474" w:type="dxa"/>
            <w:tcBorders>
              <w:top w:val="single" w:sz="4" w:space="0" w:color="auto"/>
              <w:left w:val="nil"/>
              <w:bottom w:val="single" w:sz="4" w:space="0" w:color="auto"/>
              <w:right w:val="nil"/>
            </w:tcBorders>
            <w:shd w:val="clear" w:color="auto" w:fill="auto"/>
            <w:noWrap/>
            <w:vAlign w:val="bottom"/>
          </w:tcPr>
          <w:p w:rsidR="00A61DE6" w:rsidRPr="009B72D9" w:rsidRDefault="00A61DE6" w:rsidP="00373AD3">
            <w:pPr>
              <w:spacing w:after="0"/>
              <w:ind w:left="0"/>
              <w:jc w:val="center"/>
              <w:rPr>
                <w:rFonts w:ascii="Calibri" w:hAnsi="Calibri"/>
                <w:color w:val="000000"/>
                <w:szCs w:val="22"/>
              </w:rPr>
            </w:pPr>
          </w:p>
        </w:tc>
        <w:tc>
          <w:tcPr>
            <w:tcW w:w="1166" w:type="dxa"/>
            <w:tcBorders>
              <w:top w:val="single" w:sz="4" w:space="0" w:color="auto"/>
              <w:left w:val="nil"/>
              <w:bottom w:val="single" w:sz="4" w:space="0" w:color="auto"/>
              <w:right w:val="nil"/>
            </w:tcBorders>
            <w:shd w:val="clear" w:color="auto" w:fill="auto"/>
            <w:noWrap/>
            <w:vAlign w:val="bottom"/>
          </w:tcPr>
          <w:p w:rsidR="00A61DE6" w:rsidRPr="009B72D9" w:rsidRDefault="00A61DE6" w:rsidP="00373AD3">
            <w:pPr>
              <w:spacing w:after="0"/>
              <w:ind w:left="0"/>
              <w:jc w:val="center"/>
              <w:rPr>
                <w:rFonts w:ascii="Calibri" w:hAnsi="Calibri"/>
                <w:color w:val="000000"/>
                <w:szCs w:val="22"/>
              </w:rPr>
            </w:pPr>
          </w:p>
        </w:tc>
        <w:tc>
          <w:tcPr>
            <w:tcW w:w="1386" w:type="dxa"/>
            <w:tcBorders>
              <w:top w:val="single" w:sz="4" w:space="0" w:color="auto"/>
              <w:left w:val="nil"/>
              <w:bottom w:val="single" w:sz="4" w:space="0" w:color="auto"/>
              <w:right w:val="nil"/>
            </w:tcBorders>
            <w:shd w:val="clear" w:color="auto" w:fill="auto"/>
            <w:noWrap/>
            <w:vAlign w:val="bottom"/>
          </w:tcPr>
          <w:p w:rsidR="00A61DE6" w:rsidRPr="009B72D9" w:rsidRDefault="00A61DE6" w:rsidP="00373AD3">
            <w:pPr>
              <w:spacing w:after="0"/>
              <w:ind w:left="0"/>
              <w:jc w:val="center"/>
              <w:rPr>
                <w:rFonts w:ascii="Calibri" w:hAnsi="Calibri"/>
                <w:color w:val="000000"/>
                <w:szCs w:val="22"/>
              </w:rPr>
            </w:pPr>
          </w:p>
        </w:tc>
        <w:tc>
          <w:tcPr>
            <w:tcW w:w="1374" w:type="dxa"/>
            <w:tcBorders>
              <w:top w:val="single" w:sz="4" w:space="0" w:color="auto"/>
              <w:left w:val="nil"/>
              <w:bottom w:val="single" w:sz="4" w:space="0" w:color="auto"/>
              <w:right w:val="nil"/>
            </w:tcBorders>
            <w:shd w:val="clear" w:color="auto" w:fill="auto"/>
            <w:noWrap/>
            <w:vAlign w:val="bottom"/>
          </w:tcPr>
          <w:p w:rsidR="00A61DE6" w:rsidRPr="009B72D9" w:rsidRDefault="00A61DE6" w:rsidP="00373AD3">
            <w:pPr>
              <w:spacing w:after="0"/>
              <w:ind w:left="0"/>
              <w:jc w:val="center"/>
              <w:rPr>
                <w:rFonts w:ascii="Calibri" w:hAnsi="Calibri"/>
                <w:color w:val="000000"/>
                <w:szCs w:val="22"/>
              </w:rPr>
            </w:pPr>
          </w:p>
        </w:tc>
      </w:tr>
      <w:tr w:rsidR="00A61DE6" w:rsidRPr="009B72D9" w:rsidTr="004929F3">
        <w:trPr>
          <w:trHeight w:val="300"/>
        </w:trPr>
        <w:tc>
          <w:tcPr>
            <w:tcW w:w="1367" w:type="dxa"/>
            <w:tcBorders>
              <w:top w:val="single" w:sz="4" w:space="0" w:color="auto"/>
              <w:left w:val="nil"/>
              <w:bottom w:val="single" w:sz="4" w:space="0" w:color="auto"/>
              <w:right w:val="nil"/>
            </w:tcBorders>
            <w:shd w:val="clear" w:color="auto" w:fill="auto"/>
            <w:noWrap/>
            <w:vAlign w:val="bottom"/>
          </w:tcPr>
          <w:p w:rsidR="00A61DE6" w:rsidRPr="009B72D9" w:rsidRDefault="00A61DE6" w:rsidP="00373AD3">
            <w:pPr>
              <w:spacing w:after="0"/>
              <w:ind w:left="0"/>
              <w:jc w:val="right"/>
              <w:rPr>
                <w:rFonts w:ascii="Calibri" w:hAnsi="Calibri"/>
                <w:color w:val="000000"/>
                <w:szCs w:val="22"/>
              </w:rPr>
            </w:pPr>
          </w:p>
        </w:tc>
        <w:tc>
          <w:tcPr>
            <w:tcW w:w="1688" w:type="dxa"/>
            <w:tcBorders>
              <w:top w:val="single" w:sz="4" w:space="0" w:color="auto"/>
              <w:left w:val="nil"/>
              <w:bottom w:val="single" w:sz="4" w:space="0" w:color="auto"/>
              <w:right w:val="nil"/>
            </w:tcBorders>
            <w:shd w:val="clear" w:color="auto" w:fill="auto"/>
            <w:noWrap/>
            <w:vAlign w:val="bottom"/>
          </w:tcPr>
          <w:p w:rsidR="00A61DE6" w:rsidRPr="009B72D9" w:rsidRDefault="00A61DE6" w:rsidP="00373AD3">
            <w:pPr>
              <w:spacing w:after="0"/>
              <w:ind w:left="0"/>
              <w:jc w:val="left"/>
              <w:rPr>
                <w:rFonts w:ascii="Calibri" w:hAnsi="Calibri"/>
                <w:color w:val="000000"/>
                <w:szCs w:val="22"/>
              </w:rPr>
            </w:pPr>
          </w:p>
        </w:tc>
        <w:tc>
          <w:tcPr>
            <w:tcW w:w="1474" w:type="dxa"/>
            <w:tcBorders>
              <w:top w:val="single" w:sz="4" w:space="0" w:color="auto"/>
              <w:left w:val="nil"/>
              <w:bottom w:val="single" w:sz="4" w:space="0" w:color="auto"/>
              <w:right w:val="nil"/>
            </w:tcBorders>
            <w:shd w:val="clear" w:color="auto" w:fill="auto"/>
            <w:noWrap/>
            <w:vAlign w:val="bottom"/>
          </w:tcPr>
          <w:p w:rsidR="00A61DE6" w:rsidRPr="009B72D9" w:rsidRDefault="00A61DE6" w:rsidP="00373AD3">
            <w:pPr>
              <w:spacing w:after="0"/>
              <w:ind w:left="0"/>
              <w:jc w:val="center"/>
              <w:rPr>
                <w:rFonts w:ascii="Calibri" w:hAnsi="Calibri"/>
                <w:color w:val="000000"/>
                <w:szCs w:val="22"/>
              </w:rPr>
            </w:pPr>
          </w:p>
        </w:tc>
        <w:tc>
          <w:tcPr>
            <w:tcW w:w="1166" w:type="dxa"/>
            <w:tcBorders>
              <w:top w:val="single" w:sz="4" w:space="0" w:color="auto"/>
              <w:left w:val="nil"/>
              <w:bottom w:val="single" w:sz="4" w:space="0" w:color="auto"/>
              <w:right w:val="nil"/>
            </w:tcBorders>
            <w:shd w:val="clear" w:color="auto" w:fill="auto"/>
            <w:noWrap/>
            <w:vAlign w:val="bottom"/>
          </w:tcPr>
          <w:p w:rsidR="00A61DE6" w:rsidRPr="009B72D9" w:rsidRDefault="00A61DE6" w:rsidP="00373AD3">
            <w:pPr>
              <w:spacing w:after="0"/>
              <w:ind w:left="0"/>
              <w:jc w:val="center"/>
              <w:rPr>
                <w:rFonts w:ascii="Calibri" w:hAnsi="Calibri"/>
                <w:color w:val="000000"/>
                <w:szCs w:val="22"/>
              </w:rPr>
            </w:pPr>
          </w:p>
        </w:tc>
        <w:tc>
          <w:tcPr>
            <w:tcW w:w="1386" w:type="dxa"/>
            <w:tcBorders>
              <w:top w:val="single" w:sz="4" w:space="0" w:color="auto"/>
              <w:left w:val="nil"/>
              <w:bottom w:val="single" w:sz="4" w:space="0" w:color="auto"/>
              <w:right w:val="nil"/>
            </w:tcBorders>
            <w:shd w:val="clear" w:color="auto" w:fill="auto"/>
            <w:noWrap/>
            <w:vAlign w:val="bottom"/>
          </w:tcPr>
          <w:p w:rsidR="00A61DE6" w:rsidRPr="009B72D9" w:rsidRDefault="00A61DE6" w:rsidP="00373AD3">
            <w:pPr>
              <w:spacing w:after="0"/>
              <w:ind w:left="0"/>
              <w:jc w:val="center"/>
              <w:rPr>
                <w:rFonts w:ascii="Calibri" w:hAnsi="Calibri"/>
                <w:color w:val="000000"/>
                <w:szCs w:val="22"/>
              </w:rPr>
            </w:pPr>
          </w:p>
        </w:tc>
        <w:tc>
          <w:tcPr>
            <w:tcW w:w="1374" w:type="dxa"/>
            <w:tcBorders>
              <w:top w:val="single" w:sz="4" w:space="0" w:color="auto"/>
              <w:left w:val="nil"/>
              <w:bottom w:val="single" w:sz="4" w:space="0" w:color="auto"/>
              <w:right w:val="nil"/>
            </w:tcBorders>
            <w:shd w:val="clear" w:color="auto" w:fill="auto"/>
            <w:noWrap/>
            <w:vAlign w:val="bottom"/>
          </w:tcPr>
          <w:p w:rsidR="00A61DE6" w:rsidRPr="009B72D9" w:rsidRDefault="00A61DE6" w:rsidP="00373AD3">
            <w:pPr>
              <w:spacing w:after="0"/>
              <w:ind w:left="0"/>
              <w:jc w:val="center"/>
              <w:rPr>
                <w:rFonts w:ascii="Calibri" w:hAnsi="Calibri"/>
                <w:color w:val="000000"/>
                <w:szCs w:val="22"/>
              </w:rPr>
            </w:pPr>
          </w:p>
        </w:tc>
      </w:tr>
    </w:tbl>
    <w:p w:rsidR="00A61DE6" w:rsidRDefault="00A61DE6" w:rsidP="0006293E"/>
    <w:p w:rsidR="00A61DE6" w:rsidRDefault="00A61DE6" w:rsidP="0006293E">
      <w:r>
        <w:t>Diese Schwellenwerte sollten mit der zukünftigen Erfahrung regelmäßig angepasst werden.</w:t>
      </w:r>
    </w:p>
    <w:p w:rsidR="00A61DE6" w:rsidRDefault="00A61DE6" w:rsidP="0006293E">
      <w:r>
        <w:t>Die Standorte dieser Wasserstandspegel werden als ESRI</w:t>
      </w:r>
      <w:r>
        <w:rPr>
          <w:sz w:val="14"/>
          <w:szCs w:val="14"/>
        </w:rPr>
        <w:t xml:space="preserve">© </w:t>
      </w:r>
      <w:r>
        <w:t>Polygon-Feature-Class übergeben und befinden sich in der ESRI</w:t>
      </w:r>
      <w:r>
        <w:rPr>
          <w:sz w:val="14"/>
          <w:szCs w:val="14"/>
        </w:rPr>
        <w:t xml:space="preserve">© </w:t>
      </w:r>
      <w:r>
        <w:t>File Geodatabase …/Ergebnisse/Ergebnis.gbd.</w:t>
      </w:r>
    </w:p>
    <w:p w:rsidR="00A61DE6" w:rsidRDefault="00A61DE6" w:rsidP="008C3757"/>
    <w:p w:rsidR="00A61DE6" w:rsidRPr="008F166B" w:rsidRDefault="00A61DE6" w:rsidP="00A61DE6">
      <w:pPr>
        <w:pStyle w:val="berschrift3"/>
        <w:numPr>
          <w:ilvl w:val="2"/>
          <w:numId w:val="18"/>
        </w:numPr>
        <w:ind w:left="720" w:hanging="720"/>
      </w:pPr>
      <w:r w:rsidRPr="008F166B">
        <w:t>Niederschlagsmesser</w:t>
      </w:r>
    </w:p>
    <w:p w:rsidR="00A61DE6" w:rsidRDefault="00A61DE6" w:rsidP="008C3757">
      <w:r w:rsidRPr="009176BC">
        <w:t>Hier werden, sofern nicht für andere Aufgaben eine höhere Ausgabe gerechtfertigt ist, günstige Systeme empfohlen, die im Bereich von wenigen 100 Euro liegen. Alternativ oder ergänzend können auch virtuelle Niederschlagsschreiber eingesetzt werden, die eine Ganglinie aus Radardaten ermitteln.</w:t>
      </w:r>
    </w:p>
    <w:p w:rsidR="00A61DE6" w:rsidRDefault="00A61DE6" w:rsidP="00D76D05">
      <w:r>
        <w:t>Folgenden Punkte bieten sich für Niederschlagsmesser an:</w:t>
      </w:r>
    </w:p>
    <w:tbl>
      <w:tblPr>
        <w:tblStyle w:val="Tabellenraster"/>
        <w:tblW w:w="8358" w:type="dxa"/>
        <w:tblInd w:w="709"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562"/>
        <w:gridCol w:w="3119"/>
        <w:gridCol w:w="2268"/>
        <w:gridCol w:w="2409"/>
      </w:tblGrid>
      <w:tr w:rsidR="00A61DE6" w:rsidRPr="00E75C22" w:rsidTr="0006293E">
        <w:tc>
          <w:tcPr>
            <w:tcW w:w="562" w:type="dxa"/>
            <w:shd w:val="clear" w:color="auto" w:fill="D9D9D9" w:themeFill="background1" w:themeFillShade="D9"/>
          </w:tcPr>
          <w:p w:rsidR="00A61DE6" w:rsidRDefault="00A61DE6" w:rsidP="003C41C3">
            <w:pPr>
              <w:ind w:left="0"/>
              <w:jc w:val="left"/>
              <w:rPr>
                <w:rFonts w:cstheme="minorHAnsi"/>
                <w:b/>
                <w:szCs w:val="22"/>
              </w:rPr>
            </w:pPr>
            <w:r>
              <w:rPr>
                <w:rFonts w:cstheme="minorHAnsi"/>
                <w:b/>
                <w:szCs w:val="22"/>
              </w:rPr>
              <w:t>Nr.</w:t>
            </w:r>
          </w:p>
        </w:tc>
        <w:tc>
          <w:tcPr>
            <w:tcW w:w="3119" w:type="dxa"/>
            <w:shd w:val="clear" w:color="auto" w:fill="D9D9D9" w:themeFill="background1" w:themeFillShade="D9"/>
          </w:tcPr>
          <w:p w:rsidR="00A61DE6" w:rsidRPr="00E75C22" w:rsidRDefault="00A61DE6" w:rsidP="003C41C3">
            <w:pPr>
              <w:ind w:left="0"/>
              <w:jc w:val="left"/>
              <w:rPr>
                <w:rFonts w:cstheme="minorHAnsi"/>
                <w:b/>
                <w:szCs w:val="22"/>
              </w:rPr>
            </w:pPr>
            <w:r>
              <w:rPr>
                <w:rFonts w:cstheme="minorHAnsi"/>
                <w:b/>
                <w:szCs w:val="22"/>
              </w:rPr>
              <w:t>Standortbeschreibung</w:t>
            </w:r>
          </w:p>
        </w:tc>
        <w:tc>
          <w:tcPr>
            <w:tcW w:w="2268" w:type="dxa"/>
            <w:shd w:val="clear" w:color="auto" w:fill="D9D9D9" w:themeFill="background1" w:themeFillShade="D9"/>
          </w:tcPr>
          <w:p w:rsidR="00A61DE6" w:rsidRPr="00E75C22" w:rsidRDefault="00A61DE6" w:rsidP="003C41C3">
            <w:pPr>
              <w:ind w:left="0"/>
              <w:jc w:val="left"/>
              <w:rPr>
                <w:rFonts w:cstheme="minorHAnsi"/>
                <w:b/>
                <w:szCs w:val="22"/>
              </w:rPr>
            </w:pPr>
            <w:r>
              <w:rPr>
                <w:rFonts w:cstheme="minorHAnsi"/>
                <w:b/>
                <w:szCs w:val="22"/>
              </w:rPr>
              <w:t>Abgeschätzte Konzentrationszeit</w:t>
            </w:r>
          </w:p>
        </w:tc>
        <w:tc>
          <w:tcPr>
            <w:tcW w:w="2409" w:type="dxa"/>
            <w:shd w:val="clear" w:color="auto" w:fill="D9D9D9" w:themeFill="background1" w:themeFillShade="D9"/>
          </w:tcPr>
          <w:p w:rsidR="00A61DE6" w:rsidRDefault="00A61DE6" w:rsidP="003C41C3">
            <w:pPr>
              <w:ind w:left="0"/>
              <w:jc w:val="left"/>
              <w:rPr>
                <w:rFonts w:cstheme="minorHAnsi"/>
                <w:b/>
                <w:szCs w:val="22"/>
              </w:rPr>
            </w:pPr>
            <w:r>
              <w:rPr>
                <w:rFonts w:cstheme="minorHAnsi"/>
                <w:b/>
                <w:szCs w:val="22"/>
              </w:rPr>
              <w:t>Art des Messgeräts - Real oder virtuell (aus Radardaten)</w:t>
            </w:r>
          </w:p>
        </w:tc>
      </w:tr>
      <w:tr w:rsidR="00A61DE6" w:rsidTr="0006293E">
        <w:tc>
          <w:tcPr>
            <w:tcW w:w="562" w:type="dxa"/>
            <w:shd w:val="clear" w:color="auto" w:fill="FFFFFF" w:themeFill="background1"/>
          </w:tcPr>
          <w:p w:rsidR="00A61DE6" w:rsidRPr="006C628A" w:rsidRDefault="00A61DE6" w:rsidP="003C41C3">
            <w:pPr>
              <w:ind w:left="0"/>
              <w:jc w:val="left"/>
              <w:rPr>
                <w:rFonts w:cstheme="minorHAnsi"/>
                <w:szCs w:val="22"/>
              </w:rPr>
            </w:pPr>
            <w:r w:rsidRPr="006C628A">
              <w:rPr>
                <w:rFonts w:cstheme="minorHAnsi"/>
                <w:szCs w:val="22"/>
              </w:rPr>
              <w:t>1</w:t>
            </w:r>
          </w:p>
        </w:tc>
        <w:tc>
          <w:tcPr>
            <w:tcW w:w="3119" w:type="dxa"/>
            <w:shd w:val="clear" w:color="auto" w:fill="FFFFFF" w:themeFill="background1"/>
          </w:tcPr>
          <w:p w:rsidR="00A61DE6" w:rsidRDefault="00A61DE6" w:rsidP="003C41C3">
            <w:pPr>
              <w:ind w:left="0"/>
              <w:jc w:val="left"/>
              <w:rPr>
                <w:rFonts w:cstheme="minorHAnsi"/>
                <w:szCs w:val="22"/>
              </w:rPr>
            </w:pPr>
            <w:r w:rsidRPr="00EB5B4D">
              <w:rPr>
                <w:rFonts w:cstheme="minorHAnsi"/>
                <w:szCs w:val="22"/>
                <w:highlight w:val="yellow"/>
              </w:rPr>
              <w:t>Hochbehälter Seefeld</w:t>
            </w:r>
          </w:p>
        </w:tc>
        <w:tc>
          <w:tcPr>
            <w:tcW w:w="2268" w:type="dxa"/>
            <w:shd w:val="clear" w:color="auto" w:fill="FFFFFF" w:themeFill="background1"/>
          </w:tcPr>
          <w:p w:rsidR="00A61DE6" w:rsidRPr="006C628A" w:rsidRDefault="00A61DE6" w:rsidP="003C41C3">
            <w:pPr>
              <w:ind w:left="0"/>
              <w:jc w:val="left"/>
              <w:rPr>
                <w:rFonts w:cstheme="minorHAnsi"/>
                <w:szCs w:val="22"/>
              </w:rPr>
            </w:pPr>
            <w:r w:rsidRPr="00EB5B4D">
              <w:rPr>
                <w:rFonts w:cstheme="minorHAnsi"/>
                <w:szCs w:val="22"/>
                <w:highlight w:val="yellow"/>
              </w:rPr>
              <w:t>20 min bis Beginn der Welle, Maximum nach 40 min</w:t>
            </w:r>
          </w:p>
        </w:tc>
        <w:tc>
          <w:tcPr>
            <w:tcW w:w="2409" w:type="dxa"/>
            <w:shd w:val="clear" w:color="auto" w:fill="FFFFFF" w:themeFill="background1"/>
          </w:tcPr>
          <w:p w:rsidR="00A61DE6" w:rsidRPr="006C628A" w:rsidRDefault="00A61DE6" w:rsidP="003C41C3">
            <w:pPr>
              <w:ind w:left="0"/>
              <w:jc w:val="left"/>
              <w:rPr>
                <w:rFonts w:cstheme="minorHAnsi"/>
                <w:szCs w:val="22"/>
              </w:rPr>
            </w:pPr>
            <w:r w:rsidRPr="007053D5">
              <w:rPr>
                <w:rFonts w:cstheme="minorHAnsi"/>
                <w:szCs w:val="22"/>
                <w:highlight w:val="yellow"/>
              </w:rPr>
              <w:t>Real, Ersatz oder Ergänzung zu bestehendem Sammler</w:t>
            </w:r>
          </w:p>
        </w:tc>
      </w:tr>
      <w:tr w:rsidR="00A61DE6" w:rsidTr="0006293E">
        <w:tc>
          <w:tcPr>
            <w:tcW w:w="562" w:type="dxa"/>
            <w:shd w:val="clear" w:color="auto" w:fill="FFFFFF" w:themeFill="background1"/>
          </w:tcPr>
          <w:p w:rsidR="00A61DE6" w:rsidRDefault="00A61DE6" w:rsidP="003C41C3">
            <w:pPr>
              <w:ind w:left="0"/>
              <w:jc w:val="left"/>
              <w:rPr>
                <w:rFonts w:cstheme="minorHAnsi"/>
                <w:szCs w:val="22"/>
              </w:rPr>
            </w:pPr>
            <w:r>
              <w:rPr>
                <w:rFonts w:cstheme="minorHAnsi"/>
                <w:szCs w:val="22"/>
              </w:rPr>
              <w:t>2</w:t>
            </w:r>
          </w:p>
        </w:tc>
        <w:tc>
          <w:tcPr>
            <w:tcW w:w="3119" w:type="dxa"/>
            <w:shd w:val="clear" w:color="auto" w:fill="FFFFFF" w:themeFill="background1"/>
          </w:tcPr>
          <w:p w:rsidR="00A61DE6" w:rsidRDefault="00A61DE6" w:rsidP="003C41C3">
            <w:pPr>
              <w:ind w:left="0"/>
              <w:jc w:val="left"/>
              <w:rPr>
                <w:rFonts w:cstheme="minorHAnsi"/>
                <w:szCs w:val="22"/>
              </w:rPr>
            </w:pPr>
          </w:p>
        </w:tc>
        <w:tc>
          <w:tcPr>
            <w:tcW w:w="2268" w:type="dxa"/>
            <w:shd w:val="clear" w:color="auto" w:fill="FFFFFF" w:themeFill="background1"/>
          </w:tcPr>
          <w:p w:rsidR="00A61DE6" w:rsidRDefault="00A61DE6" w:rsidP="003C41C3">
            <w:pPr>
              <w:ind w:left="0"/>
              <w:jc w:val="left"/>
              <w:rPr>
                <w:rFonts w:cstheme="minorHAnsi"/>
                <w:szCs w:val="22"/>
                <w:highlight w:val="yellow"/>
              </w:rPr>
            </w:pPr>
          </w:p>
        </w:tc>
        <w:tc>
          <w:tcPr>
            <w:tcW w:w="2409" w:type="dxa"/>
            <w:shd w:val="clear" w:color="auto" w:fill="FFFFFF" w:themeFill="background1"/>
          </w:tcPr>
          <w:p w:rsidR="00A61DE6" w:rsidRDefault="00A61DE6" w:rsidP="003C41C3">
            <w:pPr>
              <w:ind w:left="0"/>
              <w:jc w:val="left"/>
              <w:rPr>
                <w:rFonts w:cstheme="minorHAnsi"/>
                <w:szCs w:val="22"/>
                <w:highlight w:val="yellow"/>
              </w:rPr>
            </w:pPr>
          </w:p>
        </w:tc>
      </w:tr>
      <w:tr w:rsidR="00A61DE6" w:rsidTr="0006293E">
        <w:tc>
          <w:tcPr>
            <w:tcW w:w="562" w:type="dxa"/>
            <w:shd w:val="clear" w:color="auto" w:fill="FFFFFF" w:themeFill="background1"/>
          </w:tcPr>
          <w:p w:rsidR="00A61DE6" w:rsidRDefault="00A61DE6" w:rsidP="003C41C3">
            <w:pPr>
              <w:ind w:left="0"/>
              <w:jc w:val="left"/>
              <w:rPr>
                <w:rFonts w:cstheme="minorHAnsi"/>
                <w:szCs w:val="22"/>
              </w:rPr>
            </w:pPr>
            <w:r>
              <w:rPr>
                <w:rFonts w:cstheme="minorHAnsi"/>
                <w:szCs w:val="22"/>
              </w:rPr>
              <w:t>3</w:t>
            </w:r>
          </w:p>
        </w:tc>
        <w:tc>
          <w:tcPr>
            <w:tcW w:w="3119" w:type="dxa"/>
            <w:shd w:val="clear" w:color="auto" w:fill="FFFFFF" w:themeFill="background1"/>
          </w:tcPr>
          <w:p w:rsidR="00A61DE6" w:rsidRDefault="00A61DE6" w:rsidP="003C41C3">
            <w:pPr>
              <w:ind w:left="0"/>
              <w:jc w:val="left"/>
              <w:rPr>
                <w:rFonts w:cstheme="minorHAnsi"/>
                <w:szCs w:val="22"/>
              </w:rPr>
            </w:pPr>
          </w:p>
        </w:tc>
        <w:tc>
          <w:tcPr>
            <w:tcW w:w="2268" w:type="dxa"/>
            <w:shd w:val="clear" w:color="auto" w:fill="FFFFFF" w:themeFill="background1"/>
          </w:tcPr>
          <w:p w:rsidR="00A61DE6" w:rsidRDefault="00A61DE6" w:rsidP="003C41C3">
            <w:pPr>
              <w:ind w:left="0"/>
              <w:jc w:val="left"/>
              <w:rPr>
                <w:rFonts w:cstheme="minorHAnsi"/>
                <w:szCs w:val="22"/>
                <w:highlight w:val="yellow"/>
              </w:rPr>
            </w:pPr>
          </w:p>
        </w:tc>
        <w:tc>
          <w:tcPr>
            <w:tcW w:w="2409" w:type="dxa"/>
            <w:shd w:val="clear" w:color="auto" w:fill="FFFFFF" w:themeFill="background1"/>
          </w:tcPr>
          <w:p w:rsidR="00A61DE6" w:rsidRDefault="00A61DE6" w:rsidP="003C41C3">
            <w:pPr>
              <w:ind w:left="0"/>
              <w:jc w:val="left"/>
              <w:rPr>
                <w:rFonts w:cstheme="minorHAnsi"/>
                <w:szCs w:val="22"/>
                <w:highlight w:val="yellow"/>
              </w:rPr>
            </w:pPr>
          </w:p>
        </w:tc>
      </w:tr>
    </w:tbl>
    <w:p w:rsidR="00A61DE6" w:rsidRDefault="00A61DE6" w:rsidP="008C3757">
      <w:pPr>
        <w:ind w:left="426"/>
        <w:rPr>
          <w:rFonts w:cstheme="minorHAnsi"/>
          <w:szCs w:val="22"/>
        </w:rPr>
      </w:pPr>
    </w:p>
    <w:p w:rsidR="00A61DE6" w:rsidRDefault="00A61DE6" w:rsidP="0006293E">
      <w:r>
        <w:t>Für die Niederschlagsmesser werden ebenfalls Schwellenwerte für die Alarmstufen empfohlen. Diese richten sich nach den Niederschlagsmengen im seltenen Starkregenszenario:</w:t>
      </w:r>
    </w:p>
    <w:p w:rsidR="00A61DE6" w:rsidRDefault="00A61DE6" w:rsidP="0006293E">
      <w:pPr>
        <w:pStyle w:val="Aufzhlungsliste"/>
        <w:ind w:left="1003" w:hanging="360"/>
      </w:pPr>
      <w:r>
        <w:t>Warnphase: ab 1/3 des Niederschlags im seltenen Starkregen</w:t>
      </w:r>
    </w:p>
    <w:p w:rsidR="00A61DE6" w:rsidRDefault="00A61DE6" w:rsidP="0006293E">
      <w:pPr>
        <w:pStyle w:val="Aufzhlungsliste"/>
        <w:ind w:left="1003" w:hanging="360"/>
      </w:pPr>
      <w:r>
        <w:t>Kontrollphase: ab 1/2 des Niederschlags im seltenen Starkregen</w:t>
      </w:r>
    </w:p>
    <w:p w:rsidR="00A61DE6" w:rsidRDefault="00A61DE6" w:rsidP="0006293E">
      <w:pPr>
        <w:pStyle w:val="Aufzhlungsliste"/>
        <w:ind w:left="1003" w:hanging="360"/>
      </w:pPr>
      <w:r>
        <w:t>Abwehrphase: ab den Niederschlagsmengen des seltenen Starkregenszenarios</w:t>
      </w:r>
    </w:p>
    <w:p w:rsidR="00A61DE6" w:rsidRDefault="00A61DE6" w:rsidP="0006293E">
      <w:r>
        <w:t>Diese Schwellenwerte werden empfohlen:</w:t>
      </w:r>
    </w:p>
    <w:tbl>
      <w:tblPr>
        <w:tblW w:w="8288" w:type="dxa"/>
        <w:tblInd w:w="779" w:type="dxa"/>
        <w:tblCellMar>
          <w:left w:w="70" w:type="dxa"/>
          <w:right w:w="70" w:type="dxa"/>
        </w:tblCellMar>
        <w:tblLook w:val="04A0" w:firstRow="1" w:lastRow="0" w:firstColumn="1" w:lastColumn="0" w:noHBand="0" w:noVBand="1"/>
      </w:tblPr>
      <w:tblGrid>
        <w:gridCol w:w="1367"/>
        <w:gridCol w:w="1466"/>
        <w:gridCol w:w="1499"/>
        <w:gridCol w:w="1196"/>
        <w:gridCol w:w="1386"/>
        <w:gridCol w:w="1374"/>
      </w:tblGrid>
      <w:tr w:rsidR="00A61DE6" w:rsidRPr="008119DD" w:rsidTr="00373AD3">
        <w:trPr>
          <w:trHeight w:val="300"/>
        </w:trPr>
        <w:tc>
          <w:tcPr>
            <w:tcW w:w="1367" w:type="dxa"/>
            <w:tcBorders>
              <w:top w:val="single" w:sz="4" w:space="0" w:color="auto"/>
              <w:left w:val="nil"/>
              <w:bottom w:val="nil"/>
              <w:right w:val="nil"/>
            </w:tcBorders>
            <w:shd w:val="clear" w:color="auto" w:fill="D9D9D9" w:themeFill="background1" w:themeFillShade="D9"/>
            <w:noWrap/>
            <w:vAlign w:val="bottom"/>
            <w:hideMark/>
          </w:tcPr>
          <w:p w:rsidR="00A61DE6" w:rsidRPr="008119DD" w:rsidRDefault="00A61DE6" w:rsidP="00373AD3">
            <w:pPr>
              <w:spacing w:after="0"/>
              <w:ind w:left="0"/>
              <w:jc w:val="left"/>
              <w:rPr>
                <w:rFonts w:ascii="Times New Roman" w:hAnsi="Times New Roman"/>
                <w:sz w:val="20"/>
                <w:szCs w:val="20"/>
              </w:rPr>
            </w:pPr>
          </w:p>
        </w:tc>
        <w:tc>
          <w:tcPr>
            <w:tcW w:w="1466" w:type="dxa"/>
            <w:tcBorders>
              <w:top w:val="single" w:sz="4" w:space="0" w:color="auto"/>
              <w:left w:val="nil"/>
              <w:bottom w:val="nil"/>
              <w:right w:val="nil"/>
            </w:tcBorders>
            <w:shd w:val="clear" w:color="auto" w:fill="D9D9D9" w:themeFill="background1" w:themeFillShade="D9"/>
            <w:noWrap/>
            <w:vAlign w:val="bottom"/>
            <w:hideMark/>
          </w:tcPr>
          <w:p w:rsidR="00A61DE6" w:rsidRPr="008119DD" w:rsidRDefault="00A61DE6" w:rsidP="00373AD3">
            <w:pPr>
              <w:spacing w:after="0"/>
              <w:ind w:left="0"/>
              <w:jc w:val="left"/>
              <w:rPr>
                <w:rFonts w:ascii="Times New Roman" w:hAnsi="Times New Roman"/>
                <w:sz w:val="20"/>
                <w:szCs w:val="20"/>
              </w:rPr>
            </w:pPr>
          </w:p>
        </w:tc>
        <w:tc>
          <w:tcPr>
            <w:tcW w:w="1499" w:type="dxa"/>
            <w:vMerge w:val="restart"/>
            <w:tcBorders>
              <w:top w:val="single" w:sz="4" w:space="0" w:color="auto"/>
              <w:left w:val="nil"/>
              <w:right w:val="nil"/>
            </w:tcBorders>
            <w:shd w:val="clear" w:color="auto" w:fill="D9D9D9" w:themeFill="background1" w:themeFillShade="D9"/>
            <w:noWrap/>
            <w:vAlign w:val="bottom"/>
            <w:hideMark/>
          </w:tcPr>
          <w:p w:rsidR="00A61DE6" w:rsidRPr="008119DD" w:rsidRDefault="00A61DE6" w:rsidP="00373AD3">
            <w:pPr>
              <w:spacing w:after="0"/>
              <w:ind w:left="0"/>
              <w:jc w:val="center"/>
              <w:rPr>
                <w:rFonts w:ascii="Times New Roman" w:hAnsi="Times New Roman"/>
                <w:sz w:val="20"/>
                <w:szCs w:val="20"/>
              </w:rPr>
            </w:pPr>
            <w:r>
              <w:rPr>
                <w:rFonts w:ascii="Calibri" w:hAnsi="Calibri"/>
                <w:b/>
                <w:color w:val="000000"/>
                <w:szCs w:val="22"/>
              </w:rPr>
              <w:t>Niederschlags-menge beim seltenen Starkregen (mm</w:t>
            </w:r>
            <w:r w:rsidRPr="009B72D9">
              <w:rPr>
                <w:rFonts w:ascii="Calibri" w:hAnsi="Calibri"/>
                <w:b/>
                <w:color w:val="000000"/>
                <w:szCs w:val="22"/>
              </w:rPr>
              <w:t>/s)</w:t>
            </w:r>
          </w:p>
        </w:tc>
        <w:tc>
          <w:tcPr>
            <w:tcW w:w="3956" w:type="dxa"/>
            <w:gridSpan w:val="3"/>
            <w:tcBorders>
              <w:top w:val="single" w:sz="4" w:space="0" w:color="auto"/>
              <w:left w:val="nil"/>
              <w:bottom w:val="nil"/>
              <w:right w:val="nil"/>
            </w:tcBorders>
            <w:shd w:val="clear" w:color="auto" w:fill="D9D9D9" w:themeFill="background1" w:themeFillShade="D9"/>
            <w:noWrap/>
            <w:vAlign w:val="bottom"/>
            <w:hideMark/>
          </w:tcPr>
          <w:p w:rsidR="00A61DE6" w:rsidRPr="008119DD" w:rsidRDefault="00A61DE6" w:rsidP="00373AD3">
            <w:pPr>
              <w:spacing w:after="0"/>
              <w:ind w:left="0"/>
              <w:jc w:val="left"/>
              <w:rPr>
                <w:rFonts w:ascii="Calibri" w:hAnsi="Calibri"/>
                <w:b/>
                <w:color w:val="000000"/>
                <w:szCs w:val="22"/>
              </w:rPr>
            </w:pPr>
            <w:r w:rsidRPr="008119DD">
              <w:rPr>
                <w:rFonts w:ascii="Calibri" w:hAnsi="Calibri"/>
                <w:b/>
                <w:color w:val="000000"/>
                <w:szCs w:val="22"/>
              </w:rPr>
              <w:t>Schwellenwert (mm/h)</w:t>
            </w:r>
          </w:p>
        </w:tc>
      </w:tr>
      <w:tr w:rsidR="00A61DE6" w:rsidRPr="008119DD" w:rsidTr="004929F3">
        <w:trPr>
          <w:trHeight w:val="300"/>
        </w:trPr>
        <w:tc>
          <w:tcPr>
            <w:tcW w:w="2833" w:type="dxa"/>
            <w:gridSpan w:val="2"/>
            <w:tcBorders>
              <w:top w:val="nil"/>
              <w:left w:val="nil"/>
              <w:bottom w:val="single" w:sz="4" w:space="0" w:color="auto"/>
              <w:right w:val="nil"/>
            </w:tcBorders>
            <w:shd w:val="clear" w:color="auto" w:fill="D9D9D9" w:themeFill="background1" w:themeFillShade="D9"/>
            <w:noWrap/>
            <w:vAlign w:val="center"/>
            <w:hideMark/>
          </w:tcPr>
          <w:p w:rsidR="00A61DE6" w:rsidRPr="008119DD" w:rsidRDefault="00A61DE6" w:rsidP="00373AD3">
            <w:pPr>
              <w:spacing w:after="0"/>
              <w:ind w:left="0"/>
              <w:jc w:val="left"/>
              <w:rPr>
                <w:rFonts w:ascii="Calibri" w:hAnsi="Calibri"/>
                <w:b/>
                <w:color w:val="000000"/>
                <w:szCs w:val="22"/>
              </w:rPr>
            </w:pPr>
            <w:r w:rsidRPr="008119DD">
              <w:rPr>
                <w:rFonts w:ascii="Calibri" w:hAnsi="Calibri"/>
                <w:b/>
                <w:color w:val="000000"/>
                <w:szCs w:val="22"/>
              </w:rPr>
              <w:t>Niederschlagsmesser</w:t>
            </w:r>
          </w:p>
        </w:tc>
        <w:tc>
          <w:tcPr>
            <w:tcW w:w="1499" w:type="dxa"/>
            <w:vMerge/>
            <w:tcBorders>
              <w:left w:val="nil"/>
              <w:bottom w:val="single" w:sz="4" w:space="0" w:color="auto"/>
              <w:right w:val="nil"/>
            </w:tcBorders>
            <w:shd w:val="clear" w:color="auto" w:fill="D9D9D9" w:themeFill="background1" w:themeFillShade="D9"/>
            <w:noWrap/>
            <w:vAlign w:val="bottom"/>
            <w:hideMark/>
          </w:tcPr>
          <w:p w:rsidR="00A61DE6" w:rsidRPr="008119DD" w:rsidRDefault="00A61DE6" w:rsidP="00373AD3">
            <w:pPr>
              <w:spacing w:after="0"/>
              <w:ind w:left="0"/>
              <w:jc w:val="center"/>
              <w:rPr>
                <w:rFonts w:ascii="Calibri" w:hAnsi="Calibri"/>
                <w:color w:val="000000"/>
                <w:szCs w:val="22"/>
              </w:rPr>
            </w:pPr>
          </w:p>
        </w:tc>
        <w:tc>
          <w:tcPr>
            <w:tcW w:w="1196" w:type="dxa"/>
            <w:tcBorders>
              <w:top w:val="nil"/>
              <w:left w:val="nil"/>
              <w:bottom w:val="single" w:sz="4" w:space="0" w:color="auto"/>
              <w:right w:val="nil"/>
            </w:tcBorders>
            <w:shd w:val="clear" w:color="auto" w:fill="D9D9D9" w:themeFill="background1" w:themeFillShade="D9"/>
            <w:noWrap/>
            <w:vAlign w:val="center"/>
            <w:hideMark/>
          </w:tcPr>
          <w:p w:rsidR="00A61DE6" w:rsidRPr="008119DD" w:rsidRDefault="00A61DE6" w:rsidP="00373AD3">
            <w:pPr>
              <w:spacing w:after="0"/>
              <w:ind w:left="0"/>
              <w:jc w:val="center"/>
              <w:rPr>
                <w:rFonts w:ascii="Calibri" w:hAnsi="Calibri"/>
                <w:color w:val="000000"/>
                <w:szCs w:val="22"/>
              </w:rPr>
            </w:pPr>
            <w:r w:rsidRPr="009B72D9">
              <w:rPr>
                <w:rFonts w:ascii="Calibri" w:hAnsi="Calibri"/>
                <w:color w:val="000000"/>
                <w:szCs w:val="22"/>
              </w:rPr>
              <w:t>Warnphase</w:t>
            </w:r>
          </w:p>
        </w:tc>
        <w:tc>
          <w:tcPr>
            <w:tcW w:w="1386" w:type="dxa"/>
            <w:tcBorders>
              <w:top w:val="nil"/>
              <w:left w:val="nil"/>
              <w:bottom w:val="single" w:sz="4" w:space="0" w:color="auto"/>
              <w:right w:val="nil"/>
            </w:tcBorders>
            <w:shd w:val="clear" w:color="auto" w:fill="D9D9D9" w:themeFill="background1" w:themeFillShade="D9"/>
            <w:noWrap/>
            <w:vAlign w:val="center"/>
            <w:hideMark/>
          </w:tcPr>
          <w:p w:rsidR="00A61DE6" w:rsidRPr="008119DD" w:rsidRDefault="00A61DE6" w:rsidP="00373AD3">
            <w:pPr>
              <w:spacing w:after="0"/>
              <w:ind w:left="0"/>
              <w:jc w:val="center"/>
              <w:rPr>
                <w:rFonts w:ascii="Calibri" w:hAnsi="Calibri"/>
                <w:color w:val="000000"/>
                <w:szCs w:val="22"/>
              </w:rPr>
            </w:pPr>
            <w:r>
              <w:rPr>
                <w:rFonts w:ascii="Calibri" w:hAnsi="Calibri"/>
                <w:color w:val="000000"/>
                <w:szCs w:val="22"/>
              </w:rPr>
              <w:t>Kontrollphase</w:t>
            </w:r>
          </w:p>
        </w:tc>
        <w:tc>
          <w:tcPr>
            <w:tcW w:w="1374" w:type="dxa"/>
            <w:tcBorders>
              <w:top w:val="nil"/>
              <w:left w:val="nil"/>
              <w:bottom w:val="single" w:sz="4" w:space="0" w:color="auto"/>
              <w:right w:val="nil"/>
            </w:tcBorders>
            <w:shd w:val="clear" w:color="auto" w:fill="D9D9D9" w:themeFill="background1" w:themeFillShade="D9"/>
            <w:noWrap/>
            <w:vAlign w:val="center"/>
            <w:hideMark/>
          </w:tcPr>
          <w:p w:rsidR="00A61DE6" w:rsidRPr="008119DD" w:rsidRDefault="00A61DE6" w:rsidP="00373AD3">
            <w:pPr>
              <w:spacing w:after="0"/>
              <w:ind w:left="0"/>
              <w:jc w:val="center"/>
              <w:rPr>
                <w:rFonts w:ascii="Calibri" w:hAnsi="Calibri"/>
                <w:color w:val="000000"/>
                <w:szCs w:val="22"/>
              </w:rPr>
            </w:pPr>
            <w:r>
              <w:rPr>
                <w:rFonts w:ascii="Calibri" w:hAnsi="Calibri"/>
                <w:color w:val="000000"/>
                <w:szCs w:val="22"/>
              </w:rPr>
              <w:t>Abwehrphase</w:t>
            </w:r>
          </w:p>
        </w:tc>
      </w:tr>
      <w:tr w:rsidR="00A61DE6" w:rsidRPr="008119DD" w:rsidTr="004929F3">
        <w:trPr>
          <w:trHeight w:val="300"/>
        </w:trPr>
        <w:tc>
          <w:tcPr>
            <w:tcW w:w="1367" w:type="dxa"/>
            <w:tcBorders>
              <w:top w:val="single" w:sz="4" w:space="0" w:color="auto"/>
              <w:left w:val="nil"/>
              <w:bottom w:val="single" w:sz="4" w:space="0" w:color="auto"/>
              <w:right w:val="nil"/>
            </w:tcBorders>
            <w:shd w:val="clear" w:color="auto" w:fill="auto"/>
            <w:noWrap/>
            <w:vAlign w:val="bottom"/>
            <w:hideMark/>
          </w:tcPr>
          <w:p w:rsidR="00A61DE6" w:rsidRPr="008119DD" w:rsidRDefault="00A61DE6" w:rsidP="00373AD3">
            <w:pPr>
              <w:spacing w:after="0"/>
              <w:ind w:left="0"/>
              <w:jc w:val="right"/>
              <w:rPr>
                <w:rFonts w:ascii="Calibri" w:hAnsi="Calibri"/>
                <w:color w:val="000000"/>
                <w:szCs w:val="22"/>
              </w:rPr>
            </w:pPr>
            <w:r w:rsidRPr="008119DD">
              <w:rPr>
                <w:rFonts w:ascii="Calibri" w:hAnsi="Calibri"/>
                <w:color w:val="000000"/>
                <w:szCs w:val="22"/>
              </w:rPr>
              <w:t>82150070001</w:t>
            </w:r>
          </w:p>
        </w:tc>
        <w:tc>
          <w:tcPr>
            <w:tcW w:w="1466" w:type="dxa"/>
            <w:tcBorders>
              <w:top w:val="single" w:sz="4" w:space="0" w:color="auto"/>
              <w:left w:val="nil"/>
              <w:bottom w:val="single" w:sz="4" w:space="0" w:color="auto"/>
              <w:right w:val="nil"/>
            </w:tcBorders>
            <w:shd w:val="clear" w:color="auto" w:fill="auto"/>
            <w:noWrap/>
            <w:vAlign w:val="bottom"/>
            <w:hideMark/>
          </w:tcPr>
          <w:p w:rsidR="00A61DE6" w:rsidRPr="008119DD" w:rsidRDefault="00A61DE6" w:rsidP="00373AD3">
            <w:pPr>
              <w:spacing w:after="0"/>
              <w:ind w:left="0"/>
              <w:jc w:val="left"/>
              <w:rPr>
                <w:rFonts w:ascii="Calibri" w:hAnsi="Calibri"/>
                <w:color w:val="000000"/>
                <w:szCs w:val="22"/>
              </w:rPr>
            </w:pPr>
            <w:r w:rsidRPr="008119DD">
              <w:rPr>
                <w:rFonts w:ascii="Calibri" w:hAnsi="Calibri"/>
                <w:color w:val="000000"/>
                <w:szCs w:val="22"/>
              </w:rPr>
              <w:t>Neibsheim</w:t>
            </w:r>
          </w:p>
        </w:tc>
        <w:tc>
          <w:tcPr>
            <w:tcW w:w="1499" w:type="dxa"/>
            <w:tcBorders>
              <w:top w:val="single" w:sz="4" w:space="0" w:color="auto"/>
              <w:left w:val="nil"/>
              <w:bottom w:val="single" w:sz="4" w:space="0" w:color="auto"/>
              <w:right w:val="nil"/>
            </w:tcBorders>
            <w:shd w:val="clear" w:color="auto" w:fill="auto"/>
            <w:noWrap/>
            <w:vAlign w:val="bottom"/>
            <w:hideMark/>
          </w:tcPr>
          <w:p w:rsidR="00A61DE6" w:rsidRPr="008119DD" w:rsidRDefault="00A61DE6" w:rsidP="00373AD3">
            <w:pPr>
              <w:spacing w:after="0"/>
              <w:ind w:left="0"/>
              <w:jc w:val="center"/>
              <w:rPr>
                <w:rFonts w:ascii="Calibri" w:hAnsi="Calibri"/>
                <w:color w:val="000000"/>
                <w:szCs w:val="22"/>
              </w:rPr>
            </w:pPr>
            <w:r w:rsidRPr="008119DD">
              <w:rPr>
                <w:rFonts w:ascii="Calibri" w:hAnsi="Calibri"/>
                <w:color w:val="000000"/>
                <w:szCs w:val="22"/>
              </w:rPr>
              <w:t>39</w:t>
            </w:r>
          </w:p>
        </w:tc>
        <w:tc>
          <w:tcPr>
            <w:tcW w:w="1196" w:type="dxa"/>
            <w:tcBorders>
              <w:top w:val="single" w:sz="4" w:space="0" w:color="auto"/>
              <w:left w:val="nil"/>
              <w:bottom w:val="single" w:sz="4" w:space="0" w:color="auto"/>
              <w:right w:val="nil"/>
            </w:tcBorders>
            <w:shd w:val="clear" w:color="auto" w:fill="auto"/>
            <w:noWrap/>
            <w:vAlign w:val="bottom"/>
            <w:hideMark/>
          </w:tcPr>
          <w:p w:rsidR="00A61DE6" w:rsidRPr="008119DD" w:rsidRDefault="00A61DE6" w:rsidP="00373AD3">
            <w:pPr>
              <w:spacing w:after="0"/>
              <w:ind w:left="0"/>
              <w:jc w:val="center"/>
              <w:rPr>
                <w:rFonts w:ascii="Calibri" w:hAnsi="Calibri"/>
                <w:color w:val="000000"/>
                <w:szCs w:val="22"/>
              </w:rPr>
            </w:pPr>
            <w:r w:rsidRPr="008119DD">
              <w:rPr>
                <w:rFonts w:ascii="Calibri" w:hAnsi="Calibri"/>
                <w:color w:val="000000"/>
                <w:szCs w:val="22"/>
              </w:rPr>
              <w:t>13</w:t>
            </w:r>
          </w:p>
        </w:tc>
        <w:tc>
          <w:tcPr>
            <w:tcW w:w="1386" w:type="dxa"/>
            <w:tcBorders>
              <w:top w:val="single" w:sz="4" w:space="0" w:color="auto"/>
              <w:left w:val="nil"/>
              <w:bottom w:val="single" w:sz="4" w:space="0" w:color="auto"/>
              <w:right w:val="nil"/>
            </w:tcBorders>
            <w:shd w:val="clear" w:color="auto" w:fill="auto"/>
            <w:noWrap/>
            <w:vAlign w:val="bottom"/>
            <w:hideMark/>
          </w:tcPr>
          <w:p w:rsidR="00A61DE6" w:rsidRPr="008119DD" w:rsidRDefault="00A61DE6" w:rsidP="00373AD3">
            <w:pPr>
              <w:spacing w:after="0"/>
              <w:ind w:left="0"/>
              <w:jc w:val="center"/>
              <w:rPr>
                <w:rFonts w:ascii="Calibri" w:hAnsi="Calibri"/>
                <w:color w:val="000000"/>
                <w:szCs w:val="22"/>
              </w:rPr>
            </w:pPr>
            <w:r w:rsidRPr="008119DD">
              <w:rPr>
                <w:rFonts w:ascii="Calibri" w:hAnsi="Calibri"/>
                <w:color w:val="000000"/>
                <w:szCs w:val="22"/>
              </w:rPr>
              <w:t>20</w:t>
            </w:r>
          </w:p>
        </w:tc>
        <w:tc>
          <w:tcPr>
            <w:tcW w:w="1374" w:type="dxa"/>
            <w:tcBorders>
              <w:top w:val="single" w:sz="4" w:space="0" w:color="auto"/>
              <w:left w:val="nil"/>
              <w:bottom w:val="single" w:sz="4" w:space="0" w:color="auto"/>
              <w:right w:val="nil"/>
            </w:tcBorders>
            <w:shd w:val="clear" w:color="auto" w:fill="auto"/>
            <w:noWrap/>
            <w:vAlign w:val="bottom"/>
            <w:hideMark/>
          </w:tcPr>
          <w:p w:rsidR="00A61DE6" w:rsidRPr="008119DD" w:rsidRDefault="00A61DE6" w:rsidP="00373AD3">
            <w:pPr>
              <w:spacing w:after="0"/>
              <w:ind w:left="0"/>
              <w:jc w:val="center"/>
              <w:rPr>
                <w:rFonts w:ascii="Calibri" w:hAnsi="Calibri"/>
                <w:color w:val="000000"/>
                <w:szCs w:val="22"/>
              </w:rPr>
            </w:pPr>
            <w:r w:rsidRPr="008119DD">
              <w:rPr>
                <w:rFonts w:ascii="Calibri" w:hAnsi="Calibri"/>
                <w:color w:val="000000"/>
                <w:szCs w:val="22"/>
              </w:rPr>
              <w:t>39</w:t>
            </w:r>
          </w:p>
        </w:tc>
      </w:tr>
      <w:tr w:rsidR="00A61DE6" w:rsidRPr="008119DD" w:rsidTr="004929F3">
        <w:trPr>
          <w:trHeight w:val="300"/>
        </w:trPr>
        <w:tc>
          <w:tcPr>
            <w:tcW w:w="1367" w:type="dxa"/>
            <w:tcBorders>
              <w:top w:val="single" w:sz="4" w:space="0" w:color="auto"/>
              <w:left w:val="nil"/>
              <w:bottom w:val="single" w:sz="4" w:space="0" w:color="auto"/>
              <w:right w:val="nil"/>
            </w:tcBorders>
            <w:shd w:val="clear" w:color="auto" w:fill="auto"/>
            <w:noWrap/>
            <w:vAlign w:val="bottom"/>
          </w:tcPr>
          <w:p w:rsidR="00A61DE6" w:rsidRPr="008119DD" w:rsidRDefault="00A61DE6" w:rsidP="00373AD3">
            <w:pPr>
              <w:spacing w:after="0"/>
              <w:ind w:left="0"/>
              <w:jc w:val="right"/>
              <w:rPr>
                <w:rFonts w:ascii="Calibri" w:hAnsi="Calibri"/>
                <w:color w:val="000000"/>
                <w:szCs w:val="22"/>
              </w:rPr>
            </w:pPr>
          </w:p>
        </w:tc>
        <w:tc>
          <w:tcPr>
            <w:tcW w:w="1466" w:type="dxa"/>
            <w:tcBorders>
              <w:top w:val="single" w:sz="4" w:space="0" w:color="auto"/>
              <w:left w:val="nil"/>
              <w:bottom w:val="single" w:sz="4" w:space="0" w:color="auto"/>
              <w:right w:val="nil"/>
            </w:tcBorders>
            <w:shd w:val="clear" w:color="auto" w:fill="auto"/>
            <w:noWrap/>
            <w:vAlign w:val="bottom"/>
          </w:tcPr>
          <w:p w:rsidR="00A61DE6" w:rsidRPr="008119DD" w:rsidRDefault="00A61DE6" w:rsidP="00373AD3">
            <w:pPr>
              <w:spacing w:after="0"/>
              <w:ind w:left="0"/>
              <w:jc w:val="left"/>
              <w:rPr>
                <w:rFonts w:ascii="Calibri" w:hAnsi="Calibri"/>
                <w:color w:val="000000"/>
                <w:szCs w:val="22"/>
              </w:rPr>
            </w:pPr>
          </w:p>
        </w:tc>
        <w:tc>
          <w:tcPr>
            <w:tcW w:w="1499" w:type="dxa"/>
            <w:tcBorders>
              <w:top w:val="single" w:sz="4" w:space="0" w:color="auto"/>
              <w:left w:val="nil"/>
              <w:bottom w:val="single" w:sz="4" w:space="0" w:color="auto"/>
              <w:right w:val="nil"/>
            </w:tcBorders>
            <w:shd w:val="clear" w:color="auto" w:fill="auto"/>
            <w:noWrap/>
            <w:vAlign w:val="bottom"/>
          </w:tcPr>
          <w:p w:rsidR="00A61DE6" w:rsidRPr="008119DD" w:rsidRDefault="00A61DE6" w:rsidP="00373AD3">
            <w:pPr>
              <w:spacing w:after="0"/>
              <w:ind w:left="0"/>
              <w:jc w:val="center"/>
              <w:rPr>
                <w:rFonts w:ascii="Calibri" w:hAnsi="Calibri"/>
                <w:color w:val="000000"/>
                <w:szCs w:val="22"/>
              </w:rPr>
            </w:pPr>
          </w:p>
        </w:tc>
        <w:tc>
          <w:tcPr>
            <w:tcW w:w="1196" w:type="dxa"/>
            <w:tcBorders>
              <w:top w:val="single" w:sz="4" w:space="0" w:color="auto"/>
              <w:left w:val="nil"/>
              <w:bottom w:val="single" w:sz="4" w:space="0" w:color="auto"/>
              <w:right w:val="nil"/>
            </w:tcBorders>
            <w:shd w:val="clear" w:color="auto" w:fill="auto"/>
            <w:noWrap/>
            <w:vAlign w:val="bottom"/>
          </w:tcPr>
          <w:p w:rsidR="00A61DE6" w:rsidRPr="008119DD" w:rsidRDefault="00A61DE6" w:rsidP="00373AD3">
            <w:pPr>
              <w:spacing w:after="0"/>
              <w:ind w:left="0"/>
              <w:jc w:val="center"/>
              <w:rPr>
                <w:rFonts w:ascii="Calibri" w:hAnsi="Calibri"/>
                <w:color w:val="000000"/>
                <w:szCs w:val="22"/>
              </w:rPr>
            </w:pPr>
          </w:p>
        </w:tc>
        <w:tc>
          <w:tcPr>
            <w:tcW w:w="1386" w:type="dxa"/>
            <w:tcBorders>
              <w:top w:val="single" w:sz="4" w:space="0" w:color="auto"/>
              <w:left w:val="nil"/>
              <w:bottom w:val="single" w:sz="4" w:space="0" w:color="auto"/>
              <w:right w:val="nil"/>
            </w:tcBorders>
            <w:shd w:val="clear" w:color="auto" w:fill="auto"/>
            <w:noWrap/>
            <w:vAlign w:val="bottom"/>
          </w:tcPr>
          <w:p w:rsidR="00A61DE6" w:rsidRPr="008119DD" w:rsidRDefault="00A61DE6" w:rsidP="00373AD3">
            <w:pPr>
              <w:spacing w:after="0"/>
              <w:ind w:left="0"/>
              <w:jc w:val="center"/>
              <w:rPr>
                <w:rFonts w:ascii="Calibri" w:hAnsi="Calibri"/>
                <w:color w:val="000000"/>
                <w:szCs w:val="22"/>
              </w:rPr>
            </w:pPr>
          </w:p>
        </w:tc>
        <w:tc>
          <w:tcPr>
            <w:tcW w:w="1374" w:type="dxa"/>
            <w:tcBorders>
              <w:top w:val="single" w:sz="4" w:space="0" w:color="auto"/>
              <w:left w:val="nil"/>
              <w:bottom w:val="single" w:sz="4" w:space="0" w:color="auto"/>
              <w:right w:val="nil"/>
            </w:tcBorders>
            <w:shd w:val="clear" w:color="auto" w:fill="auto"/>
            <w:noWrap/>
            <w:vAlign w:val="bottom"/>
          </w:tcPr>
          <w:p w:rsidR="00A61DE6" w:rsidRPr="008119DD" w:rsidRDefault="00A61DE6" w:rsidP="00373AD3">
            <w:pPr>
              <w:spacing w:after="0"/>
              <w:ind w:left="0"/>
              <w:jc w:val="center"/>
              <w:rPr>
                <w:rFonts w:ascii="Calibri" w:hAnsi="Calibri"/>
                <w:color w:val="000000"/>
                <w:szCs w:val="22"/>
              </w:rPr>
            </w:pPr>
          </w:p>
        </w:tc>
      </w:tr>
      <w:tr w:rsidR="00A61DE6" w:rsidRPr="008119DD" w:rsidTr="004929F3">
        <w:trPr>
          <w:trHeight w:val="300"/>
        </w:trPr>
        <w:tc>
          <w:tcPr>
            <w:tcW w:w="1367" w:type="dxa"/>
            <w:tcBorders>
              <w:top w:val="single" w:sz="4" w:space="0" w:color="auto"/>
              <w:left w:val="nil"/>
              <w:bottom w:val="single" w:sz="4" w:space="0" w:color="auto"/>
              <w:right w:val="nil"/>
            </w:tcBorders>
            <w:shd w:val="clear" w:color="auto" w:fill="auto"/>
            <w:noWrap/>
            <w:vAlign w:val="bottom"/>
          </w:tcPr>
          <w:p w:rsidR="00A61DE6" w:rsidRPr="008119DD" w:rsidRDefault="00A61DE6" w:rsidP="00373AD3">
            <w:pPr>
              <w:spacing w:after="0"/>
              <w:ind w:left="0"/>
              <w:jc w:val="right"/>
              <w:rPr>
                <w:rFonts w:ascii="Calibri" w:hAnsi="Calibri"/>
                <w:color w:val="000000"/>
                <w:szCs w:val="22"/>
              </w:rPr>
            </w:pPr>
          </w:p>
        </w:tc>
        <w:tc>
          <w:tcPr>
            <w:tcW w:w="1466" w:type="dxa"/>
            <w:tcBorders>
              <w:top w:val="single" w:sz="4" w:space="0" w:color="auto"/>
              <w:left w:val="nil"/>
              <w:bottom w:val="single" w:sz="4" w:space="0" w:color="auto"/>
              <w:right w:val="nil"/>
            </w:tcBorders>
            <w:shd w:val="clear" w:color="auto" w:fill="auto"/>
            <w:noWrap/>
            <w:vAlign w:val="bottom"/>
          </w:tcPr>
          <w:p w:rsidR="00A61DE6" w:rsidRPr="008119DD" w:rsidRDefault="00A61DE6" w:rsidP="00373AD3">
            <w:pPr>
              <w:spacing w:after="0"/>
              <w:ind w:left="0"/>
              <w:jc w:val="left"/>
              <w:rPr>
                <w:rFonts w:ascii="Calibri" w:hAnsi="Calibri"/>
                <w:color w:val="000000"/>
                <w:szCs w:val="22"/>
              </w:rPr>
            </w:pPr>
          </w:p>
        </w:tc>
        <w:tc>
          <w:tcPr>
            <w:tcW w:w="1499" w:type="dxa"/>
            <w:tcBorders>
              <w:top w:val="single" w:sz="4" w:space="0" w:color="auto"/>
              <w:left w:val="nil"/>
              <w:bottom w:val="single" w:sz="4" w:space="0" w:color="auto"/>
              <w:right w:val="nil"/>
            </w:tcBorders>
            <w:shd w:val="clear" w:color="auto" w:fill="auto"/>
            <w:noWrap/>
            <w:vAlign w:val="bottom"/>
          </w:tcPr>
          <w:p w:rsidR="00A61DE6" w:rsidRPr="008119DD" w:rsidRDefault="00A61DE6" w:rsidP="00373AD3">
            <w:pPr>
              <w:spacing w:after="0"/>
              <w:ind w:left="0"/>
              <w:jc w:val="center"/>
              <w:rPr>
                <w:rFonts w:ascii="Calibri" w:hAnsi="Calibri"/>
                <w:color w:val="000000"/>
                <w:szCs w:val="22"/>
              </w:rPr>
            </w:pPr>
          </w:p>
        </w:tc>
        <w:tc>
          <w:tcPr>
            <w:tcW w:w="1196" w:type="dxa"/>
            <w:tcBorders>
              <w:top w:val="single" w:sz="4" w:space="0" w:color="auto"/>
              <w:left w:val="nil"/>
              <w:bottom w:val="single" w:sz="4" w:space="0" w:color="auto"/>
              <w:right w:val="nil"/>
            </w:tcBorders>
            <w:shd w:val="clear" w:color="auto" w:fill="auto"/>
            <w:noWrap/>
            <w:vAlign w:val="bottom"/>
          </w:tcPr>
          <w:p w:rsidR="00A61DE6" w:rsidRPr="008119DD" w:rsidRDefault="00A61DE6" w:rsidP="00373AD3">
            <w:pPr>
              <w:spacing w:after="0"/>
              <w:ind w:left="0"/>
              <w:jc w:val="center"/>
              <w:rPr>
                <w:rFonts w:ascii="Calibri" w:hAnsi="Calibri"/>
                <w:color w:val="000000"/>
                <w:szCs w:val="22"/>
              </w:rPr>
            </w:pPr>
          </w:p>
        </w:tc>
        <w:tc>
          <w:tcPr>
            <w:tcW w:w="1386" w:type="dxa"/>
            <w:tcBorders>
              <w:top w:val="single" w:sz="4" w:space="0" w:color="auto"/>
              <w:left w:val="nil"/>
              <w:bottom w:val="single" w:sz="4" w:space="0" w:color="auto"/>
              <w:right w:val="nil"/>
            </w:tcBorders>
            <w:shd w:val="clear" w:color="auto" w:fill="auto"/>
            <w:noWrap/>
            <w:vAlign w:val="bottom"/>
          </w:tcPr>
          <w:p w:rsidR="00A61DE6" w:rsidRPr="008119DD" w:rsidRDefault="00A61DE6" w:rsidP="00373AD3">
            <w:pPr>
              <w:spacing w:after="0"/>
              <w:ind w:left="0"/>
              <w:jc w:val="center"/>
              <w:rPr>
                <w:rFonts w:ascii="Calibri" w:hAnsi="Calibri"/>
                <w:color w:val="000000"/>
                <w:szCs w:val="22"/>
              </w:rPr>
            </w:pPr>
          </w:p>
        </w:tc>
        <w:tc>
          <w:tcPr>
            <w:tcW w:w="1374" w:type="dxa"/>
            <w:tcBorders>
              <w:top w:val="single" w:sz="4" w:space="0" w:color="auto"/>
              <w:left w:val="nil"/>
              <w:bottom w:val="single" w:sz="4" w:space="0" w:color="auto"/>
              <w:right w:val="nil"/>
            </w:tcBorders>
            <w:shd w:val="clear" w:color="auto" w:fill="auto"/>
            <w:noWrap/>
            <w:vAlign w:val="bottom"/>
          </w:tcPr>
          <w:p w:rsidR="00A61DE6" w:rsidRPr="008119DD" w:rsidRDefault="00A61DE6" w:rsidP="00373AD3">
            <w:pPr>
              <w:spacing w:after="0"/>
              <w:ind w:left="0"/>
              <w:jc w:val="center"/>
              <w:rPr>
                <w:rFonts w:ascii="Calibri" w:hAnsi="Calibri"/>
                <w:color w:val="000000"/>
                <w:szCs w:val="22"/>
              </w:rPr>
            </w:pPr>
          </w:p>
        </w:tc>
      </w:tr>
      <w:tr w:rsidR="00A61DE6" w:rsidRPr="008119DD" w:rsidTr="004929F3">
        <w:trPr>
          <w:trHeight w:val="300"/>
        </w:trPr>
        <w:tc>
          <w:tcPr>
            <w:tcW w:w="1367" w:type="dxa"/>
            <w:tcBorders>
              <w:top w:val="single" w:sz="4" w:space="0" w:color="auto"/>
              <w:left w:val="nil"/>
              <w:bottom w:val="single" w:sz="4" w:space="0" w:color="auto"/>
              <w:right w:val="nil"/>
            </w:tcBorders>
            <w:shd w:val="clear" w:color="auto" w:fill="auto"/>
            <w:noWrap/>
            <w:vAlign w:val="bottom"/>
          </w:tcPr>
          <w:p w:rsidR="00A61DE6" w:rsidRPr="008119DD" w:rsidRDefault="00A61DE6" w:rsidP="00373AD3">
            <w:pPr>
              <w:spacing w:after="0"/>
              <w:ind w:left="0"/>
              <w:jc w:val="right"/>
              <w:rPr>
                <w:rFonts w:ascii="Calibri" w:hAnsi="Calibri"/>
                <w:color w:val="000000"/>
                <w:szCs w:val="22"/>
              </w:rPr>
            </w:pPr>
          </w:p>
        </w:tc>
        <w:tc>
          <w:tcPr>
            <w:tcW w:w="1466" w:type="dxa"/>
            <w:tcBorders>
              <w:top w:val="single" w:sz="4" w:space="0" w:color="auto"/>
              <w:left w:val="nil"/>
              <w:bottom w:val="single" w:sz="4" w:space="0" w:color="auto"/>
              <w:right w:val="nil"/>
            </w:tcBorders>
            <w:shd w:val="clear" w:color="auto" w:fill="auto"/>
            <w:noWrap/>
            <w:vAlign w:val="bottom"/>
          </w:tcPr>
          <w:p w:rsidR="00A61DE6" w:rsidRPr="008119DD" w:rsidRDefault="00A61DE6" w:rsidP="00373AD3">
            <w:pPr>
              <w:spacing w:after="0"/>
              <w:ind w:left="0"/>
              <w:jc w:val="left"/>
              <w:rPr>
                <w:rFonts w:ascii="Calibri" w:hAnsi="Calibri"/>
                <w:color w:val="000000"/>
                <w:szCs w:val="22"/>
              </w:rPr>
            </w:pPr>
          </w:p>
        </w:tc>
        <w:tc>
          <w:tcPr>
            <w:tcW w:w="1499" w:type="dxa"/>
            <w:tcBorders>
              <w:top w:val="single" w:sz="4" w:space="0" w:color="auto"/>
              <w:left w:val="nil"/>
              <w:bottom w:val="single" w:sz="4" w:space="0" w:color="auto"/>
              <w:right w:val="nil"/>
            </w:tcBorders>
            <w:shd w:val="clear" w:color="auto" w:fill="auto"/>
            <w:noWrap/>
            <w:vAlign w:val="bottom"/>
          </w:tcPr>
          <w:p w:rsidR="00A61DE6" w:rsidRPr="008119DD" w:rsidRDefault="00A61DE6" w:rsidP="00373AD3">
            <w:pPr>
              <w:spacing w:after="0"/>
              <w:ind w:left="0"/>
              <w:jc w:val="center"/>
              <w:rPr>
                <w:rFonts w:ascii="Calibri" w:hAnsi="Calibri"/>
                <w:color w:val="000000"/>
                <w:szCs w:val="22"/>
              </w:rPr>
            </w:pPr>
          </w:p>
        </w:tc>
        <w:tc>
          <w:tcPr>
            <w:tcW w:w="1196" w:type="dxa"/>
            <w:tcBorders>
              <w:top w:val="single" w:sz="4" w:space="0" w:color="auto"/>
              <w:left w:val="nil"/>
              <w:bottom w:val="single" w:sz="4" w:space="0" w:color="auto"/>
              <w:right w:val="nil"/>
            </w:tcBorders>
            <w:shd w:val="clear" w:color="auto" w:fill="auto"/>
            <w:noWrap/>
            <w:vAlign w:val="bottom"/>
          </w:tcPr>
          <w:p w:rsidR="00A61DE6" w:rsidRPr="008119DD" w:rsidRDefault="00A61DE6" w:rsidP="00373AD3">
            <w:pPr>
              <w:spacing w:after="0"/>
              <w:ind w:left="0"/>
              <w:jc w:val="center"/>
              <w:rPr>
                <w:rFonts w:ascii="Calibri" w:hAnsi="Calibri"/>
                <w:color w:val="000000"/>
                <w:szCs w:val="22"/>
              </w:rPr>
            </w:pPr>
          </w:p>
        </w:tc>
        <w:tc>
          <w:tcPr>
            <w:tcW w:w="1386" w:type="dxa"/>
            <w:tcBorders>
              <w:top w:val="single" w:sz="4" w:space="0" w:color="auto"/>
              <w:left w:val="nil"/>
              <w:bottom w:val="single" w:sz="4" w:space="0" w:color="auto"/>
              <w:right w:val="nil"/>
            </w:tcBorders>
            <w:shd w:val="clear" w:color="auto" w:fill="auto"/>
            <w:noWrap/>
            <w:vAlign w:val="bottom"/>
          </w:tcPr>
          <w:p w:rsidR="00A61DE6" w:rsidRPr="008119DD" w:rsidRDefault="00A61DE6" w:rsidP="00373AD3">
            <w:pPr>
              <w:spacing w:after="0"/>
              <w:ind w:left="0"/>
              <w:jc w:val="center"/>
              <w:rPr>
                <w:rFonts w:ascii="Calibri" w:hAnsi="Calibri"/>
                <w:color w:val="000000"/>
                <w:szCs w:val="22"/>
              </w:rPr>
            </w:pPr>
          </w:p>
        </w:tc>
        <w:tc>
          <w:tcPr>
            <w:tcW w:w="1374" w:type="dxa"/>
            <w:tcBorders>
              <w:top w:val="single" w:sz="4" w:space="0" w:color="auto"/>
              <w:left w:val="nil"/>
              <w:bottom w:val="single" w:sz="4" w:space="0" w:color="auto"/>
              <w:right w:val="nil"/>
            </w:tcBorders>
            <w:shd w:val="clear" w:color="auto" w:fill="auto"/>
            <w:noWrap/>
            <w:vAlign w:val="bottom"/>
          </w:tcPr>
          <w:p w:rsidR="00A61DE6" w:rsidRPr="008119DD" w:rsidRDefault="00A61DE6" w:rsidP="00373AD3">
            <w:pPr>
              <w:spacing w:after="0"/>
              <w:ind w:left="0"/>
              <w:jc w:val="center"/>
              <w:rPr>
                <w:rFonts w:ascii="Calibri" w:hAnsi="Calibri"/>
                <w:color w:val="000000"/>
                <w:szCs w:val="22"/>
              </w:rPr>
            </w:pPr>
          </w:p>
        </w:tc>
      </w:tr>
      <w:tr w:rsidR="00A61DE6" w:rsidRPr="008119DD" w:rsidTr="004929F3">
        <w:trPr>
          <w:trHeight w:val="300"/>
        </w:trPr>
        <w:tc>
          <w:tcPr>
            <w:tcW w:w="1367" w:type="dxa"/>
            <w:tcBorders>
              <w:top w:val="single" w:sz="4" w:space="0" w:color="auto"/>
              <w:left w:val="nil"/>
              <w:bottom w:val="single" w:sz="4" w:space="0" w:color="auto"/>
              <w:right w:val="nil"/>
            </w:tcBorders>
            <w:shd w:val="clear" w:color="auto" w:fill="auto"/>
            <w:noWrap/>
            <w:vAlign w:val="bottom"/>
          </w:tcPr>
          <w:p w:rsidR="00A61DE6" w:rsidRPr="008119DD" w:rsidRDefault="00A61DE6" w:rsidP="00373AD3">
            <w:pPr>
              <w:spacing w:after="0"/>
              <w:ind w:left="0"/>
              <w:jc w:val="right"/>
              <w:rPr>
                <w:rFonts w:ascii="Calibri" w:hAnsi="Calibri"/>
                <w:color w:val="000000"/>
                <w:szCs w:val="22"/>
              </w:rPr>
            </w:pPr>
          </w:p>
        </w:tc>
        <w:tc>
          <w:tcPr>
            <w:tcW w:w="1466" w:type="dxa"/>
            <w:tcBorders>
              <w:top w:val="single" w:sz="4" w:space="0" w:color="auto"/>
              <w:left w:val="nil"/>
              <w:bottom w:val="single" w:sz="4" w:space="0" w:color="auto"/>
              <w:right w:val="nil"/>
            </w:tcBorders>
            <w:shd w:val="clear" w:color="auto" w:fill="auto"/>
            <w:noWrap/>
            <w:vAlign w:val="bottom"/>
          </w:tcPr>
          <w:p w:rsidR="00A61DE6" w:rsidRPr="008119DD" w:rsidRDefault="00A61DE6" w:rsidP="00373AD3">
            <w:pPr>
              <w:spacing w:after="0"/>
              <w:ind w:left="0"/>
              <w:jc w:val="left"/>
              <w:rPr>
                <w:rFonts w:ascii="Calibri" w:hAnsi="Calibri"/>
                <w:color w:val="000000"/>
                <w:szCs w:val="22"/>
              </w:rPr>
            </w:pPr>
          </w:p>
        </w:tc>
        <w:tc>
          <w:tcPr>
            <w:tcW w:w="1499" w:type="dxa"/>
            <w:tcBorders>
              <w:top w:val="single" w:sz="4" w:space="0" w:color="auto"/>
              <w:left w:val="nil"/>
              <w:bottom w:val="single" w:sz="4" w:space="0" w:color="auto"/>
              <w:right w:val="nil"/>
            </w:tcBorders>
            <w:shd w:val="clear" w:color="auto" w:fill="auto"/>
            <w:noWrap/>
            <w:vAlign w:val="bottom"/>
          </w:tcPr>
          <w:p w:rsidR="00A61DE6" w:rsidRPr="008119DD" w:rsidRDefault="00A61DE6" w:rsidP="00373AD3">
            <w:pPr>
              <w:spacing w:after="0"/>
              <w:ind w:left="0"/>
              <w:jc w:val="center"/>
              <w:rPr>
                <w:rFonts w:ascii="Calibri" w:hAnsi="Calibri"/>
                <w:color w:val="000000"/>
                <w:szCs w:val="22"/>
              </w:rPr>
            </w:pPr>
          </w:p>
        </w:tc>
        <w:tc>
          <w:tcPr>
            <w:tcW w:w="1196" w:type="dxa"/>
            <w:tcBorders>
              <w:top w:val="single" w:sz="4" w:space="0" w:color="auto"/>
              <w:left w:val="nil"/>
              <w:bottom w:val="single" w:sz="4" w:space="0" w:color="auto"/>
              <w:right w:val="nil"/>
            </w:tcBorders>
            <w:shd w:val="clear" w:color="auto" w:fill="auto"/>
            <w:noWrap/>
            <w:vAlign w:val="bottom"/>
          </w:tcPr>
          <w:p w:rsidR="00A61DE6" w:rsidRPr="008119DD" w:rsidRDefault="00A61DE6" w:rsidP="00373AD3">
            <w:pPr>
              <w:spacing w:after="0"/>
              <w:ind w:left="0"/>
              <w:jc w:val="center"/>
              <w:rPr>
                <w:rFonts w:ascii="Calibri" w:hAnsi="Calibri"/>
                <w:color w:val="000000"/>
                <w:szCs w:val="22"/>
              </w:rPr>
            </w:pPr>
          </w:p>
        </w:tc>
        <w:tc>
          <w:tcPr>
            <w:tcW w:w="1386" w:type="dxa"/>
            <w:tcBorders>
              <w:top w:val="single" w:sz="4" w:space="0" w:color="auto"/>
              <w:left w:val="nil"/>
              <w:bottom w:val="single" w:sz="4" w:space="0" w:color="auto"/>
              <w:right w:val="nil"/>
            </w:tcBorders>
            <w:shd w:val="clear" w:color="auto" w:fill="auto"/>
            <w:noWrap/>
            <w:vAlign w:val="bottom"/>
          </w:tcPr>
          <w:p w:rsidR="00A61DE6" w:rsidRPr="008119DD" w:rsidRDefault="00A61DE6" w:rsidP="00373AD3">
            <w:pPr>
              <w:spacing w:after="0"/>
              <w:ind w:left="0"/>
              <w:jc w:val="center"/>
              <w:rPr>
                <w:rFonts w:ascii="Calibri" w:hAnsi="Calibri"/>
                <w:color w:val="000000"/>
                <w:szCs w:val="22"/>
              </w:rPr>
            </w:pPr>
          </w:p>
        </w:tc>
        <w:tc>
          <w:tcPr>
            <w:tcW w:w="1374" w:type="dxa"/>
            <w:tcBorders>
              <w:top w:val="single" w:sz="4" w:space="0" w:color="auto"/>
              <w:left w:val="nil"/>
              <w:bottom w:val="single" w:sz="4" w:space="0" w:color="auto"/>
              <w:right w:val="nil"/>
            </w:tcBorders>
            <w:shd w:val="clear" w:color="auto" w:fill="auto"/>
            <w:noWrap/>
            <w:vAlign w:val="bottom"/>
          </w:tcPr>
          <w:p w:rsidR="00A61DE6" w:rsidRPr="008119DD" w:rsidRDefault="00A61DE6" w:rsidP="00373AD3">
            <w:pPr>
              <w:spacing w:after="0"/>
              <w:ind w:left="0"/>
              <w:jc w:val="center"/>
              <w:rPr>
                <w:rFonts w:ascii="Calibri" w:hAnsi="Calibri"/>
                <w:color w:val="000000"/>
                <w:szCs w:val="22"/>
              </w:rPr>
            </w:pPr>
          </w:p>
        </w:tc>
      </w:tr>
      <w:tr w:rsidR="00A61DE6" w:rsidRPr="008119DD" w:rsidTr="004929F3">
        <w:trPr>
          <w:trHeight w:val="300"/>
        </w:trPr>
        <w:tc>
          <w:tcPr>
            <w:tcW w:w="1367" w:type="dxa"/>
            <w:tcBorders>
              <w:top w:val="single" w:sz="4" w:space="0" w:color="auto"/>
              <w:left w:val="nil"/>
              <w:bottom w:val="single" w:sz="4" w:space="0" w:color="auto"/>
              <w:right w:val="nil"/>
            </w:tcBorders>
            <w:shd w:val="clear" w:color="auto" w:fill="auto"/>
            <w:noWrap/>
            <w:vAlign w:val="bottom"/>
          </w:tcPr>
          <w:p w:rsidR="00A61DE6" w:rsidRPr="008119DD" w:rsidRDefault="00A61DE6" w:rsidP="00373AD3">
            <w:pPr>
              <w:spacing w:after="0"/>
              <w:ind w:left="0"/>
              <w:jc w:val="right"/>
              <w:rPr>
                <w:rFonts w:ascii="Calibri" w:hAnsi="Calibri"/>
                <w:color w:val="000000"/>
                <w:szCs w:val="22"/>
              </w:rPr>
            </w:pPr>
          </w:p>
        </w:tc>
        <w:tc>
          <w:tcPr>
            <w:tcW w:w="1466" w:type="dxa"/>
            <w:tcBorders>
              <w:top w:val="single" w:sz="4" w:space="0" w:color="auto"/>
              <w:left w:val="nil"/>
              <w:bottom w:val="single" w:sz="4" w:space="0" w:color="auto"/>
              <w:right w:val="nil"/>
            </w:tcBorders>
            <w:shd w:val="clear" w:color="auto" w:fill="auto"/>
            <w:noWrap/>
            <w:vAlign w:val="bottom"/>
          </w:tcPr>
          <w:p w:rsidR="00A61DE6" w:rsidRPr="008119DD" w:rsidRDefault="00A61DE6" w:rsidP="00373AD3">
            <w:pPr>
              <w:spacing w:after="0"/>
              <w:ind w:left="0"/>
              <w:jc w:val="left"/>
              <w:rPr>
                <w:rFonts w:ascii="Calibri" w:hAnsi="Calibri"/>
                <w:color w:val="000000"/>
                <w:szCs w:val="22"/>
              </w:rPr>
            </w:pPr>
          </w:p>
        </w:tc>
        <w:tc>
          <w:tcPr>
            <w:tcW w:w="1499" w:type="dxa"/>
            <w:tcBorders>
              <w:top w:val="single" w:sz="4" w:space="0" w:color="auto"/>
              <w:left w:val="nil"/>
              <w:bottom w:val="single" w:sz="4" w:space="0" w:color="auto"/>
              <w:right w:val="nil"/>
            </w:tcBorders>
            <w:shd w:val="clear" w:color="auto" w:fill="auto"/>
            <w:noWrap/>
            <w:vAlign w:val="bottom"/>
          </w:tcPr>
          <w:p w:rsidR="00A61DE6" w:rsidRPr="008119DD" w:rsidRDefault="00A61DE6" w:rsidP="00373AD3">
            <w:pPr>
              <w:spacing w:after="0"/>
              <w:ind w:left="0"/>
              <w:jc w:val="center"/>
              <w:rPr>
                <w:rFonts w:ascii="Calibri" w:hAnsi="Calibri"/>
                <w:color w:val="000000"/>
                <w:szCs w:val="22"/>
              </w:rPr>
            </w:pPr>
          </w:p>
        </w:tc>
        <w:tc>
          <w:tcPr>
            <w:tcW w:w="1196" w:type="dxa"/>
            <w:tcBorders>
              <w:top w:val="single" w:sz="4" w:space="0" w:color="auto"/>
              <w:left w:val="nil"/>
              <w:bottom w:val="single" w:sz="4" w:space="0" w:color="auto"/>
              <w:right w:val="nil"/>
            </w:tcBorders>
            <w:shd w:val="clear" w:color="auto" w:fill="auto"/>
            <w:noWrap/>
            <w:vAlign w:val="bottom"/>
          </w:tcPr>
          <w:p w:rsidR="00A61DE6" w:rsidRPr="008119DD" w:rsidRDefault="00A61DE6" w:rsidP="00373AD3">
            <w:pPr>
              <w:spacing w:after="0"/>
              <w:ind w:left="0"/>
              <w:jc w:val="center"/>
              <w:rPr>
                <w:rFonts w:ascii="Calibri" w:hAnsi="Calibri"/>
                <w:color w:val="000000"/>
                <w:szCs w:val="22"/>
              </w:rPr>
            </w:pPr>
          </w:p>
        </w:tc>
        <w:tc>
          <w:tcPr>
            <w:tcW w:w="1386" w:type="dxa"/>
            <w:tcBorders>
              <w:top w:val="single" w:sz="4" w:space="0" w:color="auto"/>
              <w:left w:val="nil"/>
              <w:bottom w:val="single" w:sz="4" w:space="0" w:color="auto"/>
              <w:right w:val="nil"/>
            </w:tcBorders>
            <w:shd w:val="clear" w:color="auto" w:fill="auto"/>
            <w:noWrap/>
            <w:vAlign w:val="bottom"/>
          </w:tcPr>
          <w:p w:rsidR="00A61DE6" w:rsidRPr="008119DD" w:rsidRDefault="00A61DE6" w:rsidP="00373AD3">
            <w:pPr>
              <w:spacing w:after="0"/>
              <w:ind w:left="0"/>
              <w:jc w:val="center"/>
              <w:rPr>
                <w:rFonts w:ascii="Calibri" w:hAnsi="Calibri"/>
                <w:color w:val="000000"/>
                <w:szCs w:val="22"/>
              </w:rPr>
            </w:pPr>
          </w:p>
        </w:tc>
        <w:tc>
          <w:tcPr>
            <w:tcW w:w="1374" w:type="dxa"/>
            <w:tcBorders>
              <w:top w:val="single" w:sz="4" w:space="0" w:color="auto"/>
              <w:left w:val="nil"/>
              <w:bottom w:val="single" w:sz="4" w:space="0" w:color="auto"/>
              <w:right w:val="nil"/>
            </w:tcBorders>
            <w:shd w:val="clear" w:color="auto" w:fill="auto"/>
            <w:noWrap/>
            <w:vAlign w:val="bottom"/>
          </w:tcPr>
          <w:p w:rsidR="00A61DE6" w:rsidRPr="008119DD" w:rsidRDefault="00A61DE6" w:rsidP="00373AD3">
            <w:pPr>
              <w:spacing w:after="0"/>
              <w:ind w:left="0"/>
              <w:jc w:val="center"/>
              <w:rPr>
                <w:rFonts w:ascii="Calibri" w:hAnsi="Calibri"/>
                <w:color w:val="000000"/>
                <w:szCs w:val="22"/>
              </w:rPr>
            </w:pPr>
          </w:p>
        </w:tc>
      </w:tr>
      <w:tr w:rsidR="00A61DE6" w:rsidRPr="008119DD" w:rsidTr="004929F3">
        <w:trPr>
          <w:trHeight w:val="300"/>
        </w:trPr>
        <w:tc>
          <w:tcPr>
            <w:tcW w:w="1367" w:type="dxa"/>
            <w:tcBorders>
              <w:top w:val="single" w:sz="4" w:space="0" w:color="auto"/>
              <w:left w:val="nil"/>
              <w:bottom w:val="single" w:sz="4" w:space="0" w:color="auto"/>
              <w:right w:val="nil"/>
            </w:tcBorders>
            <w:shd w:val="clear" w:color="auto" w:fill="auto"/>
            <w:noWrap/>
            <w:vAlign w:val="bottom"/>
          </w:tcPr>
          <w:p w:rsidR="00A61DE6" w:rsidRPr="008119DD" w:rsidRDefault="00A61DE6" w:rsidP="00373AD3">
            <w:pPr>
              <w:spacing w:after="0"/>
              <w:ind w:left="0"/>
              <w:jc w:val="right"/>
              <w:rPr>
                <w:rFonts w:ascii="Calibri" w:hAnsi="Calibri"/>
                <w:color w:val="000000"/>
                <w:szCs w:val="22"/>
              </w:rPr>
            </w:pPr>
          </w:p>
        </w:tc>
        <w:tc>
          <w:tcPr>
            <w:tcW w:w="1466" w:type="dxa"/>
            <w:tcBorders>
              <w:top w:val="single" w:sz="4" w:space="0" w:color="auto"/>
              <w:left w:val="nil"/>
              <w:bottom w:val="single" w:sz="4" w:space="0" w:color="auto"/>
              <w:right w:val="nil"/>
            </w:tcBorders>
            <w:shd w:val="clear" w:color="auto" w:fill="auto"/>
            <w:noWrap/>
            <w:vAlign w:val="bottom"/>
          </w:tcPr>
          <w:p w:rsidR="00A61DE6" w:rsidRPr="008119DD" w:rsidRDefault="00A61DE6" w:rsidP="00373AD3">
            <w:pPr>
              <w:spacing w:after="0"/>
              <w:ind w:left="0"/>
              <w:jc w:val="left"/>
              <w:rPr>
                <w:rFonts w:ascii="Calibri" w:hAnsi="Calibri"/>
                <w:color w:val="000000"/>
                <w:szCs w:val="22"/>
              </w:rPr>
            </w:pPr>
          </w:p>
        </w:tc>
        <w:tc>
          <w:tcPr>
            <w:tcW w:w="1499" w:type="dxa"/>
            <w:tcBorders>
              <w:top w:val="single" w:sz="4" w:space="0" w:color="auto"/>
              <w:left w:val="nil"/>
              <w:bottom w:val="single" w:sz="4" w:space="0" w:color="auto"/>
              <w:right w:val="nil"/>
            </w:tcBorders>
            <w:shd w:val="clear" w:color="auto" w:fill="auto"/>
            <w:noWrap/>
            <w:vAlign w:val="bottom"/>
          </w:tcPr>
          <w:p w:rsidR="00A61DE6" w:rsidRPr="008119DD" w:rsidRDefault="00A61DE6" w:rsidP="00373AD3">
            <w:pPr>
              <w:spacing w:after="0"/>
              <w:ind w:left="0"/>
              <w:jc w:val="center"/>
              <w:rPr>
                <w:rFonts w:ascii="Calibri" w:hAnsi="Calibri"/>
                <w:color w:val="000000"/>
                <w:szCs w:val="22"/>
              </w:rPr>
            </w:pPr>
          </w:p>
        </w:tc>
        <w:tc>
          <w:tcPr>
            <w:tcW w:w="1196" w:type="dxa"/>
            <w:tcBorders>
              <w:top w:val="single" w:sz="4" w:space="0" w:color="auto"/>
              <w:left w:val="nil"/>
              <w:bottom w:val="single" w:sz="4" w:space="0" w:color="auto"/>
              <w:right w:val="nil"/>
            </w:tcBorders>
            <w:shd w:val="clear" w:color="auto" w:fill="auto"/>
            <w:noWrap/>
            <w:vAlign w:val="bottom"/>
          </w:tcPr>
          <w:p w:rsidR="00A61DE6" w:rsidRPr="008119DD" w:rsidRDefault="00A61DE6" w:rsidP="00373AD3">
            <w:pPr>
              <w:spacing w:after="0"/>
              <w:ind w:left="0"/>
              <w:jc w:val="center"/>
              <w:rPr>
                <w:rFonts w:ascii="Calibri" w:hAnsi="Calibri"/>
                <w:color w:val="000000"/>
                <w:szCs w:val="22"/>
              </w:rPr>
            </w:pPr>
          </w:p>
        </w:tc>
        <w:tc>
          <w:tcPr>
            <w:tcW w:w="1386" w:type="dxa"/>
            <w:tcBorders>
              <w:top w:val="single" w:sz="4" w:space="0" w:color="auto"/>
              <w:left w:val="nil"/>
              <w:bottom w:val="single" w:sz="4" w:space="0" w:color="auto"/>
              <w:right w:val="nil"/>
            </w:tcBorders>
            <w:shd w:val="clear" w:color="auto" w:fill="auto"/>
            <w:noWrap/>
            <w:vAlign w:val="bottom"/>
          </w:tcPr>
          <w:p w:rsidR="00A61DE6" w:rsidRPr="008119DD" w:rsidRDefault="00A61DE6" w:rsidP="00373AD3">
            <w:pPr>
              <w:spacing w:after="0"/>
              <w:ind w:left="0"/>
              <w:jc w:val="center"/>
              <w:rPr>
                <w:rFonts w:ascii="Calibri" w:hAnsi="Calibri"/>
                <w:color w:val="000000"/>
                <w:szCs w:val="22"/>
              </w:rPr>
            </w:pPr>
          </w:p>
        </w:tc>
        <w:tc>
          <w:tcPr>
            <w:tcW w:w="1374" w:type="dxa"/>
            <w:tcBorders>
              <w:top w:val="single" w:sz="4" w:space="0" w:color="auto"/>
              <w:left w:val="nil"/>
              <w:bottom w:val="single" w:sz="4" w:space="0" w:color="auto"/>
              <w:right w:val="nil"/>
            </w:tcBorders>
            <w:shd w:val="clear" w:color="auto" w:fill="auto"/>
            <w:noWrap/>
            <w:vAlign w:val="bottom"/>
          </w:tcPr>
          <w:p w:rsidR="00A61DE6" w:rsidRPr="008119DD" w:rsidRDefault="00A61DE6" w:rsidP="00373AD3">
            <w:pPr>
              <w:spacing w:after="0"/>
              <w:ind w:left="0"/>
              <w:jc w:val="center"/>
              <w:rPr>
                <w:rFonts w:ascii="Calibri" w:hAnsi="Calibri"/>
                <w:color w:val="000000"/>
                <w:szCs w:val="22"/>
              </w:rPr>
            </w:pPr>
          </w:p>
        </w:tc>
      </w:tr>
      <w:tr w:rsidR="00A61DE6" w:rsidRPr="008119DD" w:rsidTr="004929F3">
        <w:trPr>
          <w:trHeight w:val="300"/>
        </w:trPr>
        <w:tc>
          <w:tcPr>
            <w:tcW w:w="1367" w:type="dxa"/>
            <w:tcBorders>
              <w:top w:val="single" w:sz="4" w:space="0" w:color="auto"/>
              <w:left w:val="nil"/>
              <w:bottom w:val="single" w:sz="4" w:space="0" w:color="auto"/>
              <w:right w:val="nil"/>
            </w:tcBorders>
            <w:shd w:val="clear" w:color="auto" w:fill="auto"/>
            <w:noWrap/>
            <w:vAlign w:val="bottom"/>
          </w:tcPr>
          <w:p w:rsidR="00A61DE6" w:rsidRPr="008119DD" w:rsidRDefault="00A61DE6" w:rsidP="00373AD3">
            <w:pPr>
              <w:spacing w:after="0"/>
              <w:ind w:left="0"/>
              <w:jc w:val="right"/>
              <w:rPr>
                <w:rFonts w:ascii="Calibri" w:hAnsi="Calibri"/>
                <w:color w:val="000000"/>
                <w:szCs w:val="22"/>
              </w:rPr>
            </w:pPr>
          </w:p>
        </w:tc>
        <w:tc>
          <w:tcPr>
            <w:tcW w:w="1466" w:type="dxa"/>
            <w:tcBorders>
              <w:top w:val="single" w:sz="4" w:space="0" w:color="auto"/>
              <w:left w:val="nil"/>
              <w:bottom w:val="single" w:sz="4" w:space="0" w:color="auto"/>
              <w:right w:val="nil"/>
            </w:tcBorders>
            <w:shd w:val="clear" w:color="auto" w:fill="auto"/>
            <w:noWrap/>
            <w:vAlign w:val="bottom"/>
          </w:tcPr>
          <w:p w:rsidR="00A61DE6" w:rsidRPr="008119DD" w:rsidRDefault="00A61DE6" w:rsidP="00373AD3">
            <w:pPr>
              <w:spacing w:after="0"/>
              <w:ind w:left="0"/>
              <w:jc w:val="left"/>
              <w:rPr>
                <w:rFonts w:ascii="Calibri" w:hAnsi="Calibri"/>
                <w:color w:val="000000"/>
                <w:szCs w:val="22"/>
              </w:rPr>
            </w:pPr>
          </w:p>
        </w:tc>
        <w:tc>
          <w:tcPr>
            <w:tcW w:w="1499" w:type="dxa"/>
            <w:tcBorders>
              <w:top w:val="single" w:sz="4" w:space="0" w:color="auto"/>
              <w:left w:val="nil"/>
              <w:bottom w:val="single" w:sz="4" w:space="0" w:color="auto"/>
              <w:right w:val="nil"/>
            </w:tcBorders>
            <w:shd w:val="clear" w:color="auto" w:fill="auto"/>
            <w:noWrap/>
            <w:vAlign w:val="bottom"/>
          </w:tcPr>
          <w:p w:rsidR="00A61DE6" w:rsidRPr="008119DD" w:rsidRDefault="00A61DE6" w:rsidP="00373AD3">
            <w:pPr>
              <w:spacing w:after="0"/>
              <w:ind w:left="0"/>
              <w:jc w:val="center"/>
              <w:rPr>
                <w:rFonts w:ascii="Calibri" w:hAnsi="Calibri"/>
                <w:color w:val="000000"/>
                <w:szCs w:val="22"/>
              </w:rPr>
            </w:pPr>
          </w:p>
        </w:tc>
        <w:tc>
          <w:tcPr>
            <w:tcW w:w="1196" w:type="dxa"/>
            <w:tcBorders>
              <w:top w:val="single" w:sz="4" w:space="0" w:color="auto"/>
              <w:left w:val="nil"/>
              <w:bottom w:val="single" w:sz="4" w:space="0" w:color="auto"/>
              <w:right w:val="nil"/>
            </w:tcBorders>
            <w:shd w:val="clear" w:color="auto" w:fill="auto"/>
            <w:noWrap/>
            <w:vAlign w:val="bottom"/>
          </w:tcPr>
          <w:p w:rsidR="00A61DE6" w:rsidRPr="008119DD" w:rsidRDefault="00A61DE6" w:rsidP="00373AD3">
            <w:pPr>
              <w:spacing w:after="0"/>
              <w:ind w:left="0"/>
              <w:jc w:val="center"/>
              <w:rPr>
                <w:rFonts w:ascii="Calibri" w:hAnsi="Calibri"/>
                <w:color w:val="000000"/>
                <w:szCs w:val="22"/>
              </w:rPr>
            </w:pPr>
          </w:p>
        </w:tc>
        <w:tc>
          <w:tcPr>
            <w:tcW w:w="1386" w:type="dxa"/>
            <w:tcBorders>
              <w:top w:val="single" w:sz="4" w:space="0" w:color="auto"/>
              <w:left w:val="nil"/>
              <w:bottom w:val="single" w:sz="4" w:space="0" w:color="auto"/>
              <w:right w:val="nil"/>
            </w:tcBorders>
            <w:shd w:val="clear" w:color="auto" w:fill="auto"/>
            <w:noWrap/>
            <w:vAlign w:val="bottom"/>
          </w:tcPr>
          <w:p w:rsidR="00A61DE6" w:rsidRPr="008119DD" w:rsidRDefault="00A61DE6" w:rsidP="00373AD3">
            <w:pPr>
              <w:spacing w:after="0"/>
              <w:ind w:left="0"/>
              <w:jc w:val="center"/>
              <w:rPr>
                <w:rFonts w:ascii="Calibri" w:hAnsi="Calibri"/>
                <w:color w:val="000000"/>
                <w:szCs w:val="22"/>
              </w:rPr>
            </w:pPr>
          </w:p>
        </w:tc>
        <w:tc>
          <w:tcPr>
            <w:tcW w:w="1374" w:type="dxa"/>
            <w:tcBorders>
              <w:top w:val="single" w:sz="4" w:space="0" w:color="auto"/>
              <w:left w:val="nil"/>
              <w:bottom w:val="single" w:sz="4" w:space="0" w:color="auto"/>
              <w:right w:val="nil"/>
            </w:tcBorders>
            <w:shd w:val="clear" w:color="auto" w:fill="auto"/>
            <w:noWrap/>
            <w:vAlign w:val="bottom"/>
          </w:tcPr>
          <w:p w:rsidR="00A61DE6" w:rsidRPr="008119DD" w:rsidRDefault="00A61DE6" w:rsidP="00373AD3">
            <w:pPr>
              <w:spacing w:after="0"/>
              <w:ind w:left="0"/>
              <w:jc w:val="center"/>
              <w:rPr>
                <w:rFonts w:ascii="Calibri" w:hAnsi="Calibri"/>
                <w:color w:val="000000"/>
                <w:szCs w:val="22"/>
              </w:rPr>
            </w:pPr>
          </w:p>
        </w:tc>
      </w:tr>
      <w:tr w:rsidR="00A61DE6" w:rsidRPr="008119DD" w:rsidTr="004929F3">
        <w:trPr>
          <w:trHeight w:val="300"/>
        </w:trPr>
        <w:tc>
          <w:tcPr>
            <w:tcW w:w="1367" w:type="dxa"/>
            <w:tcBorders>
              <w:top w:val="single" w:sz="4" w:space="0" w:color="auto"/>
              <w:left w:val="nil"/>
              <w:bottom w:val="single" w:sz="4" w:space="0" w:color="auto"/>
              <w:right w:val="nil"/>
            </w:tcBorders>
            <w:shd w:val="clear" w:color="auto" w:fill="auto"/>
            <w:noWrap/>
            <w:vAlign w:val="bottom"/>
          </w:tcPr>
          <w:p w:rsidR="00A61DE6" w:rsidRPr="008119DD" w:rsidRDefault="00A61DE6" w:rsidP="00373AD3">
            <w:pPr>
              <w:spacing w:after="0"/>
              <w:ind w:left="0"/>
              <w:jc w:val="right"/>
              <w:rPr>
                <w:rFonts w:ascii="Calibri" w:hAnsi="Calibri"/>
                <w:color w:val="000000"/>
                <w:szCs w:val="22"/>
              </w:rPr>
            </w:pPr>
          </w:p>
        </w:tc>
        <w:tc>
          <w:tcPr>
            <w:tcW w:w="1466" w:type="dxa"/>
            <w:tcBorders>
              <w:top w:val="single" w:sz="4" w:space="0" w:color="auto"/>
              <w:left w:val="nil"/>
              <w:bottom w:val="single" w:sz="4" w:space="0" w:color="auto"/>
              <w:right w:val="nil"/>
            </w:tcBorders>
            <w:shd w:val="clear" w:color="auto" w:fill="auto"/>
            <w:noWrap/>
            <w:vAlign w:val="bottom"/>
          </w:tcPr>
          <w:p w:rsidR="00A61DE6" w:rsidRPr="008119DD" w:rsidRDefault="00A61DE6" w:rsidP="00373AD3">
            <w:pPr>
              <w:spacing w:after="0"/>
              <w:ind w:left="0"/>
              <w:jc w:val="left"/>
              <w:rPr>
                <w:rFonts w:ascii="Calibri" w:hAnsi="Calibri"/>
                <w:color w:val="000000"/>
                <w:szCs w:val="22"/>
              </w:rPr>
            </w:pPr>
          </w:p>
        </w:tc>
        <w:tc>
          <w:tcPr>
            <w:tcW w:w="1499" w:type="dxa"/>
            <w:tcBorders>
              <w:top w:val="single" w:sz="4" w:space="0" w:color="auto"/>
              <w:left w:val="nil"/>
              <w:bottom w:val="single" w:sz="4" w:space="0" w:color="auto"/>
              <w:right w:val="nil"/>
            </w:tcBorders>
            <w:shd w:val="clear" w:color="auto" w:fill="auto"/>
            <w:noWrap/>
            <w:vAlign w:val="bottom"/>
          </w:tcPr>
          <w:p w:rsidR="00A61DE6" w:rsidRPr="008119DD" w:rsidRDefault="00A61DE6" w:rsidP="00373AD3">
            <w:pPr>
              <w:spacing w:after="0"/>
              <w:ind w:left="0"/>
              <w:jc w:val="center"/>
              <w:rPr>
                <w:rFonts w:ascii="Calibri" w:hAnsi="Calibri"/>
                <w:color w:val="000000"/>
                <w:szCs w:val="22"/>
              </w:rPr>
            </w:pPr>
          </w:p>
        </w:tc>
        <w:tc>
          <w:tcPr>
            <w:tcW w:w="1196" w:type="dxa"/>
            <w:tcBorders>
              <w:top w:val="single" w:sz="4" w:space="0" w:color="auto"/>
              <w:left w:val="nil"/>
              <w:bottom w:val="single" w:sz="4" w:space="0" w:color="auto"/>
              <w:right w:val="nil"/>
            </w:tcBorders>
            <w:shd w:val="clear" w:color="auto" w:fill="auto"/>
            <w:noWrap/>
            <w:vAlign w:val="bottom"/>
          </w:tcPr>
          <w:p w:rsidR="00A61DE6" w:rsidRPr="008119DD" w:rsidRDefault="00A61DE6" w:rsidP="00373AD3">
            <w:pPr>
              <w:spacing w:after="0"/>
              <w:ind w:left="0"/>
              <w:jc w:val="center"/>
              <w:rPr>
                <w:rFonts w:ascii="Calibri" w:hAnsi="Calibri"/>
                <w:color w:val="000000"/>
                <w:szCs w:val="22"/>
              </w:rPr>
            </w:pPr>
          </w:p>
        </w:tc>
        <w:tc>
          <w:tcPr>
            <w:tcW w:w="1386" w:type="dxa"/>
            <w:tcBorders>
              <w:top w:val="single" w:sz="4" w:space="0" w:color="auto"/>
              <w:left w:val="nil"/>
              <w:bottom w:val="single" w:sz="4" w:space="0" w:color="auto"/>
              <w:right w:val="nil"/>
            </w:tcBorders>
            <w:shd w:val="clear" w:color="auto" w:fill="auto"/>
            <w:noWrap/>
            <w:vAlign w:val="bottom"/>
          </w:tcPr>
          <w:p w:rsidR="00A61DE6" w:rsidRPr="008119DD" w:rsidRDefault="00A61DE6" w:rsidP="00373AD3">
            <w:pPr>
              <w:spacing w:after="0"/>
              <w:ind w:left="0"/>
              <w:jc w:val="center"/>
              <w:rPr>
                <w:rFonts w:ascii="Calibri" w:hAnsi="Calibri"/>
                <w:color w:val="000000"/>
                <w:szCs w:val="22"/>
              </w:rPr>
            </w:pPr>
          </w:p>
        </w:tc>
        <w:tc>
          <w:tcPr>
            <w:tcW w:w="1374" w:type="dxa"/>
            <w:tcBorders>
              <w:top w:val="single" w:sz="4" w:space="0" w:color="auto"/>
              <w:left w:val="nil"/>
              <w:bottom w:val="single" w:sz="4" w:space="0" w:color="auto"/>
              <w:right w:val="nil"/>
            </w:tcBorders>
            <w:shd w:val="clear" w:color="auto" w:fill="auto"/>
            <w:noWrap/>
            <w:vAlign w:val="bottom"/>
          </w:tcPr>
          <w:p w:rsidR="00A61DE6" w:rsidRPr="008119DD" w:rsidRDefault="00A61DE6" w:rsidP="00373AD3">
            <w:pPr>
              <w:spacing w:after="0"/>
              <w:ind w:left="0"/>
              <w:jc w:val="center"/>
              <w:rPr>
                <w:rFonts w:ascii="Calibri" w:hAnsi="Calibri"/>
                <w:color w:val="000000"/>
                <w:szCs w:val="22"/>
              </w:rPr>
            </w:pPr>
          </w:p>
        </w:tc>
      </w:tr>
    </w:tbl>
    <w:p w:rsidR="00A61DE6" w:rsidRDefault="00A61DE6" w:rsidP="0006293E"/>
    <w:p w:rsidR="00A61DE6" w:rsidRDefault="00A61DE6" w:rsidP="0006293E">
      <w:r>
        <w:t>Diese Schwellenwerte sollten mit der zukünftigen Erfahrung regelmäßig angepasst werden.</w:t>
      </w:r>
    </w:p>
    <w:p w:rsidR="00A61DE6" w:rsidRDefault="00A61DE6" w:rsidP="0006293E">
      <w:r>
        <w:t>Die Standorte dieser Niederschlagsmesser und die jeweiligen Einzugsgebiete werden als ESRI</w:t>
      </w:r>
      <w:r>
        <w:rPr>
          <w:sz w:val="14"/>
          <w:szCs w:val="14"/>
        </w:rPr>
        <w:t xml:space="preserve">© </w:t>
      </w:r>
      <w:r>
        <w:t>Polygon-Feature-Class übergeben und befinden sich in der ESRI</w:t>
      </w:r>
      <w:r>
        <w:rPr>
          <w:sz w:val="14"/>
          <w:szCs w:val="14"/>
        </w:rPr>
        <w:t xml:space="preserve">© </w:t>
      </w:r>
      <w:r>
        <w:t>File Geodatabase …/Ergebnisse/Ergebnis.gbd.</w:t>
      </w:r>
    </w:p>
    <w:p w:rsidR="00A61DE6" w:rsidRPr="009176BC" w:rsidRDefault="00A61DE6" w:rsidP="008C3757">
      <w:pPr>
        <w:ind w:left="426"/>
        <w:rPr>
          <w:rFonts w:cstheme="minorHAnsi"/>
          <w:szCs w:val="22"/>
        </w:rPr>
      </w:pPr>
    </w:p>
    <w:p w:rsidR="00A61DE6" w:rsidRDefault="00A61DE6" w:rsidP="00A61DE6">
      <w:pPr>
        <w:pStyle w:val="berschrift3"/>
        <w:numPr>
          <w:ilvl w:val="2"/>
          <w:numId w:val="18"/>
        </w:numPr>
        <w:ind w:left="720" w:hanging="720"/>
      </w:pPr>
      <w:r w:rsidRPr="008F166B">
        <w:t>Sonstige Beobachtung</w:t>
      </w:r>
      <w:r>
        <w:t>smöglichkeiten</w:t>
      </w:r>
    </w:p>
    <w:p w:rsidR="00A61DE6" w:rsidRDefault="00A61DE6" w:rsidP="00A516CE">
      <w:r>
        <w:t>Sonstige Beobachtungen können sowohl die Einrichtung von Webcams oder telefonische Meldungen von Beobachtungen umfassen. Wichtig ist, dass relevante Beobachtungen auch rechtzeitig an der richtigen Stelle ankommen. Die Kontaktwege sind deshalb zwischen den Meldern und den annehmenden Stellen zu kommunizieren und ggfs. zu aktualisieren.</w:t>
      </w:r>
    </w:p>
    <w:p w:rsidR="00A61DE6" w:rsidRDefault="00A61DE6" w:rsidP="00A516CE"/>
    <w:tbl>
      <w:tblPr>
        <w:tblStyle w:val="Tabellenraster"/>
        <w:tblW w:w="8358" w:type="dxa"/>
        <w:tblInd w:w="709" w:type="dxa"/>
        <w:tblLook w:val="04A0" w:firstRow="1" w:lastRow="0" w:firstColumn="1" w:lastColumn="0" w:noHBand="0" w:noVBand="1"/>
      </w:tblPr>
      <w:tblGrid>
        <w:gridCol w:w="2682"/>
        <w:gridCol w:w="2700"/>
        <w:gridCol w:w="2976"/>
      </w:tblGrid>
      <w:tr w:rsidR="00A61DE6" w:rsidRPr="00E75C22" w:rsidTr="003C41C3">
        <w:tc>
          <w:tcPr>
            <w:tcW w:w="2682" w:type="dxa"/>
            <w:shd w:val="clear" w:color="auto" w:fill="BFBFBF" w:themeFill="background1" w:themeFillShade="BF"/>
          </w:tcPr>
          <w:p w:rsidR="00A61DE6" w:rsidRPr="00E75C22" w:rsidRDefault="00A61DE6" w:rsidP="003C41C3">
            <w:pPr>
              <w:ind w:left="0"/>
              <w:jc w:val="left"/>
              <w:rPr>
                <w:rFonts w:cstheme="minorHAnsi"/>
                <w:b/>
                <w:szCs w:val="22"/>
              </w:rPr>
            </w:pPr>
            <w:r>
              <w:rPr>
                <w:rFonts w:cstheme="minorHAnsi"/>
                <w:b/>
                <w:szCs w:val="22"/>
              </w:rPr>
              <w:t>Standortbeschreibung</w:t>
            </w:r>
          </w:p>
        </w:tc>
        <w:tc>
          <w:tcPr>
            <w:tcW w:w="2700" w:type="dxa"/>
            <w:shd w:val="clear" w:color="auto" w:fill="BFBFBF" w:themeFill="background1" w:themeFillShade="BF"/>
          </w:tcPr>
          <w:p w:rsidR="00A61DE6" w:rsidRPr="00E75C22" w:rsidRDefault="00A61DE6" w:rsidP="003C41C3">
            <w:pPr>
              <w:ind w:left="0"/>
              <w:jc w:val="left"/>
              <w:rPr>
                <w:rFonts w:cstheme="minorHAnsi"/>
                <w:b/>
                <w:szCs w:val="22"/>
              </w:rPr>
            </w:pPr>
            <w:r>
              <w:rPr>
                <w:rFonts w:cstheme="minorHAnsi"/>
                <w:b/>
                <w:szCs w:val="22"/>
              </w:rPr>
              <w:t>Vorschlag für Beobachtung</w:t>
            </w:r>
          </w:p>
        </w:tc>
        <w:tc>
          <w:tcPr>
            <w:tcW w:w="2976" w:type="dxa"/>
            <w:shd w:val="clear" w:color="auto" w:fill="BFBFBF" w:themeFill="background1" w:themeFillShade="BF"/>
          </w:tcPr>
          <w:p w:rsidR="00A61DE6" w:rsidRPr="00E75C22" w:rsidRDefault="00A61DE6" w:rsidP="003C41C3">
            <w:pPr>
              <w:ind w:left="0"/>
              <w:jc w:val="left"/>
              <w:rPr>
                <w:rFonts w:cstheme="minorHAnsi"/>
                <w:b/>
                <w:szCs w:val="22"/>
              </w:rPr>
            </w:pPr>
            <w:r>
              <w:rPr>
                <w:rFonts w:cstheme="minorHAnsi"/>
                <w:b/>
                <w:szCs w:val="22"/>
              </w:rPr>
              <w:t>Abgeleitete Bedeutung</w:t>
            </w:r>
          </w:p>
        </w:tc>
      </w:tr>
      <w:tr w:rsidR="00A61DE6" w:rsidTr="003C41C3">
        <w:tc>
          <w:tcPr>
            <w:tcW w:w="2682" w:type="dxa"/>
            <w:shd w:val="clear" w:color="auto" w:fill="F2F2F2" w:themeFill="background1" w:themeFillShade="F2"/>
          </w:tcPr>
          <w:p w:rsidR="00A61DE6" w:rsidRPr="00CE7CA4" w:rsidRDefault="00A61DE6" w:rsidP="003C41C3">
            <w:pPr>
              <w:ind w:left="0"/>
              <w:jc w:val="left"/>
              <w:rPr>
                <w:rFonts w:cstheme="minorHAnsi"/>
                <w:szCs w:val="22"/>
                <w:highlight w:val="yellow"/>
              </w:rPr>
            </w:pPr>
            <w:r w:rsidRPr="00CE7CA4">
              <w:rPr>
                <w:rFonts w:cstheme="minorHAnsi"/>
                <w:szCs w:val="22"/>
                <w:highlight w:val="yellow"/>
              </w:rPr>
              <w:t>Bachstraße</w:t>
            </w:r>
          </w:p>
        </w:tc>
        <w:tc>
          <w:tcPr>
            <w:tcW w:w="2700" w:type="dxa"/>
            <w:shd w:val="clear" w:color="auto" w:fill="F2F2F2" w:themeFill="background1" w:themeFillShade="F2"/>
          </w:tcPr>
          <w:p w:rsidR="00A61DE6" w:rsidRPr="00CE7CA4" w:rsidRDefault="00A61DE6" w:rsidP="003C41C3">
            <w:pPr>
              <w:ind w:left="0"/>
              <w:jc w:val="left"/>
              <w:rPr>
                <w:rFonts w:cstheme="minorHAnsi"/>
                <w:szCs w:val="22"/>
                <w:highlight w:val="yellow"/>
              </w:rPr>
            </w:pPr>
            <w:r w:rsidRPr="00CE7CA4">
              <w:rPr>
                <w:rFonts w:cstheme="minorHAnsi"/>
                <w:szCs w:val="22"/>
                <w:highlight w:val="yellow"/>
              </w:rPr>
              <w:t>Meldung durch Anwohner</w:t>
            </w:r>
          </w:p>
        </w:tc>
        <w:tc>
          <w:tcPr>
            <w:tcW w:w="2976" w:type="dxa"/>
            <w:shd w:val="clear" w:color="auto" w:fill="F2F2F2" w:themeFill="background1" w:themeFillShade="F2"/>
          </w:tcPr>
          <w:p w:rsidR="00A61DE6" w:rsidRPr="00CE7CA4" w:rsidRDefault="00A61DE6" w:rsidP="003C41C3">
            <w:pPr>
              <w:ind w:left="0"/>
              <w:jc w:val="left"/>
              <w:rPr>
                <w:rFonts w:cstheme="minorHAnsi"/>
                <w:szCs w:val="22"/>
                <w:highlight w:val="yellow"/>
              </w:rPr>
            </w:pPr>
            <w:r>
              <w:rPr>
                <w:rFonts w:cstheme="minorHAnsi"/>
                <w:szCs w:val="22"/>
                <w:highlight w:val="yellow"/>
              </w:rPr>
              <w:t>Außergewöhnliches Starkregenereignis</w:t>
            </w:r>
          </w:p>
        </w:tc>
      </w:tr>
      <w:tr w:rsidR="00A61DE6" w:rsidTr="003C41C3">
        <w:tc>
          <w:tcPr>
            <w:tcW w:w="2682" w:type="dxa"/>
            <w:shd w:val="clear" w:color="auto" w:fill="F2F2F2" w:themeFill="background1" w:themeFillShade="F2"/>
          </w:tcPr>
          <w:p w:rsidR="00A61DE6" w:rsidRPr="00CE7CA4" w:rsidRDefault="00A61DE6" w:rsidP="003C41C3">
            <w:pPr>
              <w:ind w:left="0"/>
              <w:jc w:val="left"/>
              <w:rPr>
                <w:rFonts w:cstheme="minorHAnsi"/>
                <w:szCs w:val="22"/>
                <w:highlight w:val="yellow"/>
              </w:rPr>
            </w:pPr>
            <w:r w:rsidRPr="00CE7CA4">
              <w:rPr>
                <w:rFonts w:cstheme="minorHAnsi"/>
                <w:szCs w:val="22"/>
                <w:highlight w:val="yellow"/>
              </w:rPr>
              <w:t>Unterführung Muldenstraße</w:t>
            </w:r>
          </w:p>
        </w:tc>
        <w:tc>
          <w:tcPr>
            <w:tcW w:w="2700" w:type="dxa"/>
            <w:shd w:val="clear" w:color="auto" w:fill="F2F2F2" w:themeFill="background1" w:themeFillShade="F2"/>
          </w:tcPr>
          <w:p w:rsidR="00A61DE6" w:rsidRPr="00CE7CA4" w:rsidRDefault="00A61DE6" w:rsidP="003C41C3">
            <w:pPr>
              <w:ind w:left="0"/>
              <w:jc w:val="left"/>
              <w:rPr>
                <w:rFonts w:cstheme="minorHAnsi"/>
                <w:szCs w:val="22"/>
                <w:highlight w:val="yellow"/>
              </w:rPr>
            </w:pPr>
            <w:r w:rsidRPr="00CE7CA4">
              <w:rPr>
                <w:rFonts w:cstheme="minorHAnsi"/>
                <w:szCs w:val="22"/>
                <w:highlight w:val="yellow"/>
              </w:rPr>
              <w:t>Webcam</w:t>
            </w:r>
          </w:p>
        </w:tc>
        <w:tc>
          <w:tcPr>
            <w:tcW w:w="2976" w:type="dxa"/>
            <w:shd w:val="clear" w:color="auto" w:fill="F2F2F2" w:themeFill="background1" w:themeFillShade="F2"/>
          </w:tcPr>
          <w:p w:rsidR="00A61DE6" w:rsidRPr="00CE7CA4" w:rsidRDefault="00A61DE6" w:rsidP="003C41C3">
            <w:pPr>
              <w:ind w:left="0"/>
              <w:jc w:val="left"/>
              <w:rPr>
                <w:rFonts w:cstheme="minorHAnsi"/>
                <w:szCs w:val="22"/>
                <w:highlight w:val="yellow"/>
              </w:rPr>
            </w:pPr>
            <w:r w:rsidRPr="00CE7CA4">
              <w:rPr>
                <w:rFonts w:cstheme="minorHAnsi"/>
                <w:szCs w:val="22"/>
                <w:highlight w:val="yellow"/>
              </w:rPr>
              <w:t>Überflutung bei HQ30</w:t>
            </w:r>
          </w:p>
        </w:tc>
      </w:tr>
      <w:tr w:rsidR="00A61DE6" w:rsidTr="003C41C3">
        <w:tc>
          <w:tcPr>
            <w:tcW w:w="2682" w:type="dxa"/>
            <w:shd w:val="clear" w:color="auto" w:fill="F2F2F2" w:themeFill="background1" w:themeFillShade="F2"/>
          </w:tcPr>
          <w:p w:rsidR="00A61DE6" w:rsidRPr="00CE7CA4" w:rsidRDefault="00A61DE6" w:rsidP="003C41C3">
            <w:pPr>
              <w:ind w:left="0"/>
              <w:jc w:val="left"/>
              <w:rPr>
                <w:rFonts w:cstheme="minorHAnsi"/>
                <w:szCs w:val="22"/>
                <w:highlight w:val="yellow"/>
              </w:rPr>
            </w:pPr>
            <w:r w:rsidRPr="00CE7CA4">
              <w:rPr>
                <w:rFonts w:cstheme="minorHAnsi"/>
                <w:szCs w:val="22"/>
                <w:highlight w:val="yellow"/>
              </w:rPr>
              <w:t>Uferstraße</w:t>
            </w:r>
          </w:p>
        </w:tc>
        <w:tc>
          <w:tcPr>
            <w:tcW w:w="2700" w:type="dxa"/>
            <w:shd w:val="clear" w:color="auto" w:fill="F2F2F2" w:themeFill="background1" w:themeFillShade="F2"/>
          </w:tcPr>
          <w:p w:rsidR="00A61DE6" w:rsidRPr="00CE7CA4" w:rsidRDefault="00A61DE6" w:rsidP="003C41C3">
            <w:pPr>
              <w:ind w:left="0"/>
              <w:jc w:val="left"/>
              <w:rPr>
                <w:rFonts w:cstheme="minorHAnsi"/>
                <w:szCs w:val="22"/>
                <w:highlight w:val="yellow"/>
              </w:rPr>
            </w:pPr>
            <w:r w:rsidRPr="00CE7CA4">
              <w:rPr>
                <w:rFonts w:cstheme="minorHAnsi"/>
                <w:szCs w:val="22"/>
                <w:highlight w:val="yellow"/>
              </w:rPr>
              <w:t>Webcam und Lattenpegel</w:t>
            </w:r>
          </w:p>
        </w:tc>
        <w:tc>
          <w:tcPr>
            <w:tcW w:w="2976" w:type="dxa"/>
            <w:shd w:val="clear" w:color="auto" w:fill="F2F2F2" w:themeFill="background1" w:themeFillShade="F2"/>
          </w:tcPr>
          <w:p w:rsidR="00A61DE6" w:rsidRPr="00CE7CA4" w:rsidRDefault="00A61DE6" w:rsidP="003C41C3">
            <w:pPr>
              <w:ind w:left="0"/>
              <w:jc w:val="left"/>
              <w:rPr>
                <w:rFonts w:cstheme="minorHAnsi"/>
                <w:szCs w:val="22"/>
                <w:highlight w:val="yellow"/>
              </w:rPr>
            </w:pPr>
            <w:r w:rsidRPr="00CE7CA4">
              <w:rPr>
                <w:rFonts w:cstheme="minorHAnsi"/>
                <w:szCs w:val="22"/>
                <w:highlight w:val="yellow"/>
              </w:rPr>
              <w:t>Überflutung bei HQ10, weitere HQs nach Wasserstand</w:t>
            </w:r>
          </w:p>
        </w:tc>
      </w:tr>
    </w:tbl>
    <w:p w:rsidR="00A61DE6" w:rsidRPr="004B6E3A" w:rsidRDefault="00A61DE6" w:rsidP="00A516CE"/>
    <w:p w:rsidR="00A61DE6" w:rsidRPr="007E3BB2" w:rsidRDefault="00A61DE6" w:rsidP="00A61DE6">
      <w:pPr>
        <w:pStyle w:val="berschrift3"/>
        <w:numPr>
          <w:ilvl w:val="2"/>
          <w:numId w:val="18"/>
        </w:numPr>
        <w:ind w:left="720" w:hanging="720"/>
      </w:pPr>
      <w:r>
        <w:t>Zuständigkeiten Messnetz</w:t>
      </w:r>
    </w:p>
    <w:p w:rsidR="00A61DE6" w:rsidRDefault="00A61DE6" w:rsidP="008C3757">
      <w:pPr>
        <w:rPr>
          <w:highlight w:val="yellow"/>
        </w:rPr>
      </w:pPr>
    </w:p>
    <w:tbl>
      <w:tblPr>
        <w:tblStyle w:val="Tabellenraster"/>
        <w:tblW w:w="0" w:type="auto"/>
        <w:tblInd w:w="709" w:type="dxa"/>
        <w:tblLook w:val="04A0" w:firstRow="1" w:lastRow="0" w:firstColumn="1" w:lastColumn="0" w:noHBand="0" w:noVBand="1"/>
      </w:tblPr>
      <w:tblGrid>
        <w:gridCol w:w="2888"/>
        <w:gridCol w:w="2753"/>
        <w:gridCol w:w="2710"/>
      </w:tblGrid>
      <w:tr w:rsidR="00A61DE6" w:rsidRPr="00E75C22" w:rsidTr="008C3757">
        <w:tc>
          <w:tcPr>
            <w:tcW w:w="2888" w:type="dxa"/>
            <w:shd w:val="clear" w:color="auto" w:fill="BFBFBF" w:themeFill="background1" w:themeFillShade="BF"/>
          </w:tcPr>
          <w:p w:rsidR="00A61DE6" w:rsidRPr="00E75C22" w:rsidRDefault="00A61DE6" w:rsidP="008C3757">
            <w:pPr>
              <w:ind w:left="0"/>
              <w:jc w:val="left"/>
              <w:rPr>
                <w:rFonts w:cstheme="minorHAnsi"/>
                <w:b/>
                <w:szCs w:val="22"/>
              </w:rPr>
            </w:pPr>
            <w:r w:rsidRPr="00E75C22">
              <w:rPr>
                <w:rFonts w:cstheme="minorHAnsi"/>
                <w:b/>
                <w:szCs w:val="22"/>
              </w:rPr>
              <w:t>Inhalt</w:t>
            </w:r>
          </w:p>
        </w:tc>
        <w:tc>
          <w:tcPr>
            <w:tcW w:w="2753" w:type="dxa"/>
            <w:shd w:val="clear" w:color="auto" w:fill="BFBFBF" w:themeFill="background1" w:themeFillShade="BF"/>
          </w:tcPr>
          <w:p w:rsidR="00A61DE6" w:rsidRPr="00E75C22" w:rsidRDefault="00A61DE6" w:rsidP="008C3757">
            <w:pPr>
              <w:ind w:left="0"/>
              <w:jc w:val="left"/>
              <w:rPr>
                <w:rFonts w:cstheme="minorHAnsi"/>
                <w:b/>
                <w:szCs w:val="22"/>
              </w:rPr>
            </w:pPr>
            <w:r w:rsidRPr="00E75C22">
              <w:rPr>
                <w:rFonts w:cstheme="minorHAnsi"/>
                <w:b/>
                <w:szCs w:val="22"/>
              </w:rPr>
              <w:t>Zuständigkeit</w:t>
            </w:r>
          </w:p>
        </w:tc>
        <w:tc>
          <w:tcPr>
            <w:tcW w:w="2710" w:type="dxa"/>
            <w:shd w:val="clear" w:color="auto" w:fill="BFBFBF" w:themeFill="background1" w:themeFillShade="BF"/>
          </w:tcPr>
          <w:p w:rsidR="00A61DE6" w:rsidRPr="00E75C22" w:rsidRDefault="00A61DE6" w:rsidP="008C3757">
            <w:pPr>
              <w:ind w:left="0"/>
              <w:jc w:val="left"/>
              <w:rPr>
                <w:rFonts w:cstheme="minorHAnsi"/>
                <w:b/>
                <w:szCs w:val="22"/>
              </w:rPr>
            </w:pPr>
            <w:r w:rsidRPr="00E75C22">
              <w:rPr>
                <w:rFonts w:cstheme="minorHAnsi"/>
                <w:b/>
                <w:szCs w:val="22"/>
              </w:rPr>
              <w:t>Termin</w:t>
            </w:r>
          </w:p>
        </w:tc>
      </w:tr>
      <w:tr w:rsidR="00A61DE6" w:rsidTr="004B6E3A">
        <w:tc>
          <w:tcPr>
            <w:tcW w:w="2888" w:type="dxa"/>
            <w:shd w:val="clear" w:color="auto" w:fill="F2F2F2" w:themeFill="background1" w:themeFillShade="F2"/>
          </w:tcPr>
          <w:p w:rsidR="00A61DE6" w:rsidRDefault="00A61DE6" w:rsidP="004B6E3A">
            <w:pPr>
              <w:ind w:left="0"/>
              <w:jc w:val="left"/>
              <w:rPr>
                <w:rFonts w:cstheme="minorHAnsi"/>
                <w:szCs w:val="22"/>
              </w:rPr>
            </w:pPr>
            <w:r>
              <w:rPr>
                <w:rFonts w:cstheme="minorHAnsi"/>
                <w:szCs w:val="22"/>
              </w:rPr>
              <w:t>Installation Pegelnetz</w:t>
            </w:r>
          </w:p>
        </w:tc>
        <w:tc>
          <w:tcPr>
            <w:tcW w:w="2753" w:type="dxa"/>
            <w:shd w:val="clear" w:color="auto" w:fill="F2F2F2" w:themeFill="background1" w:themeFillShade="F2"/>
          </w:tcPr>
          <w:p w:rsidR="00A61DE6" w:rsidRDefault="00A61DE6" w:rsidP="004B6E3A">
            <w:pPr>
              <w:ind w:left="0"/>
              <w:jc w:val="left"/>
              <w:rPr>
                <w:rFonts w:cstheme="minorHAnsi"/>
                <w:szCs w:val="22"/>
              </w:rPr>
            </w:pPr>
            <w:r w:rsidRPr="007664C7">
              <w:rPr>
                <w:rFonts w:cstheme="minorHAnsi"/>
                <w:szCs w:val="22"/>
                <w:highlight w:val="yellow"/>
              </w:rPr>
              <w:t>Name, Abteilung und/oder Position</w:t>
            </w:r>
          </w:p>
        </w:tc>
        <w:tc>
          <w:tcPr>
            <w:tcW w:w="2710" w:type="dxa"/>
            <w:shd w:val="clear" w:color="auto" w:fill="F2F2F2" w:themeFill="background1" w:themeFillShade="F2"/>
          </w:tcPr>
          <w:p w:rsidR="00A61DE6" w:rsidRDefault="00A61DE6" w:rsidP="004B6E3A">
            <w:pPr>
              <w:ind w:left="0"/>
              <w:jc w:val="left"/>
              <w:rPr>
                <w:rFonts w:cstheme="minorHAnsi"/>
                <w:szCs w:val="22"/>
              </w:rPr>
            </w:pPr>
            <w:r>
              <w:rPr>
                <w:rFonts w:cstheme="minorHAnsi"/>
                <w:szCs w:val="22"/>
                <w:highlight w:val="yellow"/>
              </w:rPr>
              <w:t xml:space="preserve">Bis </w:t>
            </w:r>
            <w:r w:rsidRPr="00E75C22">
              <w:rPr>
                <w:rFonts w:cstheme="minorHAnsi"/>
                <w:szCs w:val="22"/>
                <w:highlight w:val="yellow"/>
              </w:rPr>
              <w:t>01.01.2000</w:t>
            </w:r>
          </w:p>
        </w:tc>
      </w:tr>
      <w:tr w:rsidR="00A61DE6" w:rsidTr="004B6E3A">
        <w:tc>
          <w:tcPr>
            <w:tcW w:w="2888" w:type="dxa"/>
            <w:shd w:val="clear" w:color="auto" w:fill="F2F2F2" w:themeFill="background1" w:themeFillShade="F2"/>
          </w:tcPr>
          <w:p w:rsidR="00A61DE6" w:rsidRDefault="00A61DE6" w:rsidP="004B6E3A">
            <w:pPr>
              <w:ind w:left="0"/>
              <w:jc w:val="left"/>
              <w:rPr>
                <w:rFonts w:cstheme="minorHAnsi"/>
                <w:szCs w:val="22"/>
              </w:rPr>
            </w:pPr>
            <w:r>
              <w:rPr>
                <w:rFonts w:cstheme="minorHAnsi"/>
                <w:szCs w:val="22"/>
              </w:rPr>
              <w:t>Installation Niederschlags</w:t>
            </w:r>
            <w:r>
              <w:rPr>
                <w:rFonts w:cstheme="minorHAnsi"/>
                <w:szCs w:val="22"/>
              </w:rPr>
              <w:softHyphen/>
              <w:t>messer</w:t>
            </w:r>
          </w:p>
        </w:tc>
        <w:tc>
          <w:tcPr>
            <w:tcW w:w="2753" w:type="dxa"/>
            <w:shd w:val="clear" w:color="auto" w:fill="F2F2F2" w:themeFill="background1" w:themeFillShade="F2"/>
          </w:tcPr>
          <w:p w:rsidR="00A61DE6" w:rsidRDefault="00A61DE6" w:rsidP="004B6E3A">
            <w:pPr>
              <w:ind w:left="0"/>
              <w:jc w:val="left"/>
              <w:rPr>
                <w:rFonts w:cstheme="minorHAnsi"/>
                <w:szCs w:val="22"/>
              </w:rPr>
            </w:pPr>
            <w:r w:rsidRPr="007664C7">
              <w:rPr>
                <w:rFonts w:cstheme="minorHAnsi"/>
                <w:szCs w:val="22"/>
                <w:highlight w:val="yellow"/>
              </w:rPr>
              <w:t>Name, Abteilung und/oder Position</w:t>
            </w:r>
          </w:p>
        </w:tc>
        <w:tc>
          <w:tcPr>
            <w:tcW w:w="2710" w:type="dxa"/>
            <w:shd w:val="clear" w:color="auto" w:fill="F2F2F2" w:themeFill="background1" w:themeFillShade="F2"/>
          </w:tcPr>
          <w:p w:rsidR="00A61DE6" w:rsidRDefault="00A61DE6" w:rsidP="004B6E3A">
            <w:pPr>
              <w:ind w:left="0"/>
              <w:jc w:val="left"/>
              <w:rPr>
                <w:rFonts w:cstheme="minorHAnsi"/>
                <w:szCs w:val="22"/>
              </w:rPr>
            </w:pPr>
            <w:r>
              <w:rPr>
                <w:rFonts w:cstheme="minorHAnsi"/>
                <w:szCs w:val="22"/>
                <w:highlight w:val="yellow"/>
              </w:rPr>
              <w:t xml:space="preserve">Bis </w:t>
            </w:r>
            <w:r w:rsidRPr="00E75C22">
              <w:rPr>
                <w:rFonts w:cstheme="minorHAnsi"/>
                <w:szCs w:val="22"/>
                <w:highlight w:val="yellow"/>
              </w:rPr>
              <w:t>01.01.2000</w:t>
            </w:r>
          </w:p>
        </w:tc>
      </w:tr>
      <w:tr w:rsidR="00A61DE6" w:rsidTr="008C3757">
        <w:tc>
          <w:tcPr>
            <w:tcW w:w="2888" w:type="dxa"/>
            <w:shd w:val="clear" w:color="auto" w:fill="F2F2F2" w:themeFill="background1" w:themeFillShade="F2"/>
          </w:tcPr>
          <w:p w:rsidR="00A61DE6" w:rsidRDefault="00A61DE6" w:rsidP="00D76D05">
            <w:pPr>
              <w:ind w:left="0"/>
              <w:jc w:val="left"/>
              <w:rPr>
                <w:rFonts w:cstheme="minorHAnsi"/>
                <w:szCs w:val="22"/>
              </w:rPr>
            </w:pPr>
            <w:r>
              <w:rPr>
                <w:rFonts w:cstheme="minorHAnsi"/>
                <w:szCs w:val="22"/>
              </w:rPr>
              <w:lastRenderedPageBreak/>
              <w:t>Installation sonstige Beobachtungen</w:t>
            </w:r>
          </w:p>
        </w:tc>
        <w:tc>
          <w:tcPr>
            <w:tcW w:w="2753" w:type="dxa"/>
            <w:shd w:val="clear" w:color="auto" w:fill="F2F2F2" w:themeFill="background1" w:themeFillShade="F2"/>
          </w:tcPr>
          <w:p w:rsidR="00A61DE6" w:rsidRDefault="00A61DE6" w:rsidP="00D76D05">
            <w:pPr>
              <w:ind w:left="0"/>
              <w:jc w:val="left"/>
              <w:rPr>
                <w:rFonts w:cstheme="minorHAnsi"/>
                <w:szCs w:val="22"/>
              </w:rPr>
            </w:pPr>
            <w:r w:rsidRPr="007664C7">
              <w:rPr>
                <w:rFonts w:cstheme="minorHAnsi"/>
                <w:szCs w:val="22"/>
                <w:highlight w:val="yellow"/>
              </w:rPr>
              <w:t>Name, Abteilung und/oder Position</w:t>
            </w:r>
          </w:p>
        </w:tc>
        <w:tc>
          <w:tcPr>
            <w:tcW w:w="2710" w:type="dxa"/>
            <w:shd w:val="clear" w:color="auto" w:fill="F2F2F2" w:themeFill="background1" w:themeFillShade="F2"/>
          </w:tcPr>
          <w:p w:rsidR="00A61DE6" w:rsidRDefault="00A61DE6" w:rsidP="00D76D05">
            <w:pPr>
              <w:ind w:left="0"/>
              <w:jc w:val="left"/>
              <w:rPr>
                <w:rFonts w:cstheme="minorHAnsi"/>
                <w:szCs w:val="22"/>
              </w:rPr>
            </w:pPr>
            <w:r>
              <w:rPr>
                <w:rFonts w:cstheme="minorHAnsi"/>
                <w:szCs w:val="22"/>
                <w:highlight w:val="yellow"/>
              </w:rPr>
              <w:t xml:space="preserve">Bis </w:t>
            </w:r>
            <w:r w:rsidRPr="00E75C22">
              <w:rPr>
                <w:rFonts w:cstheme="minorHAnsi"/>
                <w:szCs w:val="22"/>
                <w:highlight w:val="yellow"/>
              </w:rPr>
              <w:t>01.01.2000</w:t>
            </w:r>
          </w:p>
        </w:tc>
      </w:tr>
      <w:tr w:rsidR="00A61DE6" w:rsidTr="008C3757">
        <w:tc>
          <w:tcPr>
            <w:tcW w:w="2888" w:type="dxa"/>
            <w:shd w:val="clear" w:color="auto" w:fill="F2F2F2" w:themeFill="background1" w:themeFillShade="F2"/>
          </w:tcPr>
          <w:p w:rsidR="00A61DE6" w:rsidRDefault="00A61DE6" w:rsidP="00D76D05">
            <w:pPr>
              <w:ind w:left="0"/>
              <w:jc w:val="left"/>
              <w:rPr>
                <w:rFonts w:cstheme="minorHAnsi"/>
                <w:szCs w:val="22"/>
              </w:rPr>
            </w:pPr>
            <w:r>
              <w:rPr>
                <w:rFonts w:cstheme="minorHAnsi"/>
                <w:szCs w:val="22"/>
              </w:rPr>
              <w:t>Integration in FLIWAS</w:t>
            </w:r>
          </w:p>
        </w:tc>
        <w:tc>
          <w:tcPr>
            <w:tcW w:w="2753" w:type="dxa"/>
            <w:shd w:val="clear" w:color="auto" w:fill="F2F2F2" w:themeFill="background1" w:themeFillShade="F2"/>
          </w:tcPr>
          <w:p w:rsidR="00A61DE6" w:rsidRPr="007664C7" w:rsidRDefault="00A61DE6" w:rsidP="00D76D05">
            <w:pPr>
              <w:ind w:left="0"/>
              <w:jc w:val="left"/>
              <w:rPr>
                <w:rFonts w:cstheme="minorHAnsi"/>
                <w:szCs w:val="22"/>
                <w:highlight w:val="yellow"/>
              </w:rPr>
            </w:pPr>
            <w:r w:rsidRPr="007664C7">
              <w:rPr>
                <w:rFonts w:cstheme="minorHAnsi"/>
                <w:szCs w:val="22"/>
                <w:highlight w:val="yellow"/>
              </w:rPr>
              <w:t>Name, Abteilung und/oder Position</w:t>
            </w:r>
          </w:p>
        </w:tc>
        <w:tc>
          <w:tcPr>
            <w:tcW w:w="2710" w:type="dxa"/>
            <w:shd w:val="clear" w:color="auto" w:fill="F2F2F2" w:themeFill="background1" w:themeFillShade="F2"/>
          </w:tcPr>
          <w:p w:rsidR="00A61DE6" w:rsidRDefault="00A61DE6" w:rsidP="00D76D05">
            <w:pPr>
              <w:ind w:left="0"/>
              <w:jc w:val="left"/>
              <w:rPr>
                <w:rFonts w:cstheme="minorHAnsi"/>
                <w:szCs w:val="22"/>
                <w:highlight w:val="yellow"/>
              </w:rPr>
            </w:pPr>
            <w:r>
              <w:rPr>
                <w:rFonts w:cstheme="minorHAnsi"/>
                <w:szCs w:val="22"/>
                <w:highlight w:val="yellow"/>
              </w:rPr>
              <w:t xml:space="preserve">Bis </w:t>
            </w:r>
            <w:r w:rsidRPr="00E75C22">
              <w:rPr>
                <w:rFonts w:cstheme="minorHAnsi"/>
                <w:szCs w:val="22"/>
                <w:highlight w:val="yellow"/>
              </w:rPr>
              <w:t>01.01.2000</w:t>
            </w:r>
          </w:p>
        </w:tc>
      </w:tr>
      <w:tr w:rsidR="00A61DE6" w:rsidTr="008C3757">
        <w:tc>
          <w:tcPr>
            <w:tcW w:w="2888" w:type="dxa"/>
            <w:shd w:val="clear" w:color="auto" w:fill="F2F2F2" w:themeFill="background1" w:themeFillShade="F2"/>
          </w:tcPr>
          <w:p w:rsidR="00A61DE6" w:rsidRDefault="00A61DE6" w:rsidP="00D76D05">
            <w:pPr>
              <w:ind w:left="0"/>
              <w:jc w:val="left"/>
              <w:rPr>
                <w:rFonts w:cstheme="minorHAnsi"/>
                <w:szCs w:val="22"/>
              </w:rPr>
            </w:pPr>
            <w:r>
              <w:rPr>
                <w:rFonts w:cstheme="minorHAnsi"/>
                <w:szCs w:val="22"/>
              </w:rPr>
              <w:t>Integration in Warnstruktur</w:t>
            </w:r>
          </w:p>
        </w:tc>
        <w:tc>
          <w:tcPr>
            <w:tcW w:w="2753" w:type="dxa"/>
            <w:shd w:val="clear" w:color="auto" w:fill="F2F2F2" w:themeFill="background1" w:themeFillShade="F2"/>
          </w:tcPr>
          <w:p w:rsidR="00A61DE6" w:rsidRPr="007664C7" w:rsidRDefault="00A61DE6" w:rsidP="00D76D05">
            <w:pPr>
              <w:ind w:left="0"/>
              <w:jc w:val="left"/>
              <w:rPr>
                <w:rFonts w:cstheme="minorHAnsi"/>
                <w:szCs w:val="22"/>
                <w:highlight w:val="yellow"/>
              </w:rPr>
            </w:pPr>
            <w:r w:rsidRPr="007664C7">
              <w:rPr>
                <w:rFonts w:cstheme="minorHAnsi"/>
                <w:szCs w:val="22"/>
                <w:highlight w:val="yellow"/>
              </w:rPr>
              <w:t>Name, Abteilung und/oder Position</w:t>
            </w:r>
          </w:p>
        </w:tc>
        <w:tc>
          <w:tcPr>
            <w:tcW w:w="2710" w:type="dxa"/>
            <w:shd w:val="clear" w:color="auto" w:fill="F2F2F2" w:themeFill="background1" w:themeFillShade="F2"/>
          </w:tcPr>
          <w:p w:rsidR="00A61DE6" w:rsidRDefault="00A61DE6" w:rsidP="00D76D05">
            <w:pPr>
              <w:ind w:left="0"/>
              <w:jc w:val="left"/>
              <w:rPr>
                <w:rFonts w:cstheme="minorHAnsi"/>
                <w:szCs w:val="22"/>
                <w:highlight w:val="yellow"/>
              </w:rPr>
            </w:pPr>
            <w:r>
              <w:rPr>
                <w:rFonts w:cstheme="minorHAnsi"/>
                <w:szCs w:val="22"/>
                <w:highlight w:val="yellow"/>
              </w:rPr>
              <w:t xml:space="preserve">Bis </w:t>
            </w:r>
            <w:r w:rsidRPr="00E75C22">
              <w:rPr>
                <w:rFonts w:cstheme="minorHAnsi"/>
                <w:szCs w:val="22"/>
                <w:highlight w:val="yellow"/>
              </w:rPr>
              <w:t>01.01.2000</w:t>
            </w:r>
          </w:p>
        </w:tc>
      </w:tr>
      <w:tr w:rsidR="00A61DE6" w:rsidTr="008C3757">
        <w:tc>
          <w:tcPr>
            <w:tcW w:w="2888" w:type="dxa"/>
            <w:shd w:val="clear" w:color="auto" w:fill="F2F2F2" w:themeFill="background1" w:themeFillShade="F2"/>
          </w:tcPr>
          <w:p w:rsidR="00A61DE6" w:rsidRDefault="00A61DE6" w:rsidP="00EB5B4D">
            <w:pPr>
              <w:ind w:left="0"/>
              <w:jc w:val="left"/>
              <w:rPr>
                <w:rFonts w:cstheme="minorHAnsi"/>
                <w:szCs w:val="22"/>
              </w:rPr>
            </w:pPr>
            <w:r>
              <w:rPr>
                <w:rFonts w:cstheme="minorHAnsi"/>
                <w:szCs w:val="22"/>
              </w:rPr>
              <w:t>Wartung Pegelnetz</w:t>
            </w:r>
          </w:p>
        </w:tc>
        <w:tc>
          <w:tcPr>
            <w:tcW w:w="2753" w:type="dxa"/>
            <w:shd w:val="clear" w:color="auto" w:fill="F2F2F2" w:themeFill="background1" w:themeFillShade="F2"/>
          </w:tcPr>
          <w:p w:rsidR="00A61DE6" w:rsidRPr="007664C7" w:rsidRDefault="00A61DE6" w:rsidP="00EB5B4D">
            <w:pPr>
              <w:ind w:left="0"/>
              <w:jc w:val="left"/>
              <w:rPr>
                <w:rFonts w:cstheme="minorHAnsi"/>
                <w:szCs w:val="22"/>
                <w:highlight w:val="yellow"/>
              </w:rPr>
            </w:pPr>
            <w:r w:rsidRPr="007664C7">
              <w:rPr>
                <w:rFonts w:cstheme="minorHAnsi"/>
                <w:szCs w:val="22"/>
                <w:highlight w:val="yellow"/>
              </w:rPr>
              <w:t>Name, Abteilung und/oder Position</w:t>
            </w:r>
          </w:p>
        </w:tc>
        <w:tc>
          <w:tcPr>
            <w:tcW w:w="2710" w:type="dxa"/>
            <w:shd w:val="clear" w:color="auto" w:fill="F2F2F2" w:themeFill="background1" w:themeFillShade="F2"/>
          </w:tcPr>
          <w:p w:rsidR="00A61DE6" w:rsidRDefault="00A61DE6" w:rsidP="00EB5B4D">
            <w:pPr>
              <w:ind w:left="0"/>
              <w:jc w:val="left"/>
              <w:rPr>
                <w:rFonts w:cstheme="minorHAnsi"/>
                <w:szCs w:val="22"/>
                <w:highlight w:val="yellow"/>
              </w:rPr>
            </w:pPr>
            <w:r>
              <w:rPr>
                <w:rFonts w:cstheme="minorHAnsi"/>
                <w:szCs w:val="22"/>
                <w:highlight w:val="yellow"/>
              </w:rPr>
              <w:t xml:space="preserve">Bis </w:t>
            </w:r>
            <w:r w:rsidRPr="00E75C22">
              <w:rPr>
                <w:rFonts w:cstheme="minorHAnsi"/>
                <w:szCs w:val="22"/>
                <w:highlight w:val="yellow"/>
              </w:rPr>
              <w:t>01.01.2000</w:t>
            </w:r>
          </w:p>
        </w:tc>
      </w:tr>
      <w:tr w:rsidR="00A61DE6" w:rsidTr="008C3757">
        <w:tc>
          <w:tcPr>
            <w:tcW w:w="2888" w:type="dxa"/>
            <w:shd w:val="clear" w:color="auto" w:fill="F2F2F2" w:themeFill="background1" w:themeFillShade="F2"/>
          </w:tcPr>
          <w:p w:rsidR="00A61DE6" w:rsidRDefault="00A61DE6" w:rsidP="00EB5B4D">
            <w:pPr>
              <w:ind w:left="0"/>
              <w:jc w:val="left"/>
              <w:rPr>
                <w:rFonts w:cstheme="minorHAnsi"/>
                <w:szCs w:val="22"/>
              </w:rPr>
            </w:pPr>
            <w:r>
              <w:rPr>
                <w:rFonts w:cstheme="minorHAnsi"/>
                <w:szCs w:val="22"/>
              </w:rPr>
              <w:t>Wartung Niederschlagsmesser</w:t>
            </w:r>
          </w:p>
        </w:tc>
        <w:tc>
          <w:tcPr>
            <w:tcW w:w="2753" w:type="dxa"/>
            <w:shd w:val="clear" w:color="auto" w:fill="F2F2F2" w:themeFill="background1" w:themeFillShade="F2"/>
          </w:tcPr>
          <w:p w:rsidR="00A61DE6" w:rsidRPr="007664C7" w:rsidRDefault="00A61DE6" w:rsidP="00EB5B4D">
            <w:pPr>
              <w:ind w:left="0"/>
              <w:jc w:val="left"/>
              <w:rPr>
                <w:rFonts w:cstheme="minorHAnsi"/>
                <w:szCs w:val="22"/>
                <w:highlight w:val="yellow"/>
              </w:rPr>
            </w:pPr>
            <w:r w:rsidRPr="007664C7">
              <w:rPr>
                <w:rFonts w:cstheme="minorHAnsi"/>
                <w:szCs w:val="22"/>
                <w:highlight w:val="yellow"/>
              </w:rPr>
              <w:t>Name, Abteilung und/oder Position</w:t>
            </w:r>
          </w:p>
        </w:tc>
        <w:tc>
          <w:tcPr>
            <w:tcW w:w="2710" w:type="dxa"/>
            <w:shd w:val="clear" w:color="auto" w:fill="F2F2F2" w:themeFill="background1" w:themeFillShade="F2"/>
          </w:tcPr>
          <w:p w:rsidR="00A61DE6" w:rsidRDefault="00A61DE6" w:rsidP="00EB5B4D">
            <w:pPr>
              <w:ind w:left="0"/>
              <w:jc w:val="left"/>
              <w:rPr>
                <w:rFonts w:cstheme="minorHAnsi"/>
                <w:szCs w:val="22"/>
                <w:highlight w:val="yellow"/>
              </w:rPr>
            </w:pPr>
            <w:r>
              <w:rPr>
                <w:rFonts w:cstheme="minorHAnsi"/>
                <w:szCs w:val="22"/>
                <w:highlight w:val="yellow"/>
              </w:rPr>
              <w:t xml:space="preserve">Bis </w:t>
            </w:r>
            <w:r w:rsidRPr="00E75C22">
              <w:rPr>
                <w:rFonts w:cstheme="minorHAnsi"/>
                <w:szCs w:val="22"/>
                <w:highlight w:val="yellow"/>
              </w:rPr>
              <w:t>01.01.2000</w:t>
            </w:r>
          </w:p>
        </w:tc>
      </w:tr>
    </w:tbl>
    <w:p w:rsidR="00A61DE6" w:rsidRPr="0010749C" w:rsidRDefault="00A61DE6" w:rsidP="00A61DE6">
      <w:pPr>
        <w:pStyle w:val="berschrift1"/>
        <w:numPr>
          <w:ilvl w:val="0"/>
          <w:numId w:val="18"/>
        </w:numPr>
        <w:ind w:left="709" w:hanging="709"/>
      </w:pPr>
      <w:r w:rsidRPr="0067629B">
        <w:t>Kommunale Flächenvorsorge</w:t>
      </w:r>
    </w:p>
    <w:p w:rsidR="00A61DE6" w:rsidRPr="0009665E" w:rsidRDefault="00A61DE6" w:rsidP="00A61DE6">
      <w:pPr>
        <w:pStyle w:val="berschrift2"/>
        <w:numPr>
          <w:ilvl w:val="1"/>
          <w:numId w:val="18"/>
        </w:numPr>
        <w:tabs>
          <w:tab w:val="clear" w:pos="1080"/>
        </w:tabs>
        <w:ind w:left="709" w:hanging="709"/>
      </w:pPr>
      <w:r w:rsidRPr="0009665E">
        <w:t>Flächennutzungsplan / Landschaftsplan</w:t>
      </w:r>
    </w:p>
    <w:p w:rsidR="00A61DE6" w:rsidRPr="00203EDF" w:rsidRDefault="00A61DE6" w:rsidP="004A717B">
      <w:r w:rsidRPr="00203EDF">
        <w:t>Bei der Fortschreibung bzw. Neuaufstellung eines Flächennutzungsplans (FNP) sind Vorgaben und Grundsätze der Raumordnung sowie ggfs. vorhandene hochwasserbezogene Regelungen des Regionalplans</w:t>
      </w:r>
      <w:r>
        <w:t xml:space="preserve"> </w:t>
      </w:r>
      <w:r w:rsidRPr="00203EDF">
        <w:t>zu beachten (§ 5 (2) BauGB</w:t>
      </w:r>
      <w:r>
        <w:t>,</w:t>
      </w:r>
      <w:r w:rsidRPr="00203EDF">
        <w:t xml:space="preserve"> § 73 WHG</w:t>
      </w:r>
      <w:r>
        <w:t>)</w:t>
      </w:r>
      <w:r w:rsidRPr="00203EDF">
        <w:t>.</w:t>
      </w:r>
    </w:p>
    <w:p w:rsidR="00A61DE6" w:rsidRPr="00203EDF" w:rsidRDefault="00A61DE6" w:rsidP="004A717B">
      <w:r w:rsidRPr="00203EDF">
        <w:t>Des Weiteren sind die Ziele des vorbeugenden Hochwasser- und Überflutungsschutzes, bedingt durch Starkregen oder Hochwasser oder aber durch Überlappung beider Ursachen, zu integrieren.</w:t>
      </w:r>
    </w:p>
    <w:p w:rsidR="00A61DE6" w:rsidRPr="00203EDF" w:rsidRDefault="00A61DE6" w:rsidP="004A717B">
      <w:r w:rsidRPr="00203EDF">
        <w:t xml:space="preserve">Dabei erstrecken sich die Nutzungsrestriktionen des Wasserhaushaltsgesetzes (§ 78 WHG) auch auf den Innenbereich. </w:t>
      </w:r>
    </w:p>
    <w:p w:rsidR="00A61DE6" w:rsidRPr="00203EDF" w:rsidRDefault="00A61DE6" w:rsidP="004A717B">
      <w:r w:rsidRPr="00203EDF">
        <w:t>Folgende Belange sollten zur Gewährleistung des Überflutungsschutzes und der Ziele von H</w:t>
      </w:r>
      <w:r>
        <w:t xml:space="preserve">ochwasser- </w:t>
      </w:r>
      <w:r w:rsidRPr="00203EDF">
        <w:t xml:space="preserve">und </w:t>
      </w:r>
      <w:r>
        <w:t>Starkregenrisikomanagement</w:t>
      </w:r>
      <w:r w:rsidRPr="00203EDF">
        <w:t xml:space="preserve"> i</w:t>
      </w:r>
      <w:r>
        <w:t>m</w:t>
      </w:r>
      <w:r w:rsidRPr="00203EDF">
        <w:t xml:space="preserve"> F</w:t>
      </w:r>
      <w:r>
        <w:t>lächennutzungsplan dargestellt werden:</w:t>
      </w:r>
      <w:r w:rsidRPr="00203EDF">
        <w:t xml:space="preserve"> </w:t>
      </w:r>
    </w:p>
    <w:p w:rsidR="00A61DE6" w:rsidRPr="00EA55B3" w:rsidRDefault="00A61DE6" w:rsidP="009B329A">
      <w:pPr>
        <w:pStyle w:val="Aufzhlungsliste"/>
      </w:pPr>
      <w:r w:rsidRPr="00EA55B3">
        <w:t>Sicherstellung und Entwicklung der Funktionen des natürlichen Wasserhaushaltes, auch unter Berücksichtigung von klimatisch bedingten Veränderungen im Wasserhaushalt (</w:t>
      </w:r>
      <w:r>
        <w:t>BauGB §5 (2a), (2c), (7), (10))</w:t>
      </w:r>
      <w:r w:rsidRPr="00EA55B3">
        <w:t>.</w:t>
      </w:r>
    </w:p>
    <w:p w:rsidR="00A61DE6" w:rsidRPr="00EA55B3" w:rsidRDefault="00A61DE6" w:rsidP="009B329A">
      <w:pPr>
        <w:pStyle w:val="Aufzhlungsliste"/>
      </w:pPr>
      <w:r w:rsidRPr="00EA55B3">
        <w:t>Erhalt des natürlichen Wasserrückhalts in der Fläche und an Gewässern</w:t>
      </w:r>
    </w:p>
    <w:p w:rsidR="00A61DE6" w:rsidRPr="00EA55B3" w:rsidRDefault="00A61DE6" w:rsidP="009B329A">
      <w:pPr>
        <w:pStyle w:val="Aufzhlungsliste"/>
      </w:pPr>
      <w:r w:rsidRPr="00EA55B3">
        <w:t xml:space="preserve">Erhalt und ggfs. Neuausweisung von Retentionsräumen </w:t>
      </w:r>
    </w:p>
    <w:p w:rsidR="00A61DE6" w:rsidRPr="00EA55B3" w:rsidRDefault="00A61DE6" w:rsidP="009B329A">
      <w:pPr>
        <w:pStyle w:val="Aufzhlungsliste"/>
      </w:pPr>
      <w:r w:rsidRPr="00EA55B3">
        <w:t>Planung von Fließwegen und Notwasserwegen</w:t>
      </w:r>
    </w:p>
    <w:p w:rsidR="00A61DE6" w:rsidRPr="00203EDF" w:rsidRDefault="00A61DE6" w:rsidP="004A717B">
      <w:r w:rsidRPr="00203EDF">
        <w:t xml:space="preserve">Die Ziele des vorsorgenden Überflutungsschutzes weisen Synergien mit anderen </w:t>
      </w:r>
      <w:r>
        <w:t>u</w:t>
      </w:r>
      <w:r w:rsidRPr="00203EDF">
        <w:t>mweltbezogenen Themen von F</w:t>
      </w:r>
      <w:r>
        <w:t>lächennutzungsplan und Landschaftsplan auf</w:t>
      </w:r>
      <w:r w:rsidRPr="00203EDF">
        <w:t xml:space="preserve">, so dass die Festschreibung der strategischen Ziele zum Überflutungsschutz in Zusammenhang mit der Landschaftsplanung und der Eingriffs- </w:t>
      </w:r>
      <w:r>
        <w:t xml:space="preserve">bzw. </w:t>
      </w:r>
      <w:r w:rsidRPr="00203EDF">
        <w:t xml:space="preserve">Ausgleichsregelung der Flächennutzungsplanung umgesetzt werden kann. </w:t>
      </w:r>
    </w:p>
    <w:p w:rsidR="00A61DE6" w:rsidRPr="00203EDF" w:rsidRDefault="00A61DE6" w:rsidP="004A717B">
      <w:r w:rsidRPr="00203EDF">
        <w:rPr>
          <w:b/>
        </w:rPr>
        <w:t>Nachrichtliche Übernahme</w:t>
      </w:r>
      <w:r>
        <w:rPr>
          <w:b/>
        </w:rPr>
        <w:t xml:space="preserve">: </w:t>
      </w:r>
      <w:r w:rsidRPr="00203EDF">
        <w:t xml:space="preserve">Festgesetzte Überschwemmungsgebiete (in Baden-Württemberg alle Flächen im Bereich eines HQ100 entsprechend § 65 Abs. 1 Nr. 2 WG) sollen nachrichtlich in den Flächennutzungsplan übernommen werden (§ 5 Abs. 4a BauGB). </w:t>
      </w:r>
    </w:p>
    <w:p w:rsidR="00A61DE6" w:rsidRPr="006C06A0" w:rsidRDefault="00A61DE6" w:rsidP="004A717B">
      <w:pPr>
        <w:rPr>
          <w:b/>
        </w:rPr>
      </w:pPr>
      <w:r w:rsidRPr="006C06A0">
        <w:rPr>
          <w:b/>
        </w:rPr>
        <w:t>Hinweise im FNP:</w:t>
      </w:r>
    </w:p>
    <w:p w:rsidR="00A61DE6" w:rsidRPr="00E0608B" w:rsidRDefault="00A61DE6" w:rsidP="009B329A">
      <w:pPr>
        <w:pStyle w:val="Aufzhlungsliste"/>
      </w:pPr>
      <w:r w:rsidRPr="00E0608B">
        <w:t xml:space="preserve">In Gebieten mit geringer Hochwasserwahrscheinlichkeit </w:t>
      </w:r>
      <w:r>
        <w:t>(</w:t>
      </w:r>
      <w:r w:rsidRPr="00E0608B">
        <w:t>HQ</w:t>
      </w:r>
      <w:r w:rsidRPr="00016EAD">
        <w:rPr>
          <w:vertAlign w:val="subscript"/>
        </w:rPr>
        <w:t>extrem</w:t>
      </w:r>
      <w:r>
        <w:t>)</w:t>
      </w:r>
      <w:r w:rsidRPr="00E0608B">
        <w:t>: Vermeidung neuer</w:t>
      </w:r>
      <w:r>
        <w:t>,</w:t>
      </w:r>
      <w:r w:rsidRPr="00E0608B">
        <w:t xml:space="preserve"> nicht hochwasserangepasster Bauwerke und Infrastruktureinrichtungen (Leitungstrassen Wasser, Energie, Telekommunikation, Abwasser) </w:t>
      </w:r>
    </w:p>
    <w:p w:rsidR="00A61DE6" w:rsidRPr="00961E42" w:rsidRDefault="00A61DE6" w:rsidP="009B329A">
      <w:pPr>
        <w:pStyle w:val="Aufzhlungsliste"/>
      </w:pPr>
      <w:r w:rsidRPr="00961E42">
        <w:lastRenderedPageBreak/>
        <w:t>in allen HQ: hochwasserangepasste Bauweise im Siedlungsbestand</w:t>
      </w:r>
      <w:r>
        <w:t xml:space="preserve"> (</w:t>
      </w:r>
      <w:r w:rsidRPr="00C01E8B">
        <w:t>Leitlinie „Hochwassergefahr und Strategien zur Schadensminderung in Ba</w:t>
      </w:r>
      <w:r>
        <w:t>den-Württemberg</w:t>
      </w:r>
      <w:r w:rsidRPr="00C01E8B">
        <w:t>“</w:t>
      </w:r>
      <w:r>
        <w:t>)</w:t>
      </w:r>
    </w:p>
    <w:p w:rsidR="00A61DE6" w:rsidRPr="00EA55B3" w:rsidRDefault="00A61DE6" w:rsidP="004A717B">
      <w:r w:rsidRPr="00EA55B3">
        <w:t>Als Grundlage für d</w:t>
      </w:r>
      <w:r>
        <w:t>ie Darstellungen und Übernahmen im</w:t>
      </w:r>
      <w:r w:rsidRPr="00EA55B3">
        <w:t xml:space="preserve"> </w:t>
      </w:r>
      <w:r w:rsidRPr="00203EDF">
        <w:t>F</w:t>
      </w:r>
      <w:r>
        <w:t>lächennutzungsplan</w:t>
      </w:r>
      <w:r w:rsidRPr="00203EDF">
        <w:t xml:space="preserve"> </w:t>
      </w:r>
      <w:r w:rsidRPr="00EA55B3">
        <w:t xml:space="preserve">sind die Starkregen- und Risikokarten sowie die Hochwassergefahren- und Risikobewertungskarten heranzuziehen. Ggfs. sind rechtzeitig weitergehende wasserwirtschaftliche Untersuchungen zu veranlassen. </w:t>
      </w:r>
    </w:p>
    <w:p w:rsidR="00A61DE6" w:rsidRPr="00EA55B3" w:rsidRDefault="00A61DE6" w:rsidP="004A717B">
      <w:r w:rsidRPr="00EA55B3">
        <w:t>Die</w:t>
      </w:r>
      <w:r>
        <w:t>se</w:t>
      </w:r>
      <w:r w:rsidRPr="00EA55B3">
        <w:t xml:space="preserve"> Unterlagen für den Themenkomplex Hochwasserrisikomanagement (HWRM) und Starkregenrisikomanagement</w:t>
      </w:r>
      <w:r>
        <w:t xml:space="preserve"> (SRRM)</w:t>
      </w:r>
      <w:r w:rsidRPr="00EA55B3">
        <w:t xml:space="preserve"> sollten den Trägern öffentlicher Belange im Rahmen der Anhörung zur Verfügung gestellt werden.</w:t>
      </w:r>
    </w:p>
    <w:p w:rsidR="00A61DE6" w:rsidRPr="00EA55B3" w:rsidRDefault="00A61DE6" w:rsidP="004A717B">
      <w:r w:rsidRPr="00EA55B3">
        <w:t xml:space="preserve">Der aktuelle FNP hat Gültigkeit bis zum Jahr </w:t>
      </w:r>
      <w:r w:rsidRPr="00EA55B3">
        <w:rPr>
          <w:highlight w:val="yellow"/>
        </w:rPr>
        <w:t>2000</w:t>
      </w:r>
      <w:r>
        <w:t>.</w:t>
      </w:r>
    </w:p>
    <w:p w:rsidR="00A61DE6" w:rsidRPr="00EA55B3" w:rsidRDefault="00A61DE6" w:rsidP="004A717B">
      <w:r w:rsidRPr="00EA55B3">
        <w:t>Es sollte überprüft werden, ob aus Gründen der Hochwasservorsorge (HWGK, SGK) eine</w:t>
      </w:r>
      <w:r>
        <w:t xml:space="preserve"> Änderung erforderlich ist.</w:t>
      </w:r>
    </w:p>
    <w:tbl>
      <w:tblPr>
        <w:tblStyle w:val="Tabellenraster"/>
        <w:tblW w:w="0" w:type="auto"/>
        <w:tblInd w:w="709" w:type="dxa"/>
        <w:tblLook w:val="04A0" w:firstRow="1" w:lastRow="0" w:firstColumn="1" w:lastColumn="0" w:noHBand="0" w:noVBand="1"/>
      </w:tblPr>
      <w:tblGrid>
        <w:gridCol w:w="2888"/>
        <w:gridCol w:w="2753"/>
        <w:gridCol w:w="2710"/>
      </w:tblGrid>
      <w:tr w:rsidR="00A61DE6" w:rsidRPr="00E75C22" w:rsidTr="003C41C3">
        <w:tc>
          <w:tcPr>
            <w:tcW w:w="2888" w:type="dxa"/>
            <w:shd w:val="clear" w:color="auto" w:fill="BFBFBF" w:themeFill="background1" w:themeFillShade="BF"/>
          </w:tcPr>
          <w:p w:rsidR="00A61DE6" w:rsidRPr="00E75C22" w:rsidRDefault="00A61DE6" w:rsidP="003C41C3">
            <w:pPr>
              <w:ind w:left="0"/>
              <w:jc w:val="left"/>
              <w:rPr>
                <w:rFonts w:cstheme="minorHAnsi"/>
                <w:b/>
                <w:szCs w:val="22"/>
              </w:rPr>
            </w:pPr>
            <w:r w:rsidRPr="00E75C22">
              <w:rPr>
                <w:rFonts w:cstheme="minorHAnsi"/>
                <w:b/>
                <w:szCs w:val="22"/>
              </w:rPr>
              <w:t>Inhalt</w:t>
            </w:r>
          </w:p>
        </w:tc>
        <w:tc>
          <w:tcPr>
            <w:tcW w:w="2754" w:type="dxa"/>
            <w:shd w:val="clear" w:color="auto" w:fill="BFBFBF" w:themeFill="background1" w:themeFillShade="BF"/>
          </w:tcPr>
          <w:p w:rsidR="00A61DE6" w:rsidRPr="00E75C22" w:rsidRDefault="00A61DE6" w:rsidP="003C41C3">
            <w:pPr>
              <w:ind w:left="0"/>
              <w:jc w:val="left"/>
              <w:rPr>
                <w:rFonts w:cstheme="minorHAnsi"/>
                <w:b/>
                <w:szCs w:val="22"/>
              </w:rPr>
            </w:pPr>
            <w:r w:rsidRPr="00E75C22">
              <w:rPr>
                <w:rFonts w:cstheme="minorHAnsi"/>
                <w:b/>
                <w:szCs w:val="22"/>
              </w:rPr>
              <w:t>Zuständigkeit</w:t>
            </w:r>
          </w:p>
        </w:tc>
        <w:tc>
          <w:tcPr>
            <w:tcW w:w="2711" w:type="dxa"/>
            <w:shd w:val="clear" w:color="auto" w:fill="BFBFBF" w:themeFill="background1" w:themeFillShade="BF"/>
          </w:tcPr>
          <w:p w:rsidR="00A61DE6" w:rsidRPr="00E75C22" w:rsidRDefault="00A61DE6" w:rsidP="003C41C3">
            <w:pPr>
              <w:ind w:left="0"/>
              <w:jc w:val="left"/>
              <w:rPr>
                <w:rFonts w:cstheme="minorHAnsi"/>
                <w:b/>
                <w:szCs w:val="22"/>
              </w:rPr>
            </w:pPr>
            <w:r w:rsidRPr="00E75C22">
              <w:rPr>
                <w:rFonts w:cstheme="minorHAnsi"/>
                <w:b/>
                <w:szCs w:val="22"/>
              </w:rPr>
              <w:t>Termin</w:t>
            </w:r>
          </w:p>
        </w:tc>
      </w:tr>
      <w:tr w:rsidR="00A61DE6" w:rsidTr="003C41C3">
        <w:tc>
          <w:tcPr>
            <w:tcW w:w="2888" w:type="dxa"/>
            <w:shd w:val="clear" w:color="auto" w:fill="F2F2F2" w:themeFill="background1" w:themeFillShade="F2"/>
          </w:tcPr>
          <w:p w:rsidR="00A61DE6" w:rsidRDefault="00A61DE6" w:rsidP="003C41C3">
            <w:pPr>
              <w:ind w:left="0"/>
              <w:jc w:val="left"/>
              <w:rPr>
                <w:rFonts w:cstheme="minorHAnsi"/>
                <w:szCs w:val="22"/>
              </w:rPr>
            </w:pPr>
            <w:r w:rsidRPr="00EA55B3">
              <w:rPr>
                <w:rFonts w:cstheme="minorHAnsi"/>
                <w:szCs w:val="22"/>
              </w:rPr>
              <w:t>Überprüfung,</w:t>
            </w:r>
            <w:r>
              <w:rPr>
                <w:rFonts w:cstheme="minorHAnsi"/>
                <w:szCs w:val="22"/>
              </w:rPr>
              <w:t xml:space="preserve"> ob</w:t>
            </w:r>
            <w:r w:rsidRPr="00EA55B3">
              <w:rPr>
                <w:rFonts w:cstheme="minorHAnsi"/>
                <w:szCs w:val="22"/>
              </w:rPr>
              <w:t xml:space="preserve"> aus Gründen der Hochwasser</w:t>
            </w:r>
            <w:r>
              <w:rPr>
                <w:rFonts w:cstheme="minorHAnsi"/>
                <w:szCs w:val="22"/>
              </w:rPr>
              <w:softHyphen/>
            </w:r>
            <w:r w:rsidRPr="00EA55B3">
              <w:rPr>
                <w:rFonts w:cstheme="minorHAnsi"/>
                <w:szCs w:val="22"/>
              </w:rPr>
              <w:t>vorsorge eine</w:t>
            </w:r>
            <w:r>
              <w:rPr>
                <w:rFonts w:cstheme="minorHAnsi"/>
                <w:szCs w:val="22"/>
              </w:rPr>
              <w:t xml:space="preserve"> </w:t>
            </w:r>
            <w:r w:rsidRPr="00EA55B3">
              <w:rPr>
                <w:rFonts w:cstheme="minorHAnsi"/>
                <w:szCs w:val="22"/>
              </w:rPr>
              <w:t>Änderung des FNP erforderlich</w:t>
            </w:r>
          </w:p>
        </w:tc>
        <w:tc>
          <w:tcPr>
            <w:tcW w:w="2754" w:type="dxa"/>
            <w:shd w:val="clear" w:color="auto" w:fill="F2F2F2" w:themeFill="background1" w:themeFillShade="F2"/>
          </w:tcPr>
          <w:p w:rsidR="00A61DE6" w:rsidRDefault="00A61DE6" w:rsidP="003C41C3">
            <w:pPr>
              <w:ind w:left="0"/>
              <w:jc w:val="left"/>
              <w:rPr>
                <w:rFonts w:cstheme="minorHAnsi"/>
                <w:szCs w:val="22"/>
              </w:rPr>
            </w:pPr>
            <w:r w:rsidRPr="007664C7">
              <w:rPr>
                <w:rFonts w:cstheme="minorHAnsi"/>
                <w:szCs w:val="22"/>
                <w:highlight w:val="yellow"/>
              </w:rPr>
              <w:t>Name, Abteilung und/oder Position</w:t>
            </w:r>
          </w:p>
        </w:tc>
        <w:tc>
          <w:tcPr>
            <w:tcW w:w="2711" w:type="dxa"/>
            <w:shd w:val="clear" w:color="auto" w:fill="F2F2F2" w:themeFill="background1" w:themeFillShade="F2"/>
          </w:tcPr>
          <w:p w:rsidR="00A61DE6" w:rsidRDefault="00A61DE6" w:rsidP="003C41C3">
            <w:pPr>
              <w:ind w:left="0"/>
              <w:jc w:val="left"/>
              <w:rPr>
                <w:rFonts w:cstheme="minorHAnsi"/>
                <w:szCs w:val="22"/>
              </w:rPr>
            </w:pPr>
            <w:r>
              <w:rPr>
                <w:rFonts w:cstheme="minorHAnsi"/>
                <w:szCs w:val="22"/>
                <w:highlight w:val="yellow"/>
              </w:rPr>
              <w:t xml:space="preserve">Bis </w:t>
            </w:r>
            <w:r w:rsidRPr="00E75C22">
              <w:rPr>
                <w:rFonts w:cstheme="minorHAnsi"/>
                <w:szCs w:val="22"/>
                <w:highlight w:val="yellow"/>
              </w:rPr>
              <w:t>01.01.2000</w:t>
            </w:r>
          </w:p>
        </w:tc>
      </w:tr>
      <w:tr w:rsidR="00A61DE6" w:rsidTr="003C41C3">
        <w:tc>
          <w:tcPr>
            <w:tcW w:w="2888" w:type="dxa"/>
            <w:shd w:val="clear" w:color="auto" w:fill="F2F2F2" w:themeFill="background1" w:themeFillShade="F2"/>
          </w:tcPr>
          <w:p w:rsidR="00A61DE6" w:rsidRDefault="00A61DE6" w:rsidP="003C41C3">
            <w:pPr>
              <w:ind w:left="0"/>
              <w:jc w:val="left"/>
              <w:rPr>
                <w:rFonts w:cstheme="minorHAnsi"/>
                <w:szCs w:val="22"/>
              </w:rPr>
            </w:pPr>
            <w:r w:rsidRPr="00EA55B3">
              <w:rPr>
                <w:rFonts w:cstheme="minorHAnsi"/>
                <w:szCs w:val="22"/>
              </w:rPr>
              <w:t>Für die Aufstellung</w:t>
            </w:r>
            <w:r>
              <w:rPr>
                <w:rFonts w:cstheme="minorHAnsi"/>
                <w:szCs w:val="22"/>
              </w:rPr>
              <w:t xml:space="preserve">, </w:t>
            </w:r>
            <w:r w:rsidRPr="00EA55B3">
              <w:rPr>
                <w:rFonts w:cstheme="minorHAnsi"/>
                <w:szCs w:val="22"/>
              </w:rPr>
              <w:t xml:space="preserve">Änderungen </w:t>
            </w:r>
            <w:r>
              <w:rPr>
                <w:rFonts w:cstheme="minorHAnsi"/>
                <w:szCs w:val="22"/>
              </w:rPr>
              <w:t xml:space="preserve">bzw. </w:t>
            </w:r>
            <w:r w:rsidRPr="00EA55B3">
              <w:rPr>
                <w:rFonts w:cstheme="minorHAnsi"/>
                <w:szCs w:val="22"/>
              </w:rPr>
              <w:t xml:space="preserve">Fortschreibung des FNP </w:t>
            </w:r>
          </w:p>
        </w:tc>
        <w:tc>
          <w:tcPr>
            <w:tcW w:w="2754" w:type="dxa"/>
            <w:shd w:val="clear" w:color="auto" w:fill="F2F2F2" w:themeFill="background1" w:themeFillShade="F2"/>
          </w:tcPr>
          <w:p w:rsidR="00A61DE6" w:rsidRPr="007664C7" w:rsidRDefault="00A61DE6" w:rsidP="003C41C3">
            <w:pPr>
              <w:ind w:left="0"/>
              <w:jc w:val="left"/>
              <w:rPr>
                <w:rFonts w:cstheme="minorHAnsi"/>
                <w:szCs w:val="22"/>
                <w:highlight w:val="yellow"/>
              </w:rPr>
            </w:pPr>
            <w:r w:rsidRPr="007664C7">
              <w:rPr>
                <w:rFonts w:cstheme="minorHAnsi"/>
                <w:szCs w:val="22"/>
                <w:highlight w:val="yellow"/>
              </w:rPr>
              <w:t>Name, Abteilung und/oder Position</w:t>
            </w:r>
          </w:p>
        </w:tc>
        <w:tc>
          <w:tcPr>
            <w:tcW w:w="2711" w:type="dxa"/>
            <w:shd w:val="clear" w:color="auto" w:fill="F2F2F2" w:themeFill="background1" w:themeFillShade="F2"/>
          </w:tcPr>
          <w:p w:rsidR="00A61DE6" w:rsidRDefault="00A61DE6" w:rsidP="003C41C3">
            <w:pPr>
              <w:ind w:left="0"/>
              <w:jc w:val="left"/>
              <w:rPr>
                <w:rFonts w:cstheme="minorHAnsi"/>
                <w:szCs w:val="22"/>
                <w:highlight w:val="yellow"/>
              </w:rPr>
            </w:pPr>
            <w:r>
              <w:rPr>
                <w:rFonts w:cstheme="minorHAnsi"/>
                <w:szCs w:val="22"/>
                <w:highlight w:val="yellow"/>
              </w:rPr>
              <w:t xml:space="preserve">Mindestens eine pro Jahr, erste spätestens am </w:t>
            </w:r>
            <w:r w:rsidRPr="00E75C22">
              <w:rPr>
                <w:rFonts w:cstheme="minorHAnsi"/>
                <w:szCs w:val="22"/>
                <w:highlight w:val="yellow"/>
              </w:rPr>
              <w:t>01.01.2000</w:t>
            </w:r>
          </w:p>
        </w:tc>
      </w:tr>
    </w:tbl>
    <w:p w:rsidR="00A61DE6" w:rsidRDefault="00A61DE6" w:rsidP="004A717B"/>
    <w:p w:rsidR="00A61DE6" w:rsidRDefault="00A61DE6" w:rsidP="004A717B"/>
    <w:p w:rsidR="00A61DE6" w:rsidRPr="00DB5509" w:rsidRDefault="00A61DE6" w:rsidP="00A61DE6">
      <w:pPr>
        <w:pStyle w:val="berschrift2"/>
        <w:numPr>
          <w:ilvl w:val="1"/>
          <w:numId w:val="18"/>
        </w:numPr>
        <w:tabs>
          <w:tab w:val="clear" w:pos="1080"/>
        </w:tabs>
        <w:ind w:left="709" w:hanging="709"/>
      </w:pPr>
      <w:r w:rsidRPr="00E129C2">
        <w:t>Bebauungsplan</w:t>
      </w:r>
    </w:p>
    <w:p w:rsidR="00A61DE6" w:rsidRPr="00EA55B3" w:rsidRDefault="00A61DE6" w:rsidP="000B3FAE">
      <w:r w:rsidRPr="00EA55B3">
        <w:t xml:space="preserve">Die Kommune kann Überflutungsvorsorge betreiben, indem die Belange des </w:t>
      </w:r>
      <w:r>
        <w:t>Starkregen- sowie Hochwasserrisikomanagements</w:t>
      </w:r>
      <w:r w:rsidRPr="00EA55B3">
        <w:t xml:space="preserve"> frühzeitig bei der Bauleitplanung und beim Städtebau einbezogen werden.</w:t>
      </w:r>
    </w:p>
    <w:p w:rsidR="00A61DE6" w:rsidRPr="00EA55B3" w:rsidRDefault="00A61DE6" w:rsidP="000B3FAE">
      <w:r w:rsidRPr="00EA55B3">
        <w:t xml:space="preserve">Bei der Neuaufstellung bzw. bei der Änderung von Bebauungsplänen sind die Vorgaben des </w:t>
      </w:r>
      <w:r>
        <w:t xml:space="preserve">Flächennutzungsplans </w:t>
      </w:r>
      <w:r w:rsidRPr="00EA55B3">
        <w:t xml:space="preserve">im Hinblick auf Überflutungsschutz und Vermeidung von Schäden zu beachten und zu konkretisieren. Dabei sind auch </w:t>
      </w:r>
      <w:r>
        <w:t>mögliche</w:t>
      </w:r>
      <w:r w:rsidRPr="00EA55B3">
        <w:t xml:space="preserve"> Veränderungen infolge des Klimawandels</w:t>
      </w:r>
      <w:r>
        <w:t xml:space="preserve"> mit</w:t>
      </w:r>
      <w:r w:rsidRPr="00EA55B3">
        <w:t xml:space="preserve"> einzubeziehen.</w:t>
      </w:r>
    </w:p>
    <w:p w:rsidR="00A61DE6" w:rsidRPr="00E0608B" w:rsidRDefault="00A61DE6" w:rsidP="000B3FAE">
      <w:r w:rsidRPr="00E0608B">
        <w:t xml:space="preserve">Insofern gelten die beim </w:t>
      </w:r>
      <w:r>
        <w:t xml:space="preserve">Flächennutzungsplan </w:t>
      </w:r>
      <w:r w:rsidRPr="00E0608B">
        <w:t>genannten Ziele und Instrumente sinngemäß auch für</w:t>
      </w:r>
      <w:r>
        <w:t xml:space="preserve"> die nächste Planungsebene: </w:t>
      </w:r>
      <w:r w:rsidRPr="00E0608B">
        <w:t>den Bebauungsplan.</w:t>
      </w:r>
      <w:r>
        <w:t xml:space="preserve"> </w:t>
      </w:r>
      <w:r w:rsidRPr="00E0608B">
        <w:t>Folgende</w:t>
      </w:r>
      <w:r>
        <w:t>,</w:t>
      </w:r>
      <w:r w:rsidRPr="00E0608B">
        <w:t xml:space="preserve"> dem vorsorglichen Überflutungsschutz dienende Maßnahmen sollten deshalb generell in Bebauungspläne aufgenommen werden</w:t>
      </w:r>
      <w:r>
        <w:t>.</w:t>
      </w:r>
    </w:p>
    <w:p w:rsidR="00A61DE6" w:rsidRPr="005B4D95" w:rsidRDefault="00A61DE6" w:rsidP="000B3FAE">
      <w:pPr>
        <w:rPr>
          <w:highlight w:val="yellow"/>
        </w:rPr>
      </w:pPr>
      <w:r w:rsidRPr="005B4D95">
        <w:rPr>
          <w:highlight w:val="yellow"/>
        </w:rPr>
        <w:t xml:space="preserve">Als </w:t>
      </w:r>
      <w:r w:rsidRPr="005B4D95">
        <w:rPr>
          <w:b/>
          <w:highlight w:val="yellow"/>
        </w:rPr>
        <w:t>Festsetzungen</w:t>
      </w:r>
      <w:r w:rsidRPr="005B4D95">
        <w:rPr>
          <w:highlight w:val="yellow"/>
        </w:rPr>
        <w:t xml:space="preserve"> sind folgende Möglichkeiten abzuprüfen:</w:t>
      </w:r>
    </w:p>
    <w:p w:rsidR="00A61DE6" w:rsidRPr="005B4D95" w:rsidRDefault="00A61DE6" w:rsidP="009B329A">
      <w:pPr>
        <w:pStyle w:val="Aufzhlungsliste"/>
        <w:rPr>
          <w:highlight w:val="yellow"/>
        </w:rPr>
      </w:pPr>
      <w:r w:rsidRPr="005B4D95">
        <w:rPr>
          <w:highlight w:val="yellow"/>
        </w:rPr>
        <w:t>Gesamtabflussberechnung für das Plangebiet</w:t>
      </w:r>
    </w:p>
    <w:p w:rsidR="00A61DE6" w:rsidRPr="005B4D95" w:rsidRDefault="00A61DE6" w:rsidP="009B329A">
      <w:pPr>
        <w:pStyle w:val="Aufzhlungsliste"/>
        <w:rPr>
          <w:highlight w:val="yellow"/>
        </w:rPr>
      </w:pPr>
      <w:r w:rsidRPr="005B4D95">
        <w:rPr>
          <w:highlight w:val="yellow"/>
        </w:rPr>
        <w:t>Flächen oder Maßnahmen zum Schutz, zur Pflege und zur Entwicklung von Boden, Natur und Landschaft (§ 9 Abs. 1 Nr. 20 BauGB)</w:t>
      </w:r>
    </w:p>
    <w:p w:rsidR="00A61DE6" w:rsidRPr="005B4D95" w:rsidRDefault="00A61DE6" w:rsidP="009B329A">
      <w:pPr>
        <w:pStyle w:val="Aufzhlungsliste"/>
        <w:rPr>
          <w:highlight w:val="yellow"/>
        </w:rPr>
      </w:pPr>
      <w:r w:rsidRPr="005B4D95">
        <w:rPr>
          <w:highlight w:val="yellow"/>
        </w:rPr>
        <w:t>Rückhaltung und Versickerung von Niederschlagswasser (§ 9 Abs. 1 Nr. 14 und Nr. 16 d, BauGB)</w:t>
      </w:r>
    </w:p>
    <w:p w:rsidR="00A61DE6" w:rsidRPr="005B4D95" w:rsidRDefault="00A61DE6" w:rsidP="009B329A">
      <w:pPr>
        <w:pStyle w:val="Aufzhlungsliste"/>
        <w:rPr>
          <w:highlight w:val="yellow"/>
        </w:rPr>
      </w:pPr>
      <w:r w:rsidRPr="005B4D95">
        <w:rPr>
          <w:highlight w:val="yellow"/>
        </w:rPr>
        <w:t>Vermeidung oder Verringerung von Hochwasserschäden einschließlich Schäden durch Starkregen (§ 9 Abs. 1 Nr. 16 b &amp; c, BauGB)</w:t>
      </w:r>
    </w:p>
    <w:p w:rsidR="00A61DE6" w:rsidRPr="005B4D95" w:rsidRDefault="00A61DE6" w:rsidP="009B329A">
      <w:pPr>
        <w:pStyle w:val="Aufzhlungsliste"/>
        <w:rPr>
          <w:highlight w:val="yellow"/>
        </w:rPr>
      </w:pPr>
      <w:r w:rsidRPr="005B4D95">
        <w:rPr>
          <w:highlight w:val="yellow"/>
        </w:rPr>
        <w:t>Flächen zur Regelung des Wasserabflusses,</w:t>
      </w:r>
    </w:p>
    <w:p w:rsidR="00A61DE6" w:rsidRPr="005B4D95" w:rsidRDefault="00A61DE6" w:rsidP="009B329A">
      <w:pPr>
        <w:pStyle w:val="Aufzhlungsliste"/>
        <w:rPr>
          <w:highlight w:val="yellow"/>
        </w:rPr>
      </w:pPr>
      <w:r w:rsidRPr="005B4D95">
        <w:rPr>
          <w:highlight w:val="yellow"/>
        </w:rPr>
        <w:lastRenderedPageBreak/>
        <w:t>Versickerungsanlagen</w:t>
      </w:r>
    </w:p>
    <w:p w:rsidR="00A61DE6" w:rsidRPr="005B4D95" w:rsidRDefault="00A61DE6" w:rsidP="009B329A">
      <w:pPr>
        <w:pStyle w:val="Aufzhlungsliste"/>
        <w:rPr>
          <w:highlight w:val="yellow"/>
        </w:rPr>
      </w:pPr>
      <w:r w:rsidRPr="005B4D95">
        <w:rPr>
          <w:highlight w:val="yellow"/>
        </w:rPr>
        <w:t xml:space="preserve">Notwasserwege für Oberflächenabfluss </w:t>
      </w:r>
    </w:p>
    <w:p w:rsidR="00A61DE6" w:rsidRPr="005B4D95" w:rsidRDefault="00A61DE6" w:rsidP="009B329A">
      <w:pPr>
        <w:pStyle w:val="Aufzhlungsliste"/>
        <w:rPr>
          <w:highlight w:val="yellow"/>
        </w:rPr>
      </w:pPr>
      <w:r w:rsidRPr="005B4D95">
        <w:rPr>
          <w:highlight w:val="yellow"/>
        </w:rPr>
        <w:t xml:space="preserve">Gebäude in Gebieten mit Starkregenrisiko </w:t>
      </w:r>
    </w:p>
    <w:p w:rsidR="00A61DE6" w:rsidRPr="005B4D95" w:rsidRDefault="00A61DE6" w:rsidP="009B329A">
      <w:pPr>
        <w:pStyle w:val="Aufzhlungsliste"/>
        <w:rPr>
          <w:highlight w:val="yellow"/>
        </w:rPr>
      </w:pPr>
      <w:r w:rsidRPr="005B4D95">
        <w:rPr>
          <w:highlight w:val="yellow"/>
        </w:rPr>
        <w:t xml:space="preserve">Wasserrechtliche Festsetzungen § 5 (2) 7, § 9 (1) 14, 16, 20 BauGB) zu Belägen, Versiegelung (§ 74 Abs. 1 Nr. 3 LBO) </w:t>
      </w:r>
    </w:p>
    <w:p w:rsidR="00A61DE6" w:rsidRPr="005B4D95" w:rsidRDefault="00A61DE6" w:rsidP="009B329A">
      <w:pPr>
        <w:pStyle w:val="Aufzhlungsliste"/>
        <w:rPr>
          <w:highlight w:val="yellow"/>
        </w:rPr>
      </w:pPr>
      <w:r w:rsidRPr="005B4D95">
        <w:rPr>
          <w:highlight w:val="yellow"/>
        </w:rPr>
        <w:t>Anlagen zum Sammeln, Verwenden oder Versickern von Niederschlagswasser</w:t>
      </w:r>
    </w:p>
    <w:p w:rsidR="00A61DE6" w:rsidRPr="005B4D95" w:rsidRDefault="00A61DE6" w:rsidP="009B329A">
      <w:pPr>
        <w:pStyle w:val="Aufzhlungsliste"/>
        <w:rPr>
          <w:highlight w:val="yellow"/>
        </w:rPr>
      </w:pPr>
      <w:r w:rsidRPr="005B4D95">
        <w:rPr>
          <w:highlight w:val="yellow"/>
        </w:rPr>
        <w:t xml:space="preserve">Versiegelungsgrad von unbebauten Flächen </w:t>
      </w:r>
    </w:p>
    <w:p w:rsidR="00A61DE6" w:rsidRPr="005B4D95" w:rsidRDefault="00A61DE6" w:rsidP="009B329A">
      <w:pPr>
        <w:pStyle w:val="Aufzhlungsliste"/>
        <w:rPr>
          <w:highlight w:val="yellow"/>
        </w:rPr>
      </w:pPr>
      <w:r w:rsidRPr="005B4D95">
        <w:rPr>
          <w:highlight w:val="yellow"/>
        </w:rPr>
        <w:t xml:space="preserve">Regenwasserbehandlung (§ 74 Abs. 3 Nr. 2 LBO) </w:t>
      </w:r>
    </w:p>
    <w:p w:rsidR="00A61DE6" w:rsidRPr="005B4D95" w:rsidRDefault="00A61DE6" w:rsidP="009B329A">
      <w:pPr>
        <w:pStyle w:val="Aufzhlungsliste"/>
        <w:rPr>
          <w:highlight w:val="yellow"/>
        </w:rPr>
      </w:pPr>
      <w:r w:rsidRPr="005B4D95">
        <w:rPr>
          <w:highlight w:val="yellow"/>
        </w:rPr>
        <w:t>Überdeckung von Tiefgaragen</w:t>
      </w:r>
    </w:p>
    <w:p w:rsidR="00A61DE6" w:rsidRPr="005B4D95" w:rsidRDefault="00A61DE6" w:rsidP="009B329A">
      <w:pPr>
        <w:pStyle w:val="Aufzhlungsliste"/>
        <w:rPr>
          <w:highlight w:val="yellow"/>
        </w:rPr>
      </w:pPr>
      <w:r w:rsidRPr="005B4D95">
        <w:rPr>
          <w:highlight w:val="yellow"/>
        </w:rPr>
        <w:t>Wasserdichte Keller (BauGB §1 7c)</w:t>
      </w:r>
    </w:p>
    <w:p w:rsidR="00A61DE6" w:rsidRPr="00016EAD" w:rsidRDefault="00A61DE6" w:rsidP="000B3FAE">
      <w:r w:rsidRPr="00016EAD">
        <w:t xml:space="preserve">Zur Verankerung der Maßnahmen des SRRM und des HWRM in Bebauungsplänen sind im Anhang verschiedene Textbausteine enthalten, die eine Hilfestellung bei der Formulierung der Festsetzungen bieten können (Kapitel </w:t>
      </w:r>
      <w:r>
        <w:rPr>
          <w:b/>
          <w:bCs/>
        </w:rPr>
        <w:t>Fehler! Verweisquelle konnte nicht gefunden werden.</w:t>
      </w:r>
      <w:r w:rsidRPr="00016EAD">
        <w:t xml:space="preserve">). </w:t>
      </w:r>
      <w:r w:rsidRPr="00016EAD">
        <w:tab/>
      </w:r>
    </w:p>
    <w:p w:rsidR="00A61DE6" w:rsidRPr="005B4D95" w:rsidRDefault="00A61DE6" w:rsidP="000B3FAE">
      <w:pPr>
        <w:rPr>
          <w:highlight w:val="yellow"/>
        </w:rPr>
      </w:pPr>
      <w:r w:rsidRPr="005B4D95">
        <w:rPr>
          <w:highlight w:val="yellow"/>
        </w:rPr>
        <w:t xml:space="preserve">Als </w:t>
      </w:r>
      <w:r w:rsidRPr="005B4D95">
        <w:rPr>
          <w:b/>
          <w:highlight w:val="yellow"/>
        </w:rPr>
        <w:t>Hinweis</w:t>
      </w:r>
      <w:r w:rsidRPr="005B4D95">
        <w:rPr>
          <w:highlight w:val="yellow"/>
        </w:rPr>
        <w:t xml:space="preserve"> sollte in den Bebauungsplan aufgenommen werden, dass für die festgesetzten Maßnahmen im Baugenehmigungsverfahren Nachweise und prüfbare Unterlagen eingereicht werden müssen.</w:t>
      </w:r>
    </w:p>
    <w:p w:rsidR="00A61DE6" w:rsidRPr="005B4D95" w:rsidRDefault="00A61DE6" w:rsidP="000B3FAE">
      <w:pPr>
        <w:rPr>
          <w:highlight w:val="yellow"/>
        </w:rPr>
      </w:pPr>
      <w:r w:rsidRPr="005B4D95">
        <w:rPr>
          <w:highlight w:val="yellow"/>
        </w:rPr>
        <w:t xml:space="preserve">Als </w:t>
      </w:r>
      <w:r w:rsidRPr="005B4D95">
        <w:rPr>
          <w:b/>
          <w:highlight w:val="yellow"/>
        </w:rPr>
        <w:t>Nachrichtliche Übernahme</w:t>
      </w:r>
      <w:r w:rsidRPr="005B4D95">
        <w:rPr>
          <w:highlight w:val="yellow"/>
        </w:rPr>
        <w:t xml:space="preserve"> (BauGB §9(6a), Hochwasserschutzgesetz II vom 30.06.2017, in Kraft getreten am 05.01.2018, §78a-d) WHG) sollten folgende Inhalte übernommen werden:</w:t>
      </w:r>
    </w:p>
    <w:p w:rsidR="00A61DE6" w:rsidRPr="005B4D95" w:rsidRDefault="00A61DE6" w:rsidP="009B329A">
      <w:pPr>
        <w:pStyle w:val="Aufzhlungsliste"/>
        <w:rPr>
          <w:rStyle w:val="blue"/>
          <w:highlight w:val="yellow"/>
        </w:rPr>
      </w:pPr>
      <w:r w:rsidRPr="005B4D95">
        <w:rPr>
          <w:rStyle w:val="n"/>
          <w:highlight w:val="yellow"/>
        </w:rPr>
        <w:t>Festgesetzte</w:t>
      </w:r>
      <w:r w:rsidRPr="005B4D95">
        <w:rPr>
          <w:rStyle w:val="blue"/>
          <w:highlight w:val="yellow"/>
        </w:rPr>
        <w:t xml:space="preserve"> Überschwemmungsgebiete</w:t>
      </w:r>
    </w:p>
    <w:p w:rsidR="00A61DE6" w:rsidRPr="005B4D95" w:rsidRDefault="00A61DE6" w:rsidP="009B329A">
      <w:pPr>
        <w:pStyle w:val="Aufzhlungsliste"/>
        <w:rPr>
          <w:rStyle w:val="blue"/>
          <w:highlight w:val="yellow"/>
        </w:rPr>
      </w:pPr>
      <w:r w:rsidRPr="005B4D95">
        <w:rPr>
          <w:rStyle w:val="blue"/>
          <w:highlight w:val="yellow"/>
        </w:rPr>
        <w:t>Risikogebiete außerhalb von Überschwemmungsgebieten</w:t>
      </w:r>
    </w:p>
    <w:p w:rsidR="00A61DE6" w:rsidRPr="005B4D95" w:rsidRDefault="00A61DE6" w:rsidP="009B329A">
      <w:pPr>
        <w:pStyle w:val="Aufzhlungsliste"/>
        <w:rPr>
          <w:rStyle w:val="blue"/>
          <w:highlight w:val="yellow"/>
        </w:rPr>
      </w:pPr>
      <w:r w:rsidRPr="005B4D95">
        <w:rPr>
          <w:rStyle w:val="blue"/>
          <w:highlight w:val="yellow"/>
        </w:rPr>
        <w:t>Hochwasserentstehungsgebiete</w:t>
      </w:r>
    </w:p>
    <w:p w:rsidR="00A61DE6" w:rsidRPr="005B4D95" w:rsidRDefault="00A61DE6" w:rsidP="009B329A">
      <w:pPr>
        <w:pStyle w:val="Aufzhlungsliste"/>
        <w:rPr>
          <w:highlight w:val="yellow"/>
        </w:rPr>
      </w:pPr>
      <w:r w:rsidRPr="005B4D95">
        <w:rPr>
          <w:rStyle w:val="n"/>
          <w:highlight w:val="yellow"/>
        </w:rPr>
        <w:t>Noch</w:t>
      </w:r>
      <w:r w:rsidRPr="005B4D95">
        <w:rPr>
          <w:highlight w:val="yellow"/>
        </w:rPr>
        <w:t xml:space="preserve"> nicht festgesetzte Überschwemmungsgebiete</w:t>
      </w:r>
    </w:p>
    <w:p w:rsidR="00A61DE6" w:rsidRPr="005B4D95" w:rsidRDefault="00A61DE6" w:rsidP="009B329A">
      <w:pPr>
        <w:pStyle w:val="Aufzhlungsliste"/>
        <w:rPr>
          <w:highlight w:val="yellow"/>
        </w:rPr>
      </w:pPr>
      <w:r w:rsidRPr="005B4D95">
        <w:rPr>
          <w:highlight w:val="yellow"/>
        </w:rPr>
        <w:t xml:space="preserve">Als Risikogebiete bestimmte Gebiete (§ </w:t>
      </w:r>
      <w:hyperlink r:id="rId13" w:history="1">
        <w:r w:rsidRPr="005B4D95">
          <w:rPr>
            <w:rStyle w:val="Hyperlink"/>
            <w:color w:val="auto"/>
            <w:highlight w:val="yellow"/>
            <w:u w:val="none"/>
          </w:rPr>
          <w:t>73</w:t>
        </w:r>
      </w:hyperlink>
      <w:r w:rsidRPr="005B4D95">
        <w:rPr>
          <w:highlight w:val="yellow"/>
        </w:rPr>
        <w:t xml:space="preserve"> Absatz 1 Satz 1 WHG)</w:t>
      </w:r>
    </w:p>
    <w:p w:rsidR="00A61DE6" w:rsidRPr="00F14D9C" w:rsidRDefault="00A61DE6" w:rsidP="000B3FAE">
      <w:r w:rsidRPr="00F14D9C">
        <w:t>Um die Rechtssicherheit zu gewährleisten, muss jedoch dringend für jeden einzelnen Bebauungsplan eine eigene Abwägung erfolgen.</w:t>
      </w:r>
    </w:p>
    <w:p w:rsidR="00A61DE6" w:rsidRPr="00F14D9C" w:rsidRDefault="00A61DE6" w:rsidP="000B3FAE">
      <w:r w:rsidRPr="00F14D9C">
        <w:t>Für die einzelnen Festsetzungen sind rechtzeitig Untersuchungen und Gutachten zu fertigen, sodass</w:t>
      </w:r>
      <w:r>
        <w:t xml:space="preserve"> </w:t>
      </w:r>
      <w:r w:rsidRPr="00F14D9C">
        <w:t>die</w:t>
      </w:r>
      <w:r>
        <w:t xml:space="preserve"> </w:t>
      </w:r>
      <w:r w:rsidRPr="00F14D9C">
        <w:t>Träger öffentlicher Belange im Rahmen der Anhörung über die notwendigen Informationen verfügen.</w:t>
      </w:r>
    </w:p>
    <w:p w:rsidR="00A61DE6" w:rsidRPr="00EA55B3" w:rsidRDefault="00A61DE6" w:rsidP="000B3FAE">
      <w:r w:rsidRPr="005B4D95">
        <w:rPr>
          <w:highlight w:val="yellow"/>
        </w:rPr>
        <w:t>Es sollte überprüft werden, ob aus Gründen der Hochwasservorsorge (HWGK, SGK) die Änderung bestehender Bebauungspläne bzw. neue „hochwasserfokussierte“ Bebauungspläne erforderlich sind.</w:t>
      </w:r>
    </w:p>
    <w:tbl>
      <w:tblPr>
        <w:tblStyle w:val="Tabellenraster"/>
        <w:tblW w:w="0" w:type="auto"/>
        <w:tblInd w:w="709" w:type="dxa"/>
        <w:tblLook w:val="04A0" w:firstRow="1" w:lastRow="0" w:firstColumn="1" w:lastColumn="0" w:noHBand="0" w:noVBand="1"/>
      </w:tblPr>
      <w:tblGrid>
        <w:gridCol w:w="2887"/>
        <w:gridCol w:w="2753"/>
        <w:gridCol w:w="2711"/>
      </w:tblGrid>
      <w:tr w:rsidR="00A61DE6" w:rsidRPr="00E75C22" w:rsidTr="003C41C3">
        <w:tc>
          <w:tcPr>
            <w:tcW w:w="2888" w:type="dxa"/>
            <w:shd w:val="clear" w:color="auto" w:fill="BFBFBF" w:themeFill="background1" w:themeFillShade="BF"/>
          </w:tcPr>
          <w:p w:rsidR="00A61DE6" w:rsidRPr="00E75C22" w:rsidRDefault="00A61DE6" w:rsidP="003C41C3">
            <w:pPr>
              <w:ind w:left="0"/>
              <w:jc w:val="left"/>
              <w:rPr>
                <w:rFonts w:cstheme="minorHAnsi"/>
                <w:b/>
                <w:szCs w:val="22"/>
              </w:rPr>
            </w:pPr>
            <w:r w:rsidRPr="00E75C22">
              <w:rPr>
                <w:rFonts w:cstheme="minorHAnsi"/>
                <w:b/>
                <w:szCs w:val="22"/>
              </w:rPr>
              <w:t>Inhalt</w:t>
            </w:r>
          </w:p>
        </w:tc>
        <w:tc>
          <w:tcPr>
            <w:tcW w:w="2754" w:type="dxa"/>
            <w:shd w:val="clear" w:color="auto" w:fill="BFBFBF" w:themeFill="background1" w:themeFillShade="BF"/>
          </w:tcPr>
          <w:p w:rsidR="00A61DE6" w:rsidRPr="00E75C22" w:rsidRDefault="00A61DE6" w:rsidP="003C41C3">
            <w:pPr>
              <w:ind w:left="0"/>
              <w:jc w:val="left"/>
              <w:rPr>
                <w:rFonts w:cstheme="minorHAnsi"/>
                <w:b/>
                <w:szCs w:val="22"/>
              </w:rPr>
            </w:pPr>
            <w:r w:rsidRPr="00E75C22">
              <w:rPr>
                <w:rFonts w:cstheme="minorHAnsi"/>
                <w:b/>
                <w:szCs w:val="22"/>
              </w:rPr>
              <w:t>Zuständigkeit</w:t>
            </w:r>
          </w:p>
        </w:tc>
        <w:tc>
          <w:tcPr>
            <w:tcW w:w="2711" w:type="dxa"/>
            <w:shd w:val="clear" w:color="auto" w:fill="BFBFBF" w:themeFill="background1" w:themeFillShade="BF"/>
          </w:tcPr>
          <w:p w:rsidR="00A61DE6" w:rsidRPr="00E75C22" w:rsidRDefault="00A61DE6" w:rsidP="003C41C3">
            <w:pPr>
              <w:ind w:left="0"/>
              <w:jc w:val="left"/>
              <w:rPr>
                <w:rFonts w:cstheme="minorHAnsi"/>
                <w:b/>
                <w:szCs w:val="22"/>
              </w:rPr>
            </w:pPr>
            <w:r w:rsidRPr="00E75C22">
              <w:rPr>
                <w:rFonts w:cstheme="minorHAnsi"/>
                <w:b/>
                <w:szCs w:val="22"/>
              </w:rPr>
              <w:t>Termin</w:t>
            </w:r>
          </w:p>
        </w:tc>
      </w:tr>
      <w:tr w:rsidR="00A61DE6" w:rsidTr="003C41C3">
        <w:tc>
          <w:tcPr>
            <w:tcW w:w="2888" w:type="dxa"/>
            <w:shd w:val="clear" w:color="auto" w:fill="F2F2F2" w:themeFill="background1" w:themeFillShade="F2"/>
          </w:tcPr>
          <w:p w:rsidR="00A61DE6" w:rsidRDefault="00A61DE6" w:rsidP="003C41C3">
            <w:pPr>
              <w:ind w:left="0"/>
              <w:jc w:val="left"/>
              <w:rPr>
                <w:rFonts w:cstheme="minorHAnsi"/>
                <w:szCs w:val="22"/>
              </w:rPr>
            </w:pPr>
            <w:r w:rsidRPr="00EA55B3">
              <w:rPr>
                <w:rFonts w:cstheme="minorHAnsi"/>
                <w:szCs w:val="22"/>
              </w:rPr>
              <w:t>Überprüfung,</w:t>
            </w:r>
            <w:r>
              <w:rPr>
                <w:rFonts w:cstheme="minorHAnsi"/>
                <w:szCs w:val="22"/>
              </w:rPr>
              <w:t xml:space="preserve"> </w:t>
            </w:r>
            <w:r w:rsidRPr="003C487B">
              <w:rPr>
                <w:rFonts w:cstheme="minorHAnsi"/>
                <w:szCs w:val="22"/>
              </w:rPr>
              <w:t>ob aus Gründen der Hochwasser</w:t>
            </w:r>
            <w:r>
              <w:rPr>
                <w:rFonts w:cstheme="minorHAnsi"/>
                <w:szCs w:val="22"/>
              </w:rPr>
              <w:t>-</w:t>
            </w:r>
            <w:r w:rsidRPr="003C487B">
              <w:rPr>
                <w:rFonts w:cstheme="minorHAnsi"/>
                <w:szCs w:val="22"/>
              </w:rPr>
              <w:t>vorsorge (HWGK, SGK) die</w:t>
            </w:r>
            <w:r>
              <w:rPr>
                <w:rFonts w:cstheme="minorHAnsi"/>
                <w:szCs w:val="22"/>
              </w:rPr>
              <w:t xml:space="preserve"> </w:t>
            </w:r>
            <w:r w:rsidRPr="003C487B">
              <w:rPr>
                <w:rFonts w:cstheme="minorHAnsi"/>
                <w:szCs w:val="22"/>
              </w:rPr>
              <w:t>Änderung von bestehenden Bebauungspläne</w:t>
            </w:r>
            <w:r>
              <w:rPr>
                <w:rFonts w:cstheme="minorHAnsi"/>
                <w:szCs w:val="22"/>
              </w:rPr>
              <w:t>n</w:t>
            </w:r>
            <w:r w:rsidRPr="003C487B">
              <w:rPr>
                <w:rFonts w:cstheme="minorHAnsi"/>
                <w:szCs w:val="22"/>
              </w:rPr>
              <w:t xml:space="preserve"> bzw. neue „hochwasserfokussierte“ Bebauungspläne erforderlich</w:t>
            </w:r>
            <w:r>
              <w:rPr>
                <w:rFonts w:cstheme="minorHAnsi"/>
                <w:szCs w:val="22"/>
              </w:rPr>
              <w:t xml:space="preserve"> sind</w:t>
            </w:r>
          </w:p>
        </w:tc>
        <w:tc>
          <w:tcPr>
            <w:tcW w:w="2754" w:type="dxa"/>
            <w:shd w:val="clear" w:color="auto" w:fill="F2F2F2" w:themeFill="background1" w:themeFillShade="F2"/>
          </w:tcPr>
          <w:p w:rsidR="00A61DE6" w:rsidRDefault="00A61DE6" w:rsidP="003C41C3">
            <w:pPr>
              <w:ind w:left="0"/>
              <w:jc w:val="left"/>
              <w:rPr>
                <w:rFonts w:cstheme="minorHAnsi"/>
                <w:szCs w:val="22"/>
              </w:rPr>
            </w:pPr>
            <w:r w:rsidRPr="007664C7">
              <w:rPr>
                <w:rFonts w:cstheme="minorHAnsi"/>
                <w:szCs w:val="22"/>
                <w:highlight w:val="yellow"/>
              </w:rPr>
              <w:t>Name, Abteilung und/oder Position</w:t>
            </w:r>
          </w:p>
        </w:tc>
        <w:tc>
          <w:tcPr>
            <w:tcW w:w="2711" w:type="dxa"/>
            <w:shd w:val="clear" w:color="auto" w:fill="F2F2F2" w:themeFill="background1" w:themeFillShade="F2"/>
          </w:tcPr>
          <w:p w:rsidR="00A61DE6" w:rsidRDefault="00A61DE6" w:rsidP="003C41C3">
            <w:pPr>
              <w:ind w:left="0"/>
              <w:jc w:val="left"/>
              <w:rPr>
                <w:rFonts w:cstheme="minorHAnsi"/>
                <w:szCs w:val="22"/>
              </w:rPr>
            </w:pPr>
            <w:r>
              <w:rPr>
                <w:rFonts w:cstheme="minorHAnsi"/>
                <w:szCs w:val="22"/>
                <w:highlight w:val="yellow"/>
              </w:rPr>
              <w:t xml:space="preserve">Bis </w:t>
            </w:r>
            <w:r w:rsidRPr="00E75C22">
              <w:rPr>
                <w:rFonts w:cstheme="minorHAnsi"/>
                <w:szCs w:val="22"/>
                <w:highlight w:val="yellow"/>
              </w:rPr>
              <w:t>01.01.2000</w:t>
            </w:r>
          </w:p>
        </w:tc>
      </w:tr>
      <w:tr w:rsidR="00A61DE6" w:rsidTr="003C41C3">
        <w:tc>
          <w:tcPr>
            <w:tcW w:w="2888" w:type="dxa"/>
            <w:shd w:val="clear" w:color="auto" w:fill="F2F2F2" w:themeFill="background1" w:themeFillShade="F2"/>
          </w:tcPr>
          <w:p w:rsidR="00A61DE6" w:rsidRDefault="00A61DE6" w:rsidP="003C41C3">
            <w:pPr>
              <w:ind w:left="0"/>
              <w:jc w:val="left"/>
              <w:rPr>
                <w:rFonts w:cstheme="minorHAnsi"/>
                <w:szCs w:val="22"/>
              </w:rPr>
            </w:pPr>
            <w:r w:rsidRPr="00EA55B3">
              <w:rPr>
                <w:rFonts w:cstheme="minorHAnsi"/>
                <w:szCs w:val="22"/>
              </w:rPr>
              <w:t xml:space="preserve">Für die </w:t>
            </w:r>
            <w:r w:rsidRPr="009176BC">
              <w:rPr>
                <w:rFonts w:cstheme="minorHAnsi"/>
                <w:szCs w:val="22"/>
              </w:rPr>
              <w:t xml:space="preserve">Bebauungspläne und für die Aufstellung ggfs. erforderlicher </w:t>
            </w:r>
            <w:r w:rsidRPr="009176BC">
              <w:rPr>
                <w:rFonts w:cstheme="minorHAnsi"/>
                <w:szCs w:val="22"/>
              </w:rPr>
              <w:lastRenderedPageBreak/>
              <w:t>Hochwasservorsorge-Bebauungspläne</w:t>
            </w:r>
          </w:p>
        </w:tc>
        <w:tc>
          <w:tcPr>
            <w:tcW w:w="2754" w:type="dxa"/>
            <w:shd w:val="clear" w:color="auto" w:fill="F2F2F2" w:themeFill="background1" w:themeFillShade="F2"/>
          </w:tcPr>
          <w:p w:rsidR="00A61DE6" w:rsidRPr="007664C7" w:rsidRDefault="00A61DE6" w:rsidP="003C41C3">
            <w:pPr>
              <w:ind w:left="0"/>
              <w:jc w:val="left"/>
              <w:rPr>
                <w:rFonts w:cstheme="minorHAnsi"/>
                <w:szCs w:val="22"/>
                <w:highlight w:val="yellow"/>
              </w:rPr>
            </w:pPr>
            <w:r w:rsidRPr="007664C7">
              <w:rPr>
                <w:rFonts w:cstheme="minorHAnsi"/>
                <w:szCs w:val="22"/>
                <w:highlight w:val="yellow"/>
              </w:rPr>
              <w:lastRenderedPageBreak/>
              <w:t>Name, Abteilung und/oder Position</w:t>
            </w:r>
          </w:p>
        </w:tc>
        <w:tc>
          <w:tcPr>
            <w:tcW w:w="2711" w:type="dxa"/>
            <w:shd w:val="clear" w:color="auto" w:fill="F2F2F2" w:themeFill="background1" w:themeFillShade="F2"/>
          </w:tcPr>
          <w:p w:rsidR="00A61DE6" w:rsidRDefault="00A61DE6" w:rsidP="003C41C3">
            <w:pPr>
              <w:ind w:left="0"/>
              <w:jc w:val="left"/>
              <w:rPr>
                <w:rFonts w:cstheme="minorHAnsi"/>
                <w:szCs w:val="22"/>
                <w:highlight w:val="yellow"/>
              </w:rPr>
            </w:pPr>
            <w:r>
              <w:rPr>
                <w:rFonts w:cstheme="minorHAnsi"/>
                <w:szCs w:val="22"/>
                <w:highlight w:val="yellow"/>
              </w:rPr>
              <w:t>Bei allen neuen Bebauungsplanverfahren</w:t>
            </w:r>
          </w:p>
        </w:tc>
      </w:tr>
    </w:tbl>
    <w:p w:rsidR="00A61DE6" w:rsidRDefault="00A61DE6" w:rsidP="000B3FAE"/>
    <w:p w:rsidR="00A61DE6" w:rsidRPr="001820AE" w:rsidRDefault="00A61DE6" w:rsidP="00A61DE6">
      <w:pPr>
        <w:pStyle w:val="berschrift2"/>
        <w:numPr>
          <w:ilvl w:val="1"/>
          <w:numId w:val="18"/>
        </w:numPr>
        <w:tabs>
          <w:tab w:val="clear" w:pos="1080"/>
        </w:tabs>
        <w:ind w:left="709" w:hanging="709"/>
      </w:pPr>
      <w:r w:rsidRPr="001820AE">
        <w:t>Konkrete Flächenvorsorge</w:t>
      </w:r>
    </w:p>
    <w:p w:rsidR="00A61DE6" w:rsidRPr="009176BC" w:rsidRDefault="00A61DE6" w:rsidP="00F306FD">
      <w:r w:rsidRPr="009176BC">
        <w:t>Über die Stadtplanung und Bauleitplanung hinaus kann die Kommune auf pragmatische Weise mittels Grunderwerb Flächenvorsorge betreiben, indem proaktiv und planmäßig für bestimmte Zielsetzungen Flächen erworben werden.</w:t>
      </w:r>
    </w:p>
    <w:p w:rsidR="00A61DE6" w:rsidRDefault="00A61DE6" w:rsidP="00F306FD">
      <w:r w:rsidRPr="009176BC">
        <w:t xml:space="preserve">Durch solche Grunderwerbsprogramme können oftmals Projekte schneller und evtl. auch kostengünstiger umgesetzt werden. </w:t>
      </w:r>
    </w:p>
    <w:p w:rsidR="00A61DE6" w:rsidRDefault="00A61DE6" w:rsidP="00F306FD">
      <w:r>
        <w:t>Zur Hochwasservorsorge wird ein zweckgebundenes Grunderwerbsprogramm aufgelegt, dafür sind Mittel in den Haushalt einzustellen.</w:t>
      </w:r>
    </w:p>
    <w:tbl>
      <w:tblPr>
        <w:tblStyle w:val="Tabellenraster"/>
        <w:tblW w:w="0" w:type="auto"/>
        <w:tblInd w:w="709" w:type="dxa"/>
        <w:tblLook w:val="04A0" w:firstRow="1" w:lastRow="0" w:firstColumn="1" w:lastColumn="0" w:noHBand="0" w:noVBand="1"/>
      </w:tblPr>
      <w:tblGrid>
        <w:gridCol w:w="2888"/>
        <w:gridCol w:w="2753"/>
        <w:gridCol w:w="2710"/>
      </w:tblGrid>
      <w:tr w:rsidR="00A61DE6" w:rsidRPr="00E75C22" w:rsidTr="003C41C3">
        <w:tc>
          <w:tcPr>
            <w:tcW w:w="2888" w:type="dxa"/>
            <w:shd w:val="clear" w:color="auto" w:fill="BFBFBF" w:themeFill="background1" w:themeFillShade="BF"/>
          </w:tcPr>
          <w:p w:rsidR="00A61DE6" w:rsidRPr="00E75C22" w:rsidRDefault="00A61DE6" w:rsidP="003C41C3">
            <w:pPr>
              <w:ind w:left="0"/>
              <w:jc w:val="left"/>
              <w:rPr>
                <w:rFonts w:cstheme="minorHAnsi"/>
                <w:b/>
                <w:szCs w:val="22"/>
              </w:rPr>
            </w:pPr>
            <w:r w:rsidRPr="00E75C22">
              <w:rPr>
                <w:rFonts w:cstheme="minorHAnsi"/>
                <w:b/>
                <w:szCs w:val="22"/>
              </w:rPr>
              <w:t>Inhalt</w:t>
            </w:r>
          </w:p>
        </w:tc>
        <w:tc>
          <w:tcPr>
            <w:tcW w:w="2753" w:type="dxa"/>
            <w:shd w:val="clear" w:color="auto" w:fill="BFBFBF" w:themeFill="background1" w:themeFillShade="BF"/>
          </w:tcPr>
          <w:p w:rsidR="00A61DE6" w:rsidRPr="00E75C22" w:rsidRDefault="00A61DE6" w:rsidP="003C41C3">
            <w:pPr>
              <w:ind w:left="0"/>
              <w:jc w:val="left"/>
              <w:rPr>
                <w:rFonts w:cstheme="minorHAnsi"/>
                <w:b/>
                <w:szCs w:val="22"/>
              </w:rPr>
            </w:pPr>
            <w:r w:rsidRPr="00E75C22">
              <w:rPr>
                <w:rFonts w:cstheme="minorHAnsi"/>
                <w:b/>
                <w:szCs w:val="22"/>
              </w:rPr>
              <w:t>Zuständigkeit</w:t>
            </w:r>
          </w:p>
        </w:tc>
        <w:tc>
          <w:tcPr>
            <w:tcW w:w="2710" w:type="dxa"/>
            <w:shd w:val="clear" w:color="auto" w:fill="BFBFBF" w:themeFill="background1" w:themeFillShade="BF"/>
          </w:tcPr>
          <w:p w:rsidR="00A61DE6" w:rsidRPr="00E75C22" w:rsidRDefault="00A61DE6" w:rsidP="003C41C3">
            <w:pPr>
              <w:ind w:left="0"/>
              <w:jc w:val="left"/>
              <w:rPr>
                <w:rFonts w:cstheme="minorHAnsi"/>
                <w:b/>
                <w:szCs w:val="22"/>
              </w:rPr>
            </w:pPr>
            <w:r w:rsidRPr="00E75C22">
              <w:rPr>
                <w:rFonts w:cstheme="minorHAnsi"/>
                <w:b/>
                <w:szCs w:val="22"/>
              </w:rPr>
              <w:t>Termin</w:t>
            </w:r>
          </w:p>
        </w:tc>
      </w:tr>
      <w:tr w:rsidR="00A61DE6" w:rsidTr="003C41C3">
        <w:tc>
          <w:tcPr>
            <w:tcW w:w="2888" w:type="dxa"/>
            <w:shd w:val="clear" w:color="auto" w:fill="F2F2F2" w:themeFill="background1" w:themeFillShade="F2"/>
          </w:tcPr>
          <w:p w:rsidR="00A61DE6" w:rsidRDefault="00A61DE6" w:rsidP="005C662A">
            <w:pPr>
              <w:ind w:left="0"/>
              <w:jc w:val="left"/>
              <w:rPr>
                <w:rFonts w:cstheme="minorHAnsi"/>
                <w:szCs w:val="22"/>
              </w:rPr>
            </w:pPr>
            <w:r>
              <w:rPr>
                <w:rFonts w:cstheme="minorHAnsi"/>
                <w:szCs w:val="22"/>
              </w:rPr>
              <w:t>Bereitstellung Haushaltsmittel für ein Grunderwerbsprogramm „Überflutungsschutz“</w:t>
            </w:r>
          </w:p>
        </w:tc>
        <w:tc>
          <w:tcPr>
            <w:tcW w:w="2753" w:type="dxa"/>
            <w:shd w:val="clear" w:color="auto" w:fill="F2F2F2" w:themeFill="background1" w:themeFillShade="F2"/>
          </w:tcPr>
          <w:p w:rsidR="00A61DE6" w:rsidRPr="007664C7" w:rsidRDefault="00A61DE6" w:rsidP="005C662A">
            <w:pPr>
              <w:ind w:left="0"/>
              <w:jc w:val="left"/>
              <w:rPr>
                <w:rFonts w:cstheme="minorHAnsi"/>
                <w:szCs w:val="22"/>
                <w:highlight w:val="yellow"/>
              </w:rPr>
            </w:pPr>
            <w:r w:rsidRPr="007664C7">
              <w:rPr>
                <w:rFonts w:cstheme="minorHAnsi"/>
                <w:szCs w:val="22"/>
                <w:highlight w:val="yellow"/>
              </w:rPr>
              <w:t>Name, Abteilung und/oder Position</w:t>
            </w:r>
          </w:p>
        </w:tc>
        <w:tc>
          <w:tcPr>
            <w:tcW w:w="2710" w:type="dxa"/>
            <w:shd w:val="clear" w:color="auto" w:fill="F2F2F2" w:themeFill="background1" w:themeFillShade="F2"/>
          </w:tcPr>
          <w:p w:rsidR="00A61DE6" w:rsidRDefault="00A61DE6" w:rsidP="005C662A">
            <w:pPr>
              <w:ind w:left="0"/>
              <w:jc w:val="left"/>
              <w:rPr>
                <w:rFonts w:cstheme="minorHAnsi"/>
                <w:szCs w:val="22"/>
                <w:highlight w:val="yellow"/>
              </w:rPr>
            </w:pPr>
            <w:r>
              <w:rPr>
                <w:rFonts w:cstheme="minorHAnsi"/>
                <w:szCs w:val="22"/>
                <w:highlight w:val="yellow"/>
              </w:rPr>
              <w:t xml:space="preserve">Bis </w:t>
            </w:r>
            <w:r w:rsidRPr="00E75C22">
              <w:rPr>
                <w:rFonts w:cstheme="minorHAnsi"/>
                <w:szCs w:val="22"/>
                <w:highlight w:val="yellow"/>
              </w:rPr>
              <w:t>01.01.2000</w:t>
            </w:r>
          </w:p>
        </w:tc>
      </w:tr>
      <w:tr w:rsidR="00A61DE6" w:rsidTr="003C41C3">
        <w:tc>
          <w:tcPr>
            <w:tcW w:w="2888" w:type="dxa"/>
            <w:shd w:val="clear" w:color="auto" w:fill="F2F2F2" w:themeFill="background1" w:themeFillShade="F2"/>
          </w:tcPr>
          <w:p w:rsidR="00A61DE6" w:rsidRDefault="00A61DE6" w:rsidP="005C662A">
            <w:pPr>
              <w:ind w:left="0"/>
              <w:jc w:val="left"/>
              <w:rPr>
                <w:rFonts w:cstheme="minorHAnsi"/>
                <w:szCs w:val="22"/>
              </w:rPr>
            </w:pPr>
            <w:r>
              <w:rPr>
                <w:rFonts w:cstheme="minorHAnsi"/>
                <w:szCs w:val="22"/>
              </w:rPr>
              <w:t>Umsetzung des Grunderwerbsprogramms</w:t>
            </w:r>
          </w:p>
        </w:tc>
        <w:tc>
          <w:tcPr>
            <w:tcW w:w="2753" w:type="dxa"/>
            <w:shd w:val="clear" w:color="auto" w:fill="F2F2F2" w:themeFill="background1" w:themeFillShade="F2"/>
          </w:tcPr>
          <w:p w:rsidR="00A61DE6" w:rsidRDefault="00A61DE6" w:rsidP="005C662A">
            <w:pPr>
              <w:ind w:left="0"/>
              <w:jc w:val="left"/>
              <w:rPr>
                <w:rFonts w:cstheme="minorHAnsi"/>
                <w:szCs w:val="22"/>
              </w:rPr>
            </w:pPr>
            <w:r w:rsidRPr="007664C7">
              <w:rPr>
                <w:rFonts w:cstheme="minorHAnsi"/>
                <w:szCs w:val="22"/>
                <w:highlight w:val="yellow"/>
              </w:rPr>
              <w:t>Name, Abteilung und/oder Position</w:t>
            </w:r>
          </w:p>
        </w:tc>
        <w:tc>
          <w:tcPr>
            <w:tcW w:w="2710" w:type="dxa"/>
            <w:shd w:val="clear" w:color="auto" w:fill="F2F2F2" w:themeFill="background1" w:themeFillShade="F2"/>
          </w:tcPr>
          <w:p w:rsidR="00A61DE6" w:rsidRDefault="00A61DE6" w:rsidP="005C662A">
            <w:pPr>
              <w:ind w:left="0"/>
              <w:jc w:val="left"/>
              <w:rPr>
                <w:rFonts w:cstheme="minorHAnsi"/>
                <w:szCs w:val="22"/>
              </w:rPr>
            </w:pPr>
            <w:r>
              <w:rPr>
                <w:rFonts w:cstheme="minorHAnsi"/>
                <w:szCs w:val="22"/>
                <w:highlight w:val="yellow"/>
              </w:rPr>
              <w:t xml:space="preserve">Bis </w:t>
            </w:r>
            <w:r w:rsidRPr="00E75C22">
              <w:rPr>
                <w:rFonts w:cstheme="minorHAnsi"/>
                <w:szCs w:val="22"/>
                <w:highlight w:val="yellow"/>
              </w:rPr>
              <w:t>01.01.2000</w:t>
            </w:r>
          </w:p>
        </w:tc>
      </w:tr>
    </w:tbl>
    <w:p w:rsidR="00A61DE6" w:rsidRDefault="00A61DE6" w:rsidP="00F306FD"/>
    <w:p w:rsidR="00A61DE6" w:rsidRPr="004A38F6" w:rsidRDefault="00A61DE6" w:rsidP="00A61DE6">
      <w:pPr>
        <w:pStyle w:val="berschrift2"/>
        <w:numPr>
          <w:ilvl w:val="1"/>
          <w:numId w:val="18"/>
        </w:numPr>
        <w:tabs>
          <w:tab w:val="clear" w:pos="1080"/>
        </w:tabs>
        <w:ind w:left="709" w:hanging="709"/>
      </w:pPr>
      <w:r w:rsidRPr="004A38F6">
        <w:t>Au</w:t>
      </w:r>
      <w:r>
        <w:t>ß</w:t>
      </w:r>
      <w:r w:rsidRPr="004A38F6">
        <w:t>engebietswasser</w:t>
      </w:r>
    </w:p>
    <w:p w:rsidR="00A61DE6" w:rsidRDefault="00A61DE6" w:rsidP="000F47A2">
      <w:r w:rsidRPr="009176BC">
        <w:t xml:space="preserve">Unter Außengebietswasser ist in diesem Zusammenhang </w:t>
      </w:r>
      <w:r>
        <w:t>a</w:t>
      </w:r>
      <w:r w:rsidRPr="009176BC">
        <w:t>ußerhalb des Siedlungsgebietes anfallendes Niederschlagswasser zu verstehen</w:t>
      </w:r>
      <w:r>
        <w:t xml:space="preserve">. </w:t>
      </w:r>
      <w:r w:rsidRPr="009176BC">
        <w:t xml:space="preserve">Insbesondere bei Starkregen können durch dieses </w:t>
      </w:r>
      <w:r>
        <w:t xml:space="preserve">oberflächlich </w:t>
      </w:r>
      <w:r w:rsidRPr="009176BC">
        <w:t xml:space="preserve">auf das </w:t>
      </w:r>
      <w:r>
        <w:t>Siedlungs</w:t>
      </w:r>
      <w:r w:rsidRPr="009176BC">
        <w:t xml:space="preserve">gebiet zufließende Außengebietswasser große Überflutungsschäden entstehen. </w:t>
      </w:r>
    </w:p>
    <w:p w:rsidR="00A61DE6" w:rsidRDefault="00A61DE6" w:rsidP="000F47A2">
      <w:r>
        <w:t xml:space="preserve">Bei der Umsetzung dieser Maßnahmen sind die technischen Anforderungen gemäß </w:t>
      </w:r>
      <w:r w:rsidRPr="00AA7DB8">
        <w:t>DIN 19700 sowie die Merkblätter der DWA (DWA-M 522 „Kl</w:t>
      </w:r>
      <w:r>
        <w:t>eine Tal</w:t>
      </w:r>
      <w:r w:rsidRPr="00AA7DB8">
        <w:t>sperren oder kleine Hochwasserrück</w:t>
      </w:r>
      <w:r>
        <w:t>-</w:t>
      </w:r>
      <w:r w:rsidRPr="00AA7DB8">
        <w:t>haltebecken“ oder DWA-M550 „Dezentrale Maßn</w:t>
      </w:r>
      <w:r>
        <w:t>ahmen zur Hochwasserminderung“) zu beachten.</w:t>
      </w:r>
    </w:p>
    <w:p w:rsidR="00A61DE6" w:rsidRDefault="00A61DE6" w:rsidP="000F47A2">
      <w:r>
        <w:t xml:space="preserve">Bei allen umzusetzenden baulichen Maßnahmen sollten weitere Maßnahmen zum Management für das Außengebietswasser geprüft werden. Dabei ist der Grundsatz des </w:t>
      </w:r>
      <w:r w:rsidRPr="009176BC">
        <w:t xml:space="preserve">§ 37 </w:t>
      </w:r>
      <w:r w:rsidRPr="009176BC">
        <w:rPr>
          <w:rStyle w:val="HTMLAkronym"/>
        </w:rPr>
        <w:t>WHG</w:t>
      </w:r>
      <w:r>
        <w:rPr>
          <w:rStyle w:val="HTMLAkronym"/>
        </w:rPr>
        <w:t xml:space="preserve"> zu beachten, dass das Um- oder Ableiten des Oberflächenabflusses zugunsten eines Grundstücks nicht zum Nachteil eines anderen Grundstücks führen darf. </w:t>
      </w:r>
    </w:p>
    <w:p w:rsidR="00A61DE6" w:rsidRPr="00BF5822" w:rsidRDefault="00A61DE6" w:rsidP="00A61DE6">
      <w:pPr>
        <w:pStyle w:val="berschrift3"/>
        <w:numPr>
          <w:ilvl w:val="2"/>
          <w:numId w:val="18"/>
        </w:numPr>
        <w:ind w:left="720" w:hanging="720"/>
      </w:pPr>
      <w:r w:rsidRPr="00BF5822">
        <w:t>Außengebietswasser zurückhalten</w:t>
      </w:r>
    </w:p>
    <w:p w:rsidR="00A61DE6" w:rsidRPr="009176BC" w:rsidRDefault="00A61DE6" w:rsidP="00E4217B">
      <w:pPr>
        <w:ind w:left="709"/>
      </w:pPr>
      <w:r w:rsidRPr="009176BC">
        <w:t>Erste Priorität ist deshalb, da</w:t>
      </w:r>
      <w:r>
        <w:t>s</w:t>
      </w:r>
      <w:r w:rsidRPr="009176BC">
        <w:t>s im Außenbereich anfallende Oberflächenwasser nach Möglichkeit weitestgehend im Außenbereich, am Ort der „Entstehung“ zurückzuhalten. Zum einen dient dies dem Schutz des Siedlungsbereiches, insbesondere aber dient diese Rückhaltung der Erhaltung der natürlichen Bodenfunktion, der Grundwasserneubildung</w:t>
      </w:r>
      <w:r>
        <w:t xml:space="preserve"> und</w:t>
      </w:r>
      <w:r w:rsidRPr="009176BC">
        <w:t xml:space="preserve"> der </w:t>
      </w:r>
      <w:r>
        <w:t>Verringerung</w:t>
      </w:r>
      <w:r w:rsidRPr="009176BC">
        <w:t xml:space="preserve"> von Erosion</w:t>
      </w:r>
      <w:r>
        <w:t>.</w:t>
      </w:r>
      <w:r w:rsidRPr="009176BC">
        <w:t xml:space="preserve"> </w:t>
      </w:r>
    </w:p>
    <w:p w:rsidR="00A61DE6" w:rsidRPr="009176BC" w:rsidRDefault="00A61DE6" w:rsidP="00E4217B">
      <w:r w:rsidRPr="009176BC">
        <w:t>Rückhaltung kann durch dezentrale Maßnahmen erfolgen wie z. B.</w:t>
      </w:r>
      <w:r>
        <w:t>:</w:t>
      </w:r>
    </w:p>
    <w:p w:rsidR="00A61DE6" w:rsidRDefault="00A61DE6" w:rsidP="009B329A">
      <w:pPr>
        <w:pStyle w:val="Aufzhlungsliste"/>
      </w:pPr>
      <w:r>
        <w:t>Erosionsmindernde Bewirtschaftungsmethoden</w:t>
      </w:r>
    </w:p>
    <w:p w:rsidR="00A61DE6" w:rsidRPr="009176BC" w:rsidRDefault="00A61DE6" w:rsidP="009B329A">
      <w:pPr>
        <w:pStyle w:val="Aufzhlungsliste"/>
      </w:pPr>
      <w:r>
        <w:t>Umstellung auf weniger erosionsanfälligere Anbaukulturen</w:t>
      </w:r>
    </w:p>
    <w:p w:rsidR="00A61DE6" w:rsidRPr="005761C3" w:rsidRDefault="00A61DE6" w:rsidP="009B329A">
      <w:pPr>
        <w:pStyle w:val="Aufzhlungsliste"/>
      </w:pPr>
      <w:r>
        <w:t xml:space="preserve">Förderung der </w:t>
      </w:r>
      <w:r w:rsidRPr="005761C3">
        <w:t>Verdunstung</w:t>
      </w:r>
    </w:p>
    <w:p w:rsidR="00A61DE6" w:rsidRPr="005761C3" w:rsidRDefault="00A61DE6" w:rsidP="009B329A">
      <w:pPr>
        <w:pStyle w:val="Aufzhlungsliste"/>
      </w:pPr>
      <w:r>
        <w:t xml:space="preserve">Schaffung von Mulden und </w:t>
      </w:r>
      <w:r w:rsidRPr="005761C3">
        <w:t>Versickerung</w:t>
      </w:r>
      <w:r>
        <w:t>sflächen</w:t>
      </w:r>
    </w:p>
    <w:p w:rsidR="00A61DE6" w:rsidRDefault="00A61DE6" w:rsidP="009B329A">
      <w:pPr>
        <w:pStyle w:val="Aufzhlungsliste"/>
      </w:pPr>
      <w:r w:rsidRPr="005761C3">
        <w:lastRenderedPageBreak/>
        <w:t>Herstellung und lfd. Unterhaltung von Gräben und Wegseitengräben</w:t>
      </w:r>
    </w:p>
    <w:p w:rsidR="00A61DE6" w:rsidRDefault="00A61DE6" w:rsidP="009B329A">
      <w:pPr>
        <w:pStyle w:val="Aufzhlungsliste"/>
        <w:numPr>
          <w:ilvl w:val="0"/>
          <w:numId w:val="0"/>
        </w:numPr>
        <w:ind w:left="1003"/>
      </w:pPr>
    </w:p>
    <w:p w:rsidR="00A61DE6" w:rsidRDefault="00A61DE6" w:rsidP="00E00215">
      <w:pPr>
        <w:ind w:left="709"/>
        <w:rPr>
          <w:i/>
          <w:highlight w:val="yellow"/>
        </w:rPr>
      </w:pPr>
      <w:r w:rsidRPr="000F47A2">
        <w:rPr>
          <w:i/>
          <w:highlight w:val="yellow"/>
        </w:rPr>
        <w:t xml:space="preserve">Das Potential für </w:t>
      </w:r>
      <w:r>
        <w:rPr>
          <w:i/>
          <w:highlight w:val="yellow"/>
        </w:rPr>
        <w:t xml:space="preserve">oben genannte Maßnahmen wird </w:t>
      </w:r>
      <w:r w:rsidRPr="00A97BEC">
        <w:rPr>
          <w:b/>
          <w:i/>
          <w:highlight w:val="yellow"/>
        </w:rPr>
        <w:t>ergänzend zu den Risikobereichen</w:t>
      </w:r>
      <w:r>
        <w:rPr>
          <w:i/>
          <w:highlight w:val="yellow"/>
        </w:rPr>
        <w:t xml:space="preserve"> </w:t>
      </w:r>
      <w:r w:rsidRPr="000F47A2">
        <w:rPr>
          <w:i/>
          <w:highlight w:val="yellow"/>
        </w:rPr>
        <w:t xml:space="preserve">an </w:t>
      </w:r>
      <w:r>
        <w:rPr>
          <w:i/>
          <w:highlight w:val="yellow"/>
        </w:rPr>
        <w:t>folgenden</w:t>
      </w:r>
      <w:r w:rsidRPr="000F47A2">
        <w:rPr>
          <w:i/>
          <w:highlight w:val="yellow"/>
        </w:rPr>
        <w:t xml:space="preserve"> Stellen geprüft:</w:t>
      </w:r>
    </w:p>
    <w:p w:rsidR="00A61DE6" w:rsidRDefault="00A61DE6" w:rsidP="000F47A2">
      <w:pPr>
        <w:ind w:left="709"/>
        <w:rPr>
          <w:i/>
          <w:highlight w:val="yellow"/>
        </w:rPr>
      </w:pPr>
    </w:p>
    <w:p w:rsidR="00A61DE6" w:rsidRPr="000F47A2" w:rsidRDefault="00A61DE6" w:rsidP="000F47A2">
      <w:pPr>
        <w:ind w:left="709"/>
        <w:rPr>
          <w:i/>
          <w:highlight w:val="yellow"/>
        </w:rPr>
      </w:pPr>
    </w:p>
    <w:p w:rsidR="00A61DE6" w:rsidRPr="005761C3" w:rsidRDefault="00A61DE6" w:rsidP="000F47A2">
      <w:pPr>
        <w:ind w:left="709"/>
      </w:pPr>
    </w:p>
    <w:p w:rsidR="00A61DE6" w:rsidRPr="005761C3" w:rsidRDefault="00A61DE6" w:rsidP="00A61DE6">
      <w:pPr>
        <w:pStyle w:val="berschrift3"/>
        <w:numPr>
          <w:ilvl w:val="2"/>
          <w:numId w:val="18"/>
        </w:numPr>
        <w:ind w:left="720" w:hanging="720"/>
      </w:pPr>
      <w:r w:rsidRPr="005761C3">
        <w:t>Außengebietswasser vom Siedlungsgebiet fernhalten</w:t>
      </w:r>
    </w:p>
    <w:p w:rsidR="00A61DE6" w:rsidRPr="009176BC" w:rsidRDefault="00A61DE6" w:rsidP="00610D00">
      <w:pPr>
        <w:ind w:left="709"/>
      </w:pPr>
      <w:r w:rsidRPr="009176BC">
        <w:t>Neben der</w:t>
      </w:r>
      <w:r>
        <w:t xml:space="preserve"> </w:t>
      </w:r>
      <w:r w:rsidRPr="009176BC">
        <w:t>aus Gründen der Ökologie und der Effizienz wichtigen Rückhaltung im Außenbereich ist das vordringliche Ziel, im Außenbereich anfallendes Oberflächenwasser zur Schadensverhinderung so weit als möglich vom Siedlungsgebiet fernzuhalten</w:t>
      </w:r>
      <w:r>
        <w:t>. Dies kann erfolgen</w:t>
      </w:r>
      <w:r w:rsidRPr="009176BC">
        <w:t xml:space="preserve"> durch</w:t>
      </w:r>
      <w:r>
        <w:t>:</w:t>
      </w:r>
    </w:p>
    <w:p w:rsidR="00A61DE6" w:rsidRPr="009176BC" w:rsidRDefault="00A61DE6" w:rsidP="009B329A">
      <w:pPr>
        <w:pStyle w:val="Aufzhlungsliste"/>
      </w:pPr>
      <w:r w:rsidRPr="009176BC">
        <w:t>Nutzung vorhandener Strukturen wie Straßen- und Bahndämme (ggfs. mit Schiebetoren etc.)</w:t>
      </w:r>
    </w:p>
    <w:p w:rsidR="00A61DE6" w:rsidRPr="00651E8D" w:rsidRDefault="00A61DE6" w:rsidP="009B329A">
      <w:pPr>
        <w:pStyle w:val="Aufzhlungsliste"/>
      </w:pPr>
      <w:r w:rsidRPr="00651E8D">
        <w:t>Gezielte Ableitung in Gräben, Mulden, Vorflut, Freiflächen</w:t>
      </w:r>
    </w:p>
    <w:p w:rsidR="00A61DE6" w:rsidRPr="00651E8D" w:rsidRDefault="00A61DE6" w:rsidP="009B329A">
      <w:pPr>
        <w:pStyle w:val="Aufzhlungsliste"/>
      </w:pPr>
      <w:r w:rsidRPr="00651E8D">
        <w:t xml:space="preserve">Dämme, Verwallungen, Querneigung </w:t>
      </w:r>
      <w:r>
        <w:t xml:space="preserve">von </w:t>
      </w:r>
      <w:r w:rsidRPr="00651E8D">
        <w:t>Wege</w:t>
      </w:r>
      <w:r>
        <w:t>n</w:t>
      </w:r>
    </w:p>
    <w:p w:rsidR="00A61DE6" w:rsidRPr="00651E8D" w:rsidRDefault="00A61DE6" w:rsidP="009B329A">
      <w:pPr>
        <w:pStyle w:val="Aufzhlungsliste"/>
      </w:pPr>
      <w:r w:rsidRPr="00651E8D">
        <w:t>Umlegung, Querschnittserweiterung, Renaturierung von Gewässern</w:t>
      </w:r>
    </w:p>
    <w:p w:rsidR="00A61DE6" w:rsidRDefault="00A61DE6" w:rsidP="009B329A">
      <w:pPr>
        <w:pStyle w:val="Aufzhlungsliste"/>
      </w:pPr>
      <w:r w:rsidRPr="00651E8D">
        <w:t>Ggfs. erforderliche Errichtung von Rückhaltebecken</w:t>
      </w:r>
    </w:p>
    <w:p w:rsidR="00A61DE6" w:rsidRDefault="00A61DE6" w:rsidP="009B329A">
      <w:pPr>
        <w:pStyle w:val="Aufzhlungsliste"/>
        <w:numPr>
          <w:ilvl w:val="0"/>
          <w:numId w:val="0"/>
        </w:numPr>
      </w:pPr>
    </w:p>
    <w:p w:rsidR="00A61DE6" w:rsidRDefault="00A61DE6" w:rsidP="009B329A">
      <w:pPr>
        <w:pStyle w:val="Aufzhlungsliste"/>
        <w:numPr>
          <w:ilvl w:val="0"/>
          <w:numId w:val="0"/>
        </w:numPr>
      </w:pPr>
    </w:p>
    <w:p w:rsidR="00A61DE6" w:rsidRDefault="00A61DE6" w:rsidP="00E90973">
      <w:pPr>
        <w:ind w:left="709"/>
        <w:rPr>
          <w:i/>
          <w:highlight w:val="yellow"/>
        </w:rPr>
      </w:pPr>
      <w:r w:rsidRPr="000F47A2">
        <w:rPr>
          <w:i/>
          <w:highlight w:val="yellow"/>
        </w:rPr>
        <w:t xml:space="preserve">Das Potential für </w:t>
      </w:r>
      <w:r>
        <w:rPr>
          <w:i/>
          <w:highlight w:val="yellow"/>
        </w:rPr>
        <w:t xml:space="preserve">oben genannte Maßnahmen wird </w:t>
      </w:r>
      <w:r w:rsidRPr="00A97BEC">
        <w:rPr>
          <w:b/>
          <w:i/>
          <w:highlight w:val="yellow"/>
        </w:rPr>
        <w:t>ergänzend zu den Risikobereichen</w:t>
      </w:r>
      <w:r>
        <w:rPr>
          <w:i/>
          <w:highlight w:val="yellow"/>
        </w:rPr>
        <w:t xml:space="preserve"> </w:t>
      </w:r>
      <w:r w:rsidRPr="000F47A2">
        <w:rPr>
          <w:i/>
          <w:highlight w:val="yellow"/>
        </w:rPr>
        <w:t xml:space="preserve">an </w:t>
      </w:r>
      <w:r>
        <w:rPr>
          <w:i/>
          <w:highlight w:val="yellow"/>
        </w:rPr>
        <w:t>folgenden</w:t>
      </w:r>
      <w:r w:rsidRPr="000F47A2">
        <w:rPr>
          <w:i/>
          <w:highlight w:val="yellow"/>
        </w:rPr>
        <w:t xml:space="preserve"> Stellen geprüft:</w:t>
      </w:r>
    </w:p>
    <w:p w:rsidR="00A61DE6" w:rsidRDefault="00A61DE6" w:rsidP="00A97BEC">
      <w:pPr>
        <w:ind w:left="709"/>
        <w:rPr>
          <w:i/>
          <w:highlight w:val="yellow"/>
        </w:rPr>
      </w:pPr>
    </w:p>
    <w:p w:rsidR="00A61DE6" w:rsidRPr="000F47A2" w:rsidRDefault="00A61DE6" w:rsidP="00A97BEC">
      <w:pPr>
        <w:ind w:left="709"/>
        <w:rPr>
          <w:i/>
          <w:highlight w:val="yellow"/>
        </w:rPr>
      </w:pPr>
    </w:p>
    <w:p w:rsidR="00A61DE6" w:rsidRDefault="00A61DE6" w:rsidP="0097044A">
      <w:pPr>
        <w:ind w:left="709"/>
      </w:pPr>
    </w:p>
    <w:tbl>
      <w:tblPr>
        <w:tblStyle w:val="Tabellenraster"/>
        <w:tblW w:w="0" w:type="auto"/>
        <w:tblInd w:w="709" w:type="dxa"/>
        <w:tblLook w:val="04A0" w:firstRow="1" w:lastRow="0" w:firstColumn="1" w:lastColumn="0" w:noHBand="0" w:noVBand="1"/>
      </w:tblPr>
      <w:tblGrid>
        <w:gridCol w:w="2888"/>
        <w:gridCol w:w="2753"/>
        <w:gridCol w:w="2710"/>
      </w:tblGrid>
      <w:tr w:rsidR="00A61DE6" w:rsidRPr="00E75C22" w:rsidTr="003C41C3">
        <w:tc>
          <w:tcPr>
            <w:tcW w:w="2888" w:type="dxa"/>
            <w:shd w:val="clear" w:color="auto" w:fill="BFBFBF" w:themeFill="background1" w:themeFillShade="BF"/>
          </w:tcPr>
          <w:p w:rsidR="00A61DE6" w:rsidRPr="00E75C22" w:rsidRDefault="00A61DE6" w:rsidP="003C41C3">
            <w:pPr>
              <w:ind w:left="0"/>
              <w:jc w:val="left"/>
              <w:rPr>
                <w:rFonts w:cstheme="minorHAnsi"/>
                <w:b/>
                <w:szCs w:val="22"/>
              </w:rPr>
            </w:pPr>
            <w:r w:rsidRPr="00E75C22">
              <w:rPr>
                <w:rFonts w:cstheme="minorHAnsi"/>
                <w:b/>
                <w:szCs w:val="22"/>
              </w:rPr>
              <w:t>Inhalt</w:t>
            </w:r>
          </w:p>
        </w:tc>
        <w:tc>
          <w:tcPr>
            <w:tcW w:w="2753" w:type="dxa"/>
            <w:shd w:val="clear" w:color="auto" w:fill="BFBFBF" w:themeFill="background1" w:themeFillShade="BF"/>
          </w:tcPr>
          <w:p w:rsidR="00A61DE6" w:rsidRPr="00E75C22" w:rsidRDefault="00A61DE6" w:rsidP="003C41C3">
            <w:pPr>
              <w:ind w:left="0"/>
              <w:jc w:val="left"/>
              <w:rPr>
                <w:rFonts w:cstheme="minorHAnsi"/>
                <w:b/>
                <w:szCs w:val="22"/>
              </w:rPr>
            </w:pPr>
            <w:r w:rsidRPr="00E75C22">
              <w:rPr>
                <w:rFonts w:cstheme="minorHAnsi"/>
                <w:b/>
                <w:szCs w:val="22"/>
              </w:rPr>
              <w:t>Zuständigkeit</w:t>
            </w:r>
          </w:p>
        </w:tc>
        <w:tc>
          <w:tcPr>
            <w:tcW w:w="2710" w:type="dxa"/>
            <w:shd w:val="clear" w:color="auto" w:fill="BFBFBF" w:themeFill="background1" w:themeFillShade="BF"/>
          </w:tcPr>
          <w:p w:rsidR="00A61DE6" w:rsidRPr="00E75C22" w:rsidRDefault="00A61DE6" w:rsidP="003C41C3">
            <w:pPr>
              <w:ind w:left="0"/>
              <w:jc w:val="left"/>
              <w:rPr>
                <w:rFonts w:cstheme="minorHAnsi"/>
                <w:b/>
                <w:szCs w:val="22"/>
              </w:rPr>
            </w:pPr>
            <w:r w:rsidRPr="00E75C22">
              <w:rPr>
                <w:rFonts w:cstheme="minorHAnsi"/>
                <w:b/>
                <w:szCs w:val="22"/>
              </w:rPr>
              <w:t>Termin</w:t>
            </w:r>
          </w:p>
        </w:tc>
      </w:tr>
      <w:tr w:rsidR="00A61DE6" w:rsidTr="003C41C3">
        <w:tc>
          <w:tcPr>
            <w:tcW w:w="2888" w:type="dxa"/>
            <w:shd w:val="clear" w:color="auto" w:fill="F2F2F2" w:themeFill="background1" w:themeFillShade="F2"/>
          </w:tcPr>
          <w:p w:rsidR="00A61DE6" w:rsidRDefault="00A61DE6" w:rsidP="0097044A">
            <w:pPr>
              <w:ind w:left="0"/>
              <w:jc w:val="left"/>
              <w:rPr>
                <w:rFonts w:cstheme="minorHAnsi"/>
                <w:szCs w:val="22"/>
              </w:rPr>
            </w:pPr>
            <w:r>
              <w:rPr>
                <w:rFonts w:cstheme="minorHAnsi"/>
                <w:szCs w:val="22"/>
              </w:rPr>
              <w:t xml:space="preserve">Prüfung der Maßnahmen zum Außengebietswasser fernhalten bei </w:t>
            </w:r>
            <w:r w:rsidRPr="0097044A">
              <w:rPr>
                <w:rFonts w:cstheme="minorHAnsi"/>
                <w:szCs w:val="22"/>
                <w:highlight w:val="yellow"/>
              </w:rPr>
              <w:t>XXX</w:t>
            </w:r>
          </w:p>
        </w:tc>
        <w:tc>
          <w:tcPr>
            <w:tcW w:w="2753" w:type="dxa"/>
            <w:shd w:val="clear" w:color="auto" w:fill="F2F2F2" w:themeFill="background1" w:themeFillShade="F2"/>
          </w:tcPr>
          <w:p w:rsidR="00A61DE6" w:rsidRPr="007664C7" w:rsidRDefault="00A61DE6" w:rsidP="003C41C3">
            <w:pPr>
              <w:ind w:left="0"/>
              <w:jc w:val="left"/>
              <w:rPr>
                <w:rFonts w:cstheme="minorHAnsi"/>
                <w:szCs w:val="22"/>
                <w:highlight w:val="yellow"/>
              </w:rPr>
            </w:pPr>
            <w:r w:rsidRPr="007664C7">
              <w:rPr>
                <w:rFonts w:cstheme="minorHAnsi"/>
                <w:szCs w:val="22"/>
                <w:highlight w:val="yellow"/>
              </w:rPr>
              <w:t>Name, Abteilung und/oder Position</w:t>
            </w:r>
          </w:p>
        </w:tc>
        <w:tc>
          <w:tcPr>
            <w:tcW w:w="2710" w:type="dxa"/>
            <w:shd w:val="clear" w:color="auto" w:fill="F2F2F2" w:themeFill="background1" w:themeFillShade="F2"/>
          </w:tcPr>
          <w:p w:rsidR="00A61DE6" w:rsidRDefault="00A61DE6" w:rsidP="003C41C3">
            <w:pPr>
              <w:ind w:left="0"/>
              <w:jc w:val="left"/>
              <w:rPr>
                <w:rFonts w:cstheme="minorHAnsi"/>
                <w:szCs w:val="22"/>
                <w:highlight w:val="yellow"/>
              </w:rPr>
            </w:pPr>
            <w:r>
              <w:rPr>
                <w:rFonts w:cstheme="minorHAnsi"/>
                <w:szCs w:val="22"/>
                <w:highlight w:val="yellow"/>
              </w:rPr>
              <w:t xml:space="preserve">Bis </w:t>
            </w:r>
            <w:r w:rsidRPr="00E75C22">
              <w:rPr>
                <w:rFonts w:cstheme="minorHAnsi"/>
                <w:szCs w:val="22"/>
                <w:highlight w:val="yellow"/>
              </w:rPr>
              <w:t>01.01.2000</w:t>
            </w:r>
          </w:p>
        </w:tc>
      </w:tr>
      <w:tr w:rsidR="00A61DE6" w:rsidTr="003C41C3">
        <w:tc>
          <w:tcPr>
            <w:tcW w:w="2888" w:type="dxa"/>
            <w:shd w:val="clear" w:color="auto" w:fill="F2F2F2" w:themeFill="background1" w:themeFillShade="F2"/>
          </w:tcPr>
          <w:p w:rsidR="00A61DE6" w:rsidRDefault="00A61DE6" w:rsidP="0097044A">
            <w:pPr>
              <w:ind w:left="0"/>
              <w:jc w:val="left"/>
              <w:rPr>
                <w:rFonts w:cstheme="minorHAnsi"/>
                <w:szCs w:val="22"/>
              </w:rPr>
            </w:pPr>
            <w:r>
              <w:rPr>
                <w:rFonts w:cstheme="minorHAnsi"/>
                <w:szCs w:val="22"/>
              </w:rPr>
              <w:t xml:space="preserve">Prüfung der Maßnahmen zum Außengebietswasser zurückhalten bei </w:t>
            </w:r>
            <w:r w:rsidRPr="0097044A">
              <w:rPr>
                <w:rFonts w:cstheme="minorHAnsi"/>
                <w:szCs w:val="22"/>
                <w:highlight w:val="yellow"/>
              </w:rPr>
              <w:t>XXX</w:t>
            </w:r>
          </w:p>
        </w:tc>
        <w:tc>
          <w:tcPr>
            <w:tcW w:w="2753" w:type="dxa"/>
            <w:shd w:val="clear" w:color="auto" w:fill="F2F2F2" w:themeFill="background1" w:themeFillShade="F2"/>
          </w:tcPr>
          <w:p w:rsidR="00A61DE6" w:rsidRPr="007664C7" w:rsidRDefault="00A61DE6" w:rsidP="003C41C3">
            <w:pPr>
              <w:ind w:left="0"/>
              <w:jc w:val="left"/>
              <w:rPr>
                <w:rFonts w:cstheme="minorHAnsi"/>
                <w:szCs w:val="22"/>
                <w:highlight w:val="yellow"/>
              </w:rPr>
            </w:pPr>
            <w:r w:rsidRPr="007664C7">
              <w:rPr>
                <w:rFonts w:cstheme="minorHAnsi"/>
                <w:szCs w:val="22"/>
                <w:highlight w:val="yellow"/>
              </w:rPr>
              <w:t>Name, Abteilung und/oder Position</w:t>
            </w:r>
          </w:p>
        </w:tc>
        <w:tc>
          <w:tcPr>
            <w:tcW w:w="2710" w:type="dxa"/>
            <w:shd w:val="clear" w:color="auto" w:fill="F2F2F2" w:themeFill="background1" w:themeFillShade="F2"/>
          </w:tcPr>
          <w:p w:rsidR="00A61DE6" w:rsidRDefault="00A61DE6" w:rsidP="003C41C3">
            <w:pPr>
              <w:ind w:left="0"/>
              <w:jc w:val="left"/>
              <w:rPr>
                <w:rFonts w:cstheme="minorHAnsi"/>
                <w:szCs w:val="22"/>
                <w:highlight w:val="yellow"/>
              </w:rPr>
            </w:pPr>
            <w:r>
              <w:rPr>
                <w:rFonts w:cstheme="minorHAnsi"/>
                <w:szCs w:val="22"/>
                <w:highlight w:val="yellow"/>
              </w:rPr>
              <w:t xml:space="preserve">Bis </w:t>
            </w:r>
            <w:r w:rsidRPr="00E75C22">
              <w:rPr>
                <w:rFonts w:cstheme="minorHAnsi"/>
                <w:szCs w:val="22"/>
                <w:highlight w:val="yellow"/>
              </w:rPr>
              <w:t>01.01.2000</w:t>
            </w:r>
          </w:p>
        </w:tc>
      </w:tr>
      <w:tr w:rsidR="00A61DE6" w:rsidTr="003C41C3">
        <w:tc>
          <w:tcPr>
            <w:tcW w:w="2888" w:type="dxa"/>
            <w:shd w:val="clear" w:color="auto" w:fill="F2F2F2" w:themeFill="background1" w:themeFillShade="F2"/>
          </w:tcPr>
          <w:p w:rsidR="00A61DE6" w:rsidRDefault="00A61DE6" w:rsidP="003C41C3">
            <w:pPr>
              <w:ind w:left="0"/>
              <w:jc w:val="left"/>
              <w:rPr>
                <w:rFonts w:cstheme="minorHAnsi"/>
                <w:szCs w:val="22"/>
              </w:rPr>
            </w:pPr>
            <w:r>
              <w:rPr>
                <w:rFonts w:cstheme="minorHAnsi"/>
                <w:szCs w:val="22"/>
              </w:rPr>
              <w:t>Prüfung von weiteren dezentralen Maßnahmen</w:t>
            </w:r>
          </w:p>
        </w:tc>
        <w:tc>
          <w:tcPr>
            <w:tcW w:w="2753" w:type="dxa"/>
            <w:shd w:val="clear" w:color="auto" w:fill="F2F2F2" w:themeFill="background1" w:themeFillShade="F2"/>
          </w:tcPr>
          <w:p w:rsidR="00A61DE6" w:rsidRDefault="00A61DE6" w:rsidP="003C41C3">
            <w:pPr>
              <w:ind w:left="0"/>
              <w:jc w:val="left"/>
              <w:rPr>
                <w:rFonts w:cstheme="minorHAnsi"/>
                <w:szCs w:val="22"/>
              </w:rPr>
            </w:pPr>
            <w:r w:rsidRPr="007664C7">
              <w:rPr>
                <w:rFonts w:cstheme="minorHAnsi"/>
                <w:szCs w:val="22"/>
                <w:highlight w:val="yellow"/>
              </w:rPr>
              <w:t>Name, Abteilung und/oder Position</w:t>
            </w:r>
          </w:p>
        </w:tc>
        <w:tc>
          <w:tcPr>
            <w:tcW w:w="2710" w:type="dxa"/>
            <w:shd w:val="clear" w:color="auto" w:fill="F2F2F2" w:themeFill="background1" w:themeFillShade="F2"/>
          </w:tcPr>
          <w:p w:rsidR="00A61DE6" w:rsidRDefault="00A61DE6" w:rsidP="003C41C3">
            <w:pPr>
              <w:ind w:left="0"/>
              <w:jc w:val="left"/>
              <w:rPr>
                <w:rFonts w:cstheme="minorHAnsi"/>
                <w:szCs w:val="22"/>
              </w:rPr>
            </w:pPr>
            <w:r>
              <w:rPr>
                <w:rFonts w:cstheme="minorHAnsi"/>
                <w:szCs w:val="22"/>
                <w:highlight w:val="yellow"/>
              </w:rPr>
              <w:t xml:space="preserve">Bis </w:t>
            </w:r>
            <w:r w:rsidRPr="00E75C22">
              <w:rPr>
                <w:rFonts w:cstheme="minorHAnsi"/>
                <w:szCs w:val="22"/>
                <w:highlight w:val="yellow"/>
              </w:rPr>
              <w:t>01.01.2000</w:t>
            </w:r>
          </w:p>
        </w:tc>
      </w:tr>
      <w:tr w:rsidR="00A61DE6" w:rsidTr="003C41C3">
        <w:tc>
          <w:tcPr>
            <w:tcW w:w="2888" w:type="dxa"/>
            <w:shd w:val="clear" w:color="auto" w:fill="F2F2F2" w:themeFill="background1" w:themeFillShade="F2"/>
          </w:tcPr>
          <w:p w:rsidR="00A61DE6" w:rsidRDefault="00A61DE6" w:rsidP="003C41C3">
            <w:pPr>
              <w:ind w:left="0"/>
              <w:jc w:val="left"/>
              <w:rPr>
                <w:rFonts w:cstheme="minorHAnsi"/>
                <w:szCs w:val="22"/>
              </w:rPr>
            </w:pPr>
            <w:r>
              <w:rPr>
                <w:rFonts w:cstheme="minorHAnsi"/>
                <w:szCs w:val="22"/>
              </w:rPr>
              <w:t>Konzeption…</w:t>
            </w:r>
          </w:p>
        </w:tc>
        <w:tc>
          <w:tcPr>
            <w:tcW w:w="2753" w:type="dxa"/>
            <w:shd w:val="clear" w:color="auto" w:fill="F2F2F2" w:themeFill="background1" w:themeFillShade="F2"/>
          </w:tcPr>
          <w:p w:rsidR="00A61DE6" w:rsidRPr="007664C7" w:rsidRDefault="00A61DE6" w:rsidP="003C41C3">
            <w:pPr>
              <w:ind w:left="0"/>
              <w:jc w:val="left"/>
              <w:rPr>
                <w:rFonts w:cstheme="minorHAnsi"/>
                <w:szCs w:val="22"/>
                <w:highlight w:val="yellow"/>
              </w:rPr>
            </w:pPr>
          </w:p>
        </w:tc>
        <w:tc>
          <w:tcPr>
            <w:tcW w:w="2710" w:type="dxa"/>
            <w:shd w:val="clear" w:color="auto" w:fill="F2F2F2" w:themeFill="background1" w:themeFillShade="F2"/>
          </w:tcPr>
          <w:p w:rsidR="00A61DE6" w:rsidRDefault="00A61DE6" w:rsidP="003C41C3">
            <w:pPr>
              <w:ind w:left="0"/>
              <w:jc w:val="left"/>
              <w:rPr>
                <w:rFonts w:cstheme="minorHAnsi"/>
                <w:szCs w:val="22"/>
                <w:highlight w:val="yellow"/>
              </w:rPr>
            </w:pPr>
          </w:p>
        </w:tc>
      </w:tr>
    </w:tbl>
    <w:p w:rsidR="00A61DE6" w:rsidRDefault="00A61DE6" w:rsidP="009B329A">
      <w:pPr>
        <w:pStyle w:val="Aufzhlungsliste"/>
        <w:numPr>
          <w:ilvl w:val="0"/>
          <w:numId w:val="0"/>
        </w:numPr>
      </w:pPr>
    </w:p>
    <w:p w:rsidR="00A61DE6" w:rsidRPr="00A24037" w:rsidRDefault="00A61DE6" w:rsidP="00A61DE6">
      <w:pPr>
        <w:pStyle w:val="berschrift2"/>
        <w:numPr>
          <w:ilvl w:val="1"/>
          <w:numId w:val="18"/>
        </w:numPr>
        <w:tabs>
          <w:tab w:val="clear" w:pos="1080"/>
        </w:tabs>
        <w:ind w:left="709" w:hanging="709"/>
      </w:pPr>
      <w:r w:rsidRPr="00A24037">
        <w:t>Oberflächenwasser im Siedlungsbereich</w:t>
      </w:r>
    </w:p>
    <w:p w:rsidR="00A61DE6" w:rsidRDefault="00A61DE6" w:rsidP="00390DD0">
      <w:r w:rsidRPr="009176BC">
        <w:t xml:space="preserve">Im Starkregenfall </w:t>
      </w:r>
      <w:r>
        <w:t>tritt</w:t>
      </w:r>
      <w:r w:rsidRPr="009176BC">
        <w:t xml:space="preserve"> Oberflächenabfluss</w:t>
      </w:r>
      <w:r>
        <w:t xml:space="preserve"> im Siedlungsbereich auf</w:t>
      </w:r>
      <w:r w:rsidRPr="009176BC">
        <w:t xml:space="preserve">, der nicht in die Kanalisation ablaufen kann oder aus der Kanalisation an die Oberfläche gelangt. </w:t>
      </w:r>
      <w:r>
        <w:t>Wichtig ist grundsätzlich eine v</w:t>
      </w:r>
      <w:r w:rsidRPr="00263CAF">
        <w:t>orschriftsmäßige Auslegung und Instandhaltung der Entwässerungsinfrastruktur</w:t>
      </w:r>
      <w:r>
        <w:t xml:space="preserve"> </w:t>
      </w:r>
      <w:r>
        <w:lastRenderedPageBreak/>
        <w:t>(Kanalnetz). Allerdings kann die Kanalisation d</w:t>
      </w:r>
      <w:r w:rsidRPr="00263CAF">
        <w:t xml:space="preserve">ie bei Starkregen anfallenden Wassermengen </w:t>
      </w:r>
      <w:r>
        <w:t>nur zum geringen Teil aufnehmen.</w:t>
      </w:r>
    </w:p>
    <w:p w:rsidR="00A61DE6" w:rsidRDefault="00A61DE6" w:rsidP="00390DD0">
      <w:r>
        <w:t>Hinweise auf die</w:t>
      </w:r>
      <w:r w:rsidRPr="009176BC">
        <w:t xml:space="preserve"> Fließwege des </w:t>
      </w:r>
      <w:r>
        <w:t>W</w:t>
      </w:r>
      <w:r w:rsidRPr="009176BC">
        <w:t>assers im Starkregenfall</w:t>
      </w:r>
      <w:r>
        <w:t xml:space="preserve"> geben die </w:t>
      </w:r>
      <w:r w:rsidRPr="009176BC">
        <w:t>Starkregenkarte</w:t>
      </w:r>
      <w:r>
        <w:t>n und</w:t>
      </w:r>
      <w:r w:rsidRPr="009176BC">
        <w:t xml:space="preserve"> Erfahrungen von Anliegern, Feuerwehr usw.</w:t>
      </w:r>
      <w:r>
        <w:t xml:space="preserve"> </w:t>
      </w:r>
    </w:p>
    <w:p w:rsidR="00A61DE6" w:rsidRDefault="00A61DE6" w:rsidP="009B329A">
      <w:pPr>
        <w:pStyle w:val="Aufzhlungsliste"/>
        <w:numPr>
          <w:ilvl w:val="0"/>
          <w:numId w:val="0"/>
        </w:numPr>
        <w:ind w:left="710"/>
      </w:pPr>
      <w:r>
        <w:t xml:space="preserve">Die Kommune kann insbesondere folgende Maßnahmen festschreiben und damit </w:t>
      </w:r>
      <w:r w:rsidRPr="00C538C9">
        <w:t xml:space="preserve">weit im Vorfeld </w:t>
      </w:r>
      <w:r>
        <w:t>für einen schadensarmen Umgang mit dem Wasser in der Ortslage sorgen:</w:t>
      </w:r>
    </w:p>
    <w:p w:rsidR="00A61DE6" w:rsidRDefault="00A61DE6" w:rsidP="009B329A">
      <w:pPr>
        <w:pStyle w:val="Aufzhlungsliste"/>
      </w:pPr>
      <w:r w:rsidRPr="00C538C9">
        <w:t>Einbeziehung der Überflutungsvorsorge in die Flächennutzungs- und Bauleitplanung</w:t>
      </w:r>
      <w:r>
        <w:t xml:space="preserve"> </w:t>
      </w:r>
    </w:p>
    <w:p w:rsidR="00A61DE6" w:rsidRPr="009176BC" w:rsidRDefault="00A61DE6" w:rsidP="009B329A">
      <w:pPr>
        <w:pStyle w:val="Aufzhlungsliste"/>
      </w:pPr>
      <w:r w:rsidRPr="009176BC">
        <w:t>Freihaltung von bevorzugten Fließwegen des Oberflächenabflusses in der Siedlungsfläche</w:t>
      </w:r>
    </w:p>
    <w:p w:rsidR="00A61DE6" w:rsidRDefault="00A61DE6" w:rsidP="00A61DE6">
      <w:pPr>
        <w:pStyle w:val="berschrift3"/>
        <w:numPr>
          <w:ilvl w:val="2"/>
          <w:numId w:val="18"/>
        </w:numPr>
        <w:ind w:left="720" w:hanging="720"/>
      </w:pPr>
      <w:r>
        <w:t xml:space="preserve">Ableitung oder </w:t>
      </w:r>
      <w:r w:rsidRPr="00A82698">
        <w:t>Zwischenspeicherung auf Freiflächen</w:t>
      </w:r>
    </w:p>
    <w:p w:rsidR="00A61DE6" w:rsidRDefault="00A61DE6" w:rsidP="00E4217B">
      <w:r>
        <w:t>Vorsorglich im Rahmen der Bauleitplanung, aber auch im Bestand, sollen b</w:t>
      </w:r>
      <w:r w:rsidRPr="009176BC">
        <w:t xml:space="preserve">ei bestehenden </w:t>
      </w:r>
      <w:r>
        <w:t xml:space="preserve">Risikoschwerpunkten </w:t>
      </w:r>
      <w:r w:rsidRPr="009176BC">
        <w:t xml:space="preserve">ggfs. Hindernisse für den gefahrlosen Abfluss </w:t>
      </w:r>
      <w:r>
        <w:t xml:space="preserve">vermieden oder </w:t>
      </w:r>
      <w:r w:rsidRPr="009176BC">
        <w:t xml:space="preserve">beseitigt </w:t>
      </w:r>
      <w:r>
        <w:t xml:space="preserve">werden. Durch weitere </w:t>
      </w:r>
      <w:r w:rsidRPr="009176BC">
        <w:t xml:space="preserve">Maßnahmen wie Ableitung, Gefälleänderung usw. </w:t>
      </w:r>
      <w:r>
        <w:t xml:space="preserve">kann </w:t>
      </w:r>
      <w:r w:rsidRPr="009176BC">
        <w:t>das Gefahrenpotential verringert werden.</w:t>
      </w:r>
    </w:p>
    <w:p w:rsidR="00A61DE6" w:rsidRPr="009176BC" w:rsidRDefault="00A61DE6" w:rsidP="00E4217B">
      <w:r>
        <w:t>A</w:t>
      </w:r>
      <w:r w:rsidRPr="009176BC">
        <w:t>us den Starkregenkarten ist abzulesen, in welchen Bereichen des Siedlungsgebietes Rückhalteräume zur Zwischenspeicherung des Wassers im Überflutungsfall erforderlich und effizient sind.</w:t>
      </w:r>
    </w:p>
    <w:p w:rsidR="00A61DE6" w:rsidRPr="009176BC" w:rsidRDefault="00A61DE6" w:rsidP="00E4217B">
      <w:r w:rsidRPr="009176BC">
        <w:t xml:space="preserve">Nach erfolgter Analyse </w:t>
      </w:r>
      <w:r>
        <w:t>sollen</w:t>
      </w:r>
      <w:r w:rsidRPr="009176BC">
        <w:t xml:space="preserve"> die dafür erforderlichen Flächen durch Aufnahme in den </w:t>
      </w:r>
      <w:r>
        <w:t>Flächennutzungsplan</w:t>
      </w:r>
      <w:r w:rsidRPr="009176BC">
        <w:t xml:space="preserve"> bzw. </w:t>
      </w:r>
      <w:r>
        <w:t>Bebauungsplan</w:t>
      </w:r>
      <w:r w:rsidRPr="009176BC">
        <w:t xml:space="preserve"> gesichert werden.</w:t>
      </w:r>
    </w:p>
    <w:p w:rsidR="00A61DE6" w:rsidRDefault="00A61DE6" w:rsidP="00E4217B">
      <w:r w:rsidRPr="009176BC">
        <w:t>Bei vorhandenen Defizitbereichen sind im Rahmen der Möglichkeiten Lösungen im Bestand zu prüfen wie z.</w:t>
      </w:r>
      <w:r>
        <w:t> </w:t>
      </w:r>
      <w:r w:rsidRPr="009176BC">
        <w:t>B. zweckgebundener Erwerb von geeigneten Grundstücken, Ausübung von Vorkaufsrechten</w:t>
      </w:r>
      <w:r>
        <w:t xml:space="preserve"> (§99</w:t>
      </w:r>
      <w:r w:rsidRPr="0082144B">
        <w:t xml:space="preserve"> </w:t>
      </w:r>
      <w:r>
        <w:t>WHG) oder</w:t>
      </w:r>
      <w:r w:rsidRPr="009176BC">
        <w:t xml:space="preserve"> technische Lösungen.</w:t>
      </w:r>
    </w:p>
    <w:p w:rsidR="00A61DE6" w:rsidRDefault="00A61DE6" w:rsidP="00C304C5">
      <w:pPr>
        <w:ind w:left="709"/>
        <w:rPr>
          <w:i/>
          <w:highlight w:val="yellow"/>
        </w:rPr>
      </w:pPr>
      <w:r w:rsidRPr="000F47A2">
        <w:rPr>
          <w:i/>
          <w:highlight w:val="yellow"/>
        </w:rPr>
        <w:t xml:space="preserve">Das Potential für </w:t>
      </w:r>
      <w:r>
        <w:rPr>
          <w:i/>
          <w:highlight w:val="yellow"/>
        </w:rPr>
        <w:t xml:space="preserve">oben genannte Maßnahmen wird </w:t>
      </w:r>
      <w:r w:rsidRPr="00A97BEC">
        <w:rPr>
          <w:b/>
          <w:i/>
          <w:highlight w:val="yellow"/>
        </w:rPr>
        <w:t>ergänzend zu den Risikobereichen</w:t>
      </w:r>
      <w:r>
        <w:rPr>
          <w:i/>
          <w:highlight w:val="yellow"/>
        </w:rPr>
        <w:t xml:space="preserve"> </w:t>
      </w:r>
      <w:r w:rsidRPr="000F47A2">
        <w:rPr>
          <w:i/>
          <w:highlight w:val="yellow"/>
        </w:rPr>
        <w:t xml:space="preserve">an </w:t>
      </w:r>
      <w:r>
        <w:rPr>
          <w:i/>
          <w:highlight w:val="yellow"/>
        </w:rPr>
        <w:t>folgenden</w:t>
      </w:r>
      <w:r w:rsidRPr="000F47A2">
        <w:rPr>
          <w:i/>
          <w:highlight w:val="yellow"/>
        </w:rPr>
        <w:t xml:space="preserve"> Stellen geprüft:</w:t>
      </w:r>
    </w:p>
    <w:p w:rsidR="00A61DE6" w:rsidRDefault="00A61DE6" w:rsidP="00E4217B"/>
    <w:p w:rsidR="00A61DE6" w:rsidRPr="00650F9E" w:rsidRDefault="00A61DE6" w:rsidP="00A61DE6">
      <w:pPr>
        <w:pStyle w:val="berschrift3"/>
        <w:numPr>
          <w:ilvl w:val="2"/>
          <w:numId w:val="18"/>
        </w:numPr>
        <w:ind w:left="720" w:hanging="720"/>
      </w:pPr>
      <w:r w:rsidRPr="00650F9E">
        <w:t>Zwischenspeicherung im Straßenraum</w:t>
      </w:r>
    </w:p>
    <w:p w:rsidR="00A61DE6" w:rsidRPr="009176BC" w:rsidRDefault="00A61DE6" w:rsidP="00E4217B">
      <w:r w:rsidRPr="009176BC">
        <w:t>Der Straßenraum birgt ein großes Potential, um das im Überflutungsfall im Siedlungsbereich auftretende Wasser schadensarm abzuführen oder zwischen</w:t>
      </w:r>
      <w:r>
        <w:t xml:space="preserve"> </w:t>
      </w:r>
      <w:r w:rsidRPr="009176BC">
        <w:t>zu</w:t>
      </w:r>
      <w:r>
        <w:t xml:space="preserve"> </w:t>
      </w:r>
      <w:r w:rsidRPr="009176BC">
        <w:t>speichern.</w:t>
      </w:r>
    </w:p>
    <w:p w:rsidR="00A61DE6" w:rsidRDefault="00A61DE6" w:rsidP="00E4217B">
      <w:r>
        <w:t>Auf Basis der S</w:t>
      </w:r>
      <w:r w:rsidRPr="009176BC">
        <w:t>tarkregen</w:t>
      </w:r>
      <w:r>
        <w:t>gefahren</w:t>
      </w:r>
      <w:r w:rsidRPr="009176BC">
        <w:t xml:space="preserve">karte </w:t>
      </w:r>
      <w:r>
        <w:t>sollen</w:t>
      </w:r>
      <w:r w:rsidRPr="009176BC">
        <w:t xml:space="preserve"> geeignete Bereiche identifiziert werden, in denen durch entsprechende Bauweise des Straßenprofils gg</w:t>
      </w:r>
      <w:r>
        <w:t>fs. in Verbindung mit Stauraum/ Unterflurr</w:t>
      </w:r>
      <w:r w:rsidRPr="009176BC">
        <w:t xml:space="preserve">aum für die Zwischenspeicherung und verzögerte Abgabe des Wassers geschaffen werden kann. </w:t>
      </w:r>
    </w:p>
    <w:p w:rsidR="00A61DE6" w:rsidRDefault="00A61DE6" w:rsidP="00C304C5">
      <w:pPr>
        <w:ind w:left="709"/>
        <w:rPr>
          <w:i/>
          <w:highlight w:val="yellow"/>
        </w:rPr>
      </w:pPr>
      <w:r w:rsidRPr="000F47A2">
        <w:rPr>
          <w:i/>
          <w:highlight w:val="yellow"/>
        </w:rPr>
        <w:t xml:space="preserve">Das Potential für </w:t>
      </w:r>
      <w:r>
        <w:rPr>
          <w:i/>
          <w:highlight w:val="yellow"/>
        </w:rPr>
        <w:t xml:space="preserve">oben genannte Maßnahmen wird </w:t>
      </w:r>
      <w:r w:rsidRPr="00A97BEC">
        <w:rPr>
          <w:b/>
          <w:i/>
          <w:highlight w:val="yellow"/>
        </w:rPr>
        <w:t>ergänzend zu den Risikobereichen</w:t>
      </w:r>
      <w:r>
        <w:rPr>
          <w:i/>
          <w:highlight w:val="yellow"/>
        </w:rPr>
        <w:t xml:space="preserve"> </w:t>
      </w:r>
      <w:r w:rsidRPr="000F47A2">
        <w:rPr>
          <w:i/>
          <w:highlight w:val="yellow"/>
        </w:rPr>
        <w:t xml:space="preserve">an </w:t>
      </w:r>
      <w:r>
        <w:rPr>
          <w:i/>
          <w:highlight w:val="yellow"/>
        </w:rPr>
        <w:t>folgenden</w:t>
      </w:r>
      <w:r w:rsidRPr="000F47A2">
        <w:rPr>
          <w:i/>
          <w:highlight w:val="yellow"/>
        </w:rPr>
        <w:t xml:space="preserve"> Stellen geprüft:</w:t>
      </w:r>
    </w:p>
    <w:p w:rsidR="00A61DE6" w:rsidRDefault="00A61DE6" w:rsidP="00390DD0">
      <w:pPr>
        <w:ind w:left="709"/>
        <w:rPr>
          <w:i/>
        </w:rPr>
      </w:pPr>
    </w:p>
    <w:p w:rsidR="00A61DE6" w:rsidRDefault="00A61DE6" w:rsidP="00390DD0">
      <w:pPr>
        <w:ind w:left="709"/>
      </w:pPr>
    </w:p>
    <w:tbl>
      <w:tblPr>
        <w:tblStyle w:val="Tabellenraster"/>
        <w:tblW w:w="0" w:type="auto"/>
        <w:tblInd w:w="709" w:type="dxa"/>
        <w:tblLook w:val="04A0" w:firstRow="1" w:lastRow="0" w:firstColumn="1" w:lastColumn="0" w:noHBand="0" w:noVBand="1"/>
      </w:tblPr>
      <w:tblGrid>
        <w:gridCol w:w="2888"/>
        <w:gridCol w:w="2753"/>
        <w:gridCol w:w="2710"/>
      </w:tblGrid>
      <w:tr w:rsidR="00A61DE6" w:rsidRPr="00E75C22" w:rsidTr="003C41C3">
        <w:tc>
          <w:tcPr>
            <w:tcW w:w="2888" w:type="dxa"/>
            <w:shd w:val="clear" w:color="auto" w:fill="BFBFBF" w:themeFill="background1" w:themeFillShade="BF"/>
          </w:tcPr>
          <w:p w:rsidR="00A61DE6" w:rsidRPr="00E75C22" w:rsidRDefault="00A61DE6" w:rsidP="003C41C3">
            <w:pPr>
              <w:ind w:left="0"/>
              <w:jc w:val="left"/>
              <w:rPr>
                <w:rFonts w:cstheme="minorHAnsi"/>
                <w:b/>
                <w:szCs w:val="22"/>
              </w:rPr>
            </w:pPr>
            <w:r w:rsidRPr="00E75C22">
              <w:rPr>
                <w:rFonts w:cstheme="minorHAnsi"/>
                <w:b/>
                <w:szCs w:val="22"/>
              </w:rPr>
              <w:t>Inhalt</w:t>
            </w:r>
          </w:p>
        </w:tc>
        <w:tc>
          <w:tcPr>
            <w:tcW w:w="2753" w:type="dxa"/>
            <w:shd w:val="clear" w:color="auto" w:fill="BFBFBF" w:themeFill="background1" w:themeFillShade="BF"/>
          </w:tcPr>
          <w:p w:rsidR="00A61DE6" w:rsidRPr="00E75C22" w:rsidRDefault="00A61DE6" w:rsidP="003C41C3">
            <w:pPr>
              <w:ind w:left="0"/>
              <w:jc w:val="left"/>
              <w:rPr>
                <w:rFonts w:cstheme="minorHAnsi"/>
                <w:b/>
                <w:szCs w:val="22"/>
              </w:rPr>
            </w:pPr>
            <w:r w:rsidRPr="00E75C22">
              <w:rPr>
                <w:rFonts w:cstheme="minorHAnsi"/>
                <w:b/>
                <w:szCs w:val="22"/>
              </w:rPr>
              <w:t>Zuständigkeit</w:t>
            </w:r>
          </w:p>
        </w:tc>
        <w:tc>
          <w:tcPr>
            <w:tcW w:w="2710" w:type="dxa"/>
            <w:shd w:val="clear" w:color="auto" w:fill="BFBFBF" w:themeFill="background1" w:themeFillShade="BF"/>
          </w:tcPr>
          <w:p w:rsidR="00A61DE6" w:rsidRPr="00E75C22" w:rsidRDefault="00A61DE6" w:rsidP="003C41C3">
            <w:pPr>
              <w:ind w:left="0"/>
              <w:jc w:val="left"/>
              <w:rPr>
                <w:rFonts w:cstheme="minorHAnsi"/>
                <w:b/>
                <w:szCs w:val="22"/>
              </w:rPr>
            </w:pPr>
            <w:r w:rsidRPr="00E75C22">
              <w:rPr>
                <w:rFonts w:cstheme="minorHAnsi"/>
                <w:b/>
                <w:szCs w:val="22"/>
              </w:rPr>
              <w:t>Termin</w:t>
            </w:r>
          </w:p>
        </w:tc>
      </w:tr>
      <w:tr w:rsidR="00A61DE6" w:rsidTr="003C41C3">
        <w:tc>
          <w:tcPr>
            <w:tcW w:w="2888" w:type="dxa"/>
            <w:shd w:val="clear" w:color="auto" w:fill="F2F2F2" w:themeFill="background1" w:themeFillShade="F2"/>
          </w:tcPr>
          <w:p w:rsidR="00A61DE6" w:rsidRDefault="00A61DE6" w:rsidP="003C41C3">
            <w:pPr>
              <w:ind w:left="0"/>
              <w:jc w:val="left"/>
              <w:rPr>
                <w:rFonts w:cstheme="minorHAnsi"/>
                <w:szCs w:val="22"/>
              </w:rPr>
            </w:pPr>
            <w:r w:rsidRPr="00390DD0">
              <w:rPr>
                <w:rFonts w:cstheme="minorHAnsi"/>
                <w:szCs w:val="22"/>
              </w:rPr>
              <w:t>Prüfen von Maßnahmen im Straßenraum bis zur nächsten Sanierung</w:t>
            </w:r>
          </w:p>
        </w:tc>
        <w:tc>
          <w:tcPr>
            <w:tcW w:w="2753" w:type="dxa"/>
            <w:shd w:val="clear" w:color="auto" w:fill="F2F2F2" w:themeFill="background1" w:themeFillShade="F2"/>
          </w:tcPr>
          <w:p w:rsidR="00A61DE6" w:rsidRPr="007664C7" w:rsidRDefault="00A61DE6" w:rsidP="003C41C3">
            <w:pPr>
              <w:ind w:left="0"/>
              <w:jc w:val="left"/>
              <w:rPr>
                <w:rFonts w:cstheme="minorHAnsi"/>
                <w:szCs w:val="22"/>
                <w:highlight w:val="yellow"/>
              </w:rPr>
            </w:pPr>
            <w:r w:rsidRPr="007664C7">
              <w:rPr>
                <w:rFonts w:cstheme="minorHAnsi"/>
                <w:szCs w:val="22"/>
                <w:highlight w:val="yellow"/>
              </w:rPr>
              <w:t>Name, Abteilung und/oder Position</w:t>
            </w:r>
          </w:p>
        </w:tc>
        <w:tc>
          <w:tcPr>
            <w:tcW w:w="2710" w:type="dxa"/>
            <w:shd w:val="clear" w:color="auto" w:fill="F2F2F2" w:themeFill="background1" w:themeFillShade="F2"/>
          </w:tcPr>
          <w:p w:rsidR="00A61DE6" w:rsidRDefault="00A61DE6" w:rsidP="003C41C3">
            <w:pPr>
              <w:ind w:left="0"/>
              <w:jc w:val="left"/>
              <w:rPr>
                <w:rFonts w:cstheme="minorHAnsi"/>
                <w:szCs w:val="22"/>
                <w:highlight w:val="yellow"/>
              </w:rPr>
            </w:pPr>
            <w:r>
              <w:rPr>
                <w:rFonts w:cstheme="minorHAnsi"/>
                <w:szCs w:val="22"/>
                <w:highlight w:val="yellow"/>
              </w:rPr>
              <w:t xml:space="preserve">Bis </w:t>
            </w:r>
            <w:r w:rsidRPr="00E75C22">
              <w:rPr>
                <w:rFonts w:cstheme="minorHAnsi"/>
                <w:szCs w:val="22"/>
                <w:highlight w:val="yellow"/>
              </w:rPr>
              <w:t>01.01.2000</w:t>
            </w:r>
          </w:p>
        </w:tc>
      </w:tr>
      <w:tr w:rsidR="00A61DE6" w:rsidTr="003C41C3">
        <w:tc>
          <w:tcPr>
            <w:tcW w:w="2888" w:type="dxa"/>
            <w:shd w:val="clear" w:color="auto" w:fill="F2F2F2" w:themeFill="background1" w:themeFillShade="F2"/>
          </w:tcPr>
          <w:p w:rsidR="00A61DE6" w:rsidRDefault="00A61DE6" w:rsidP="003C41C3">
            <w:pPr>
              <w:ind w:left="0"/>
              <w:jc w:val="left"/>
              <w:rPr>
                <w:rFonts w:cstheme="minorHAnsi"/>
                <w:szCs w:val="22"/>
              </w:rPr>
            </w:pPr>
            <w:r>
              <w:rPr>
                <w:rFonts w:cstheme="minorHAnsi"/>
                <w:szCs w:val="22"/>
              </w:rPr>
              <w:t>Prüfung von dezentralen Maßnahmen</w:t>
            </w:r>
          </w:p>
        </w:tc>
        <w:tc>
          <w:tcPr>
            <w:tcW w:w="2753" w:type="dxa"/>
            <w:shd w:val="clear" w:color="auto" w:fill="F2F2F2" w:themeFill="background1" w:themeFillShade="F2"/>
          </w:tcPr>
          <w:p w:rsidR="00A61DE6" w:rsidRDefault="00A61DE6" w:rsidP="003C41C3">
            <w:pPr>
              <w:ind w:left="0"/>
              <w:jc w:val="left"/>
              <w:rPr>
                <w:rFonts w:cstheme="minorHAnsi"/>
                <w:szCs w:val="22"/>
              </w:rPr>
            </w:pPr>
            <w:r w:rsidRPr="007664C7">
              <w:rPr>
                <w:rFonts w:cstheme="minorHAnsi"/>
                <w:szCs w:val="22"/>
                <w:highlight w:val="yellow"/>
              </w:rPr>
              <w:t>Name, Abteilung und/oder Position</w:t>
            </w:r>
          </w:p>
        </w:tc>
        <w:tc>
          <w:tcPr>
            <w:tcW w:w="2710" w:type="dxa"/>
            <w:shd w:val="clear" w:color="auto" w:fill="F2F2F2" w:themeFill="background1" w:themeFillShade="F2"/>
          </w:tcPr>
          <w:p w:rsidR="00A61DE6" w:rsidRDefault="00A61DE6" w:rsidP="003C41C3">
            <w:pPr>
              <w:ind w:left="0"/>
              <w:jc w:val="left"/>
              <w:rPr>
                <w:rFonts w:cstheme="minorHAnsi"/>
                <w:szCs w:val="22"/>
              </w:rPr>
            </w:pPr>
            <w:r>
              <w:rPr>
                <w:rFonts w:cstheme="minorHAnsi"/>
                <w:szCs w:val="22"/>
                <w:highlight w:val="yellow"/>
              </w:rPr>
              <w:t xml:space="preserve">Bis </w:t>
            </w:r>
            <w:r w:rsidRPr="00E75C22">
              <w:rPr>
                <w:rFonts w:cstheme="minorHAnsi"/>
                <w:szCs w:val="22"/>
                <w:highlight w:val="yellow"/>
              </w:rPr>
              <w:t>01.01.2000</w:t>
            </w:r>
          </w:p>
        </w:tc>
      </w:tr>
      <w:tr w:rsidR="00A61DE6" w:rsidTr="003C41C3">
        <w:tc>
          <w:tcPr>
            <w:tcW w:w="2888" w:type="dxa"/>
            <w:shd w:val="clear" w:color="auto" w:fill="F2F2F2" w:themeFill="background1" w:themeFillShade="F2"/>
          </w:tcPr>
          <w:p w:rsidR="00A61DE6" w:rsidRDefault="00A61DE6" w:rsidP="003C41C3">
            <w:pPr>
              <w:ind w:left="0"/>
              <w:jc w:val="left"/>
              <w:rPr>
                <w:rFonts w:cstheme="minorHAnsi"/>
                <w:szCs w:val="22"/>
              </w:rPr>
            </w:pPr>
            <w:r>
              <w:rPr>
                <w:rFonts w:cstheme="minorHAnsi"/>
                <w:szCs w:val="22"/>
              </w:rPr>
              <w:lastRenderedPageBreak/>
              <w:t>Konzeption…</w:t>
            </w:r>
          </w:p>
        </w:tc>
        <w:tc>
          <w:tcPr>
            <w:tcW w:w="2753" w:type="dxa"/>
            <w:shd w:val="clear" w:color="auto" w:fill="F2F2F2" w:themeFill="background1" w:themeFillShade="F2"/>
          </w:tcPr>
          <w:p w:rsidR="00A61DE6" w:rsidRPr="007664C7" w:rsidRDefault="00A61DE6" w:rsidP="003C41C3">
            <w:pPr>
              <w:ind w:left="0"/>
              <w:jc w:val="left"/>
              <w:rPr>
                <w:rFonts w:cstheme="minorHAnsi"/>
                <w:szCs w:val="22"/>
                <w:highlight w:val="yellow"/>
              </w:rPr>
            </w:pPr>
          </w:p>
        </w:tc>
        <w:tc>
          <w:tcPr>
            <w:tcW w:w="2710" w:type="dxa"/>
            <w:shd w:val="clear" w:color="auto" w:fill="F2F2F2" w:themeFill="background1" w:themeFillShade="F2"/>
          </w:tcPr>
          <w:p w:rsidR="00A61DE6" w:rsidRDefault="00A61DE6" w:rsidP="003C41C3">
            <w:pPr>
              <w:ind w:left="0"/>
              <w:jc w:val="left"/>
              <w:rPr>
                <w:rFonts w:cstheme="minorHAnsi"/>
                <w:szCs w:val="22"/>
                <w:highlight w:val="yellow"/>
              </w:rPr>
            </w:pPr>
          </w:p>
        </w:tc>
      </w:tr>
    </w:tbl>
    <w:p w:rsidR="00A61DE6" w:rsidRPr="00390DD0" w:rsidRDefault="00A61DE6" w:rsidP="00390DD0">
      <w:pPr>
        <w:ind w:left="709"/>
        <w:rPr>
          <w:i/>
        </w:rPr>
      </w:pPr>
    </w:p>
    <w:p w:rsidR="00A61DE6" w:rsidRDefault="00A61DE6">
      <w:pPr>
        <w:spacing w:after="0"/>
        <w:ind w:left="0"/>
        <w:jc w:val="left"/>
        <w:rPr>
          <w:rFonts w:cs="Arial"/>
          <w:b/>
          <w:bCs/>
          <w:color w:val="00B0F0"/>
          <w:kern w:val="32"/>
          <w:sz w:val="32"/>
          <w:szCs w:val="32"/>
        </w:rPr>
      </w:pPr>
      <w:r>
        <w:br w:type="page"/>
      </w:r>
    </w:p>
    <w:p w:rsidR="00A61DE6" w:rsidRDefault="00A61DE6" w:rsidP="00A61DE6">
      <w:pPr>
        <w:pStyle w:val="berschrift1"/>
        <w:numPr>
          <w:ilvl w:val="0"/>
          <w:numId w:val="18"/>
        </w:numPr>
        <w:ind w:left="709" w:hanging="709"/>
      </w:pPr>
      <w:r w:rsidRPr="00ED7490">
        <w:lastRenderedPageBreak/>
        <w:t xml:space="preserve">Kommunale </w:t>
      </w:r>
      <w:r>
        <w:t>Bau- und Unterhaltungsm</w:t>
      </w:r>
      <w:r w:rsidRPr="00ED7490">
        <w:t xml:space="preserve">aßnahmen </w:t>
      </w:r>
    </w:p>
    <w:p w:rsidR="00A61DE6" w:rsidRPr="00282FA6" w:rsidRDefault="00A61DE6" w:rsidP="00A61DE6">
      <w:pPr>
        <w:pStyle w:val="berschrift2"/>
        <w:numPr>
          <w:ilvl w:val="1"/>
          <w:numId w:val="18"/>
        </w:numPr>
        <w:tabs>
          <w:tab w:val="clear" w:pos="1080"/>
        </w:tabs>
        <w:ind w:left="709" w:hanging="709"/>
      </w:pPr>
      <w:r w:rsidRPr="00282FA6">
        <w:t>Kontrolle des Abflussquerschnittes</w:t>
      </w:r>
      <w:r>
        <w:t xml:space="preserve">, </w:t>
      </w:r>
      <w:r w:rsidRPr="00282FA6">
        <w:t>Gewässerschau</w:t>
      </w:r>
    </w:p>
    <w:p w:rsidR="00A61DE6" w:rsidRDefault="00A61DE6" w:rsidP="00D76BAB">
      <w:r w:rsidRPr="009176BC">
        <w:t xml:space="preserve">Der Abflussquerschnitt der Gewässer und Gräben ist vom Träger der </w:t>
      </w:r>
      <w:r>
        <w:rPr>
          <w:color w:val="000000"/>
        </w:rPr>
        <w:t xml:space="preserve">Unterhaltungslast </w:t>
      </w:r>
      <w:r w:rsidRPr="009176BC">
        <w:t>regelmäßig zu kontrollieren. Dadurch wird verhindert, dass bei Hochwasser- und Starkregenereignissen</w:t>
      </w:r>
      <w:r>
        <w:t xml:space="preserve"> </w:t>
      </w:r>
      <w:r w:rsidRPr="009176BC">
        <w:t xml:space="preserve">der Wasserabfluss behindert wird. Einschränkungen des Abflusses entstehen </w:t>
      </w:r>
      <w:r>
        <w:t>z. B.</w:t>
      </w:r>
      <w:r w:rsidRPr="009176BC">
        <w:t xml:space="preserve"> durch Ablagerungen oder Bauwerke, durch die es zu Rückstau oder Verklausungen kommen kann. </w:t>
      </w:r>
    </w:p>
    <w:p w:rsidR="00A61DE6" w:rsidRDefault="00A61DE6" w:rsidP="00D76BAB">
      <w:r>
        <w:t>Deshalb ist an Gewässern II</w:t>
      </w:r>
      <w:r w:rsidRPr="00E00924">
        <w:t xml:space="preserve">. Ordnung spätestens </w:t>
      </w:r>
      <w:r w:rsidRPr="006C78BE">
        <w:t>alle 5 Jahre</w:t>
      </w:r>
      <w:r w:rsidRPr="00E00924">
        <w:t xml:space="preserve"> </w:t>
      </w:r>
      <w:r>
        <w:t xml:space="preserve">in Abstimmung mit der Unteren Wasserbehörde </w:t>
      </w:r>
      <w:r w:rsidRPr="00E00924">
        <w:t>eine Gewässerschau durchzuführen. Dabei sind die Gewässer einschließlich ihrer Ufer und des für den Hochwasserschutz erforderlichen Gewässerumfeldes zu überprüfen. (§ 32 Abs. 6 WG). Für Gewässerabschnitte mit besonderen Gefahren und Risiken bzw. mit bekannten Problemen aus der Vergangenheit sind kürzere Intervalle zu empfehlen.</w:t>
      </w:r>
      <w:r>
        <w:t xml:space="preserve"> </w:t>
      </w:r>
    </w:p>
    <w:p w:rsidR="00A61DE6" w:rsidRPr="009176BC" w:rsidRDefault="00A61DE6" w:rsidP="00D76BAB">
      <w:r w:rsidRPr="009176BC">
        <w:t>Wird eine Gewässerschau nicht durchgeführt, kann u. U. für den Unterhaltspflichtigen ein</w:t>
      </w:r>
      <w:r>
        <w:t xml:space="preserve"> </w:t>
      </w:r>
      <w:r w:rsidRPr="009176BC">
        <w:t>Haftungsrisiko entstehen.</w:t>
      </w:r>
      <w:r>
        <w:t xml:space="preserve"> </w:t>
      </w:r>
      <w:r w:rsidRPr="009176BC">
        <w:t xml:space="preserve"> </w:t>
      </w:r>
    </w:p>
    <w:p w:rsidR="00A61DE6" w:rsidRDefault="00A61DE6" w:rsidP="00D76BAB">
      <w:r w:rsidRPr="00847DF5">
        <w:t>Neben der Erfüllung der gesetzlichen Pflicht bietet die Gewässerschau eine Vielzahl von Vorteilen für den Unterhaltungspflichtigen. So können z. B. bei diesen Begehungen gleichzeitig die anstehenden Unterhaltungsmaßnahmen geplant werden.</w:t>
      </w:r>
      <w:r>
        <w:t xml:space="preserve"> </w:t>
      </w:r>
      <w:r w:rsidRPr="009176BC">
        <w:t xml:space="preserve">Informationen und </w:t>
      </w:r>
      <w:r>
        <w:t xml:space="preserve">Anleitung </w:t>
      </w:r>
      <w:r w:rsidRPr="009176BC">
        <w:t>zum Ablauf der Gewässerschau</w:t>
      </w:r>
      <w:r>
        <w:t xml:space="preserve"> </w:t>
      </w:r>
      <w:r w:rsidRPr="009176BC">
        <w:t xml:space="preserve">finden sich im </w:t>
      </w:r>
      <w:r>
        <w:t>WBW-Leitfaden „</w:t>
      </w:r>
      <w:r w:rsidRPr="00E00924">
        <w:t>Gewässerschau - mehr als eine Pflichtaufgabe</w:t>
      </w:r>
      <w:r>
        <w:t>“ (2015).</w:t>
      </w:r>
    </w:p>
    <w:p w:rsidR="00A61DE6" w:rsidRDefault="00A61DE6" w:rsidP="00D76BAB">
      <w:r>
        <w:t xml:space="preserve">Unabhängig von der Gewässerschau sollen die Verdolungen an den Gewässern auf der Gemarkung der </w:t>
      </w:r>
      <w:r>
        <w:rPr>
          <w:noProof/>
        </w:rPr>
        <w:t xml:space="preserve">Stadt Musterstadt </w:t>
      </w:r>
      <w:r>
        <w:rPr>
          <w:highlight w:val="yellow"/>
        </w:rPr>
        <w:t>halbjährlich und nach größeren Ereignissen</w:t>
      </w:r>
      <w:r>
        <w:t xml:space="preserve"> für eine permanente Freihaltung kontrolliert und ggf. gereinigt oder andere Maßnahmen durchgeführt werden.  </w:t>
      </w:r>
    </w:p>
    <w:p w:rsidR="00A61DE6" w:rsidRPr="009176BC" w:rsidRDefault="00A61DE6" w:rsidP="00E00924"/>
    <w:tbl>
      <w:tblPr>
        <w:tblStyle w:val="Tabellenraster"/>
        <w:tblW w:w="0" w:type="auto"/>
        <w:tblInd w:w="709" w:type="dxa"/>
        <w:tblLook w:val="04A0" w:firstRow="1" w:lastRow="0" w:firstColumn="1" w:lastColumn="0" w:noHBand="0" w:noVBand="1"/>
      </w:tblPr>
      <w:tblGrid>
        <w:gridCol w:w="2888"/>
        <w:gridCol w:w="2753"/>
        <w:gridCol w:w="2710"/>
      </w:tblGrid>
      <w:tr w:rsidR="00A61DE6" w:rsidRPr="00E75C22" w:rsidTr="00E00924">
        <w:tc>
          <w:tcPr>
            <w:tcW w:w="2888" w:type="dxa"/>
            <w:shd w:val="clear" w:color="auto" w:fill="BFBFBF" w:themeFill="background1" w:themeFillShade="BF"/>
          </w:tcPr>
          <w:p w:rsidR="00A61DE6" w:rsidRPr="00E75C22" w:rsidRDefault="00A61DE6" w:rsidP="00E00924">
            <w:pPr>
              <w:ind w:left="0"/>
              <w:jc w:val="left"/>
              <w:rPr>
                <w:rFonts w:cstheme="minorHAnsi"/>
                <w:b/>
                <w:szCs w:val="22"/>
              </w:rPr>
            </w:pPr>
            <w:r w:rsidRPr="00E75C22">
              <w:rPr>
                <w:rFonts w:cstheme="minorHAnsi"/>
                <w:b/>
                <w:szCs w:val="22"/>
              </w:rPr>
              <w:t>Inhalt</w:t>
            </w:r>
          </w:p>
        </w:tc>
        <w:tc>
          <w:tcPr>
            <w:tcW w:w="2754" w:type="dxa"/>
            <w:shd w:val="clear" w:color="auto" w:fill="BFBFBF" w:themeFill="background1" w:themeFillShade="BF"/>
          </w:tcPr>
          <w:p w:rsidR="00A61DE6" w:rsidRPr="00E75C22" w:rsidRDefault="00A61DE6" w:rsidP="00E00924">
            <w:pPr>
              <w:ind w:left="0"/>
              <w:jc w:val="left"/>
              <w:rPr>
                <w:rFonts w:cstheme="minorHAnsi"/>
                <w:b/>
                <w:szCs w:val="22"/>
              </w:rPr>
            </w:pPr>
            <w:r w:rsidRPr="00E75C22">
              <w:rPr>
                <w:rFonts w:cstheme="minorHAnsi"/>
                <w:b/>
                <w:szCs w:val="22"/>
              </w:rPr>
              <w:t>Zuständigkeit</w:t>
            </w:r>
          </w:p>
        </w:tc>
        <w:tc>
          <w:tcPr>
            <w:tcW w:w="2711" w:type="dxa"/>
            <w:shd w:val="clear" w:color="auto" w:fill="BFBFBF" w:themeFill="background1" w:themeFillShade="BF"/>
          </w:tcPr>
          <w:p w:rsidR="00A61DE6" w:rsidRPr="00E75C22" w:rsidRDefault="00A61DE6" w:rsidP="00E00924">
            <w:pPr>
              <w:ind w:left="0"/>
              <w:jc w:val="left"/>
              <w:rPr>
                <w:rFonts w:cstheme="minorHAnsi"/>
                <w:b/>
                <w:szCs w:val="22"/>
              </w:rPr>
            </w:pPr>
            <w:r w:rsidRPr="00E75C22">
              <w:rPr>
                <w:rFonts w:cstheme="minorHAnsi"/>
                <w:b/>
                <w:szCs w:val="22"/>
              </w:rPr>
              <w:t>Termin</w:t>
            </w:r>
          </w:p>
        </w:tc>
      </w:tr>
      <w:tr w:rsidR="00A61DE6" w:rsidTr="00E00924">
        <w:tc>
          <w:tcPr>
            <w:tcW w:w="2888" w:type="dxa"/>
            <w:shd w:val="clear" w:color="auto" w:fill="F2F2F2" w:themeFill="background1" w:themeFillShade="F2"/>
          </w:tcPr>
          <w:p w:rsidR="00A61DE6" w:rsidRDefault="00A61DE6" w:rsidP="00E00924">
            <w:pPr>
              <w:ind w:left="0"/>
              <w:jc w:val="left"/>
              <w:rPr>
                <w:rFonts w:cstheme="minorHAnsi"/>
                <w:szCs w:val="22"/>
              </w:rPr>
            </w:pPr>
            <w:r>
              <w:rPr>
                <w:rFonts w:cstheme="minorHAnsi"/>
                <w:szCs w:val="22"/>
              </w:rPr>
              <w:t xml:space="preserve">Nächste Gewässerschau </w:t>
            </w:r>
            <w:r w:rsidRPr="00E00924">
              <w:rPr>
                <w:rFonts w:cstheme="minorHAnsi"/>
                <w:szCs w:val="22"/>
                <w:highlight w:val="yellow"/>
              </w:rPr>
              <w:t>Gewässer X</w:t>
            </w:r>
          </w:p>
        </w:tc>
        <w:tc>
          <w:tcPr>
            <w:tcW w:w="2754" w:type="dxa"/>
            <w:shd w:val="clear" w:color="auto" w:fill="F2F2F2" w:themeFill="background1" w:themeFillShade="F2"/>
          </w:tcPr>
          <w:p w:rsidR="00A61DE6" w:rsidRPr="007664C7" w:rsidRDefault="00A61DE6" w:rsidP="00E00924">
            <w:pPr>
              <w:ind w:left="0"/>
              <w:jc w:val="left"/>
              <w:rPr>
                <w:rFonts w:cstheme="minorHAnsi"/>
                <w:szCs w:val="22"/>
                <w:highlight w:val="yellow"/>
              </w:rPr>
            </w:pPr>
            <w:r w:rsidRPr="007664C7">
              <w:rPr>
                <w:rFonts w:cstheme="minorHAnsi"/>
                <w:szCs w:val="22"/>
                <w:highlight w:val="yellow"/>
              </w:rPr>
              <w:t>Name, Abteilung und/oder Position</w:t>
            </w:r>
          </w:p>
        </w:tc>
        <w:tc>
          <w:tcPr>
            <w:tcW w:w="2711" w:type="dxa"/>
            <w:shd w:val="clear" w:color="auto" w:fill="F2F2F2" w:themeFill="background1" w:themeFillShade="F2"/>
          </w:tcPr>
          <w:p w:rsidR="00A61DE6" w:rsidRDefault="00A61DE6" w:rsidP="00E00924">
            <w:pPr>
              <w:ind w:left="0"/>
              <w:jc w:val="left"/>
              <w:rPr>
                <w:rFonts w:cstheme="minorHAnsi"/>
                <w:szCs w:val="22"/>
                <w:highlight w:val="yellow"/>
              </w:rPr>
            </w:pPr>
            <w:r w:rsidRPr="00E75C22">
              <w:rPr>
                <w:rFonts w:cstheme="minorHAnsi"/>
                <w:szCs w:val="22"/>
                <w:highlight w:val="yellow"/>
              </w:rPr>
              <w:t>01.01.2000</w:t>
            </w:r>
            <w:r>
              <w:rPr>
                <w:rFonts w:cstheme="minorHAnsi"/>
                <w:szCs w:val="22"/>
                <w:highlight w:val="yellow"/>
              </w:rPr>
              <w:t>, dann jährlich alle 5 Jahre</w:t>
            </w:r>
          </w:p>
        </w:tc>
      </w:tr>
      <w:tr w:rsidR="00A61DE6" w:rsidTr="00E00924">
        <w:tc>
          <w:tcPr>
            <w:tcW w:w="2888" w:type="dxa"/>
            <w:shd w:val="clear" w:color="auto" w:fill="F2F2F2" w:themeFill="background1" w:themeFillShade="F2"/>
          </w:tcPr>
          <w:p w:rsidR="00A61DE6" w:rsidRDefault="00A61DE6" w:rsidP="00E00924">
            <w:pPr>
              <w:ind w:left="0"/>
              <w:jc w:val="left"/>
              <w:rPr>
                <w:rFonts w:cstheme="minorHAnsi"/>
                <w:szCs w:val="22"/>
              </w:rPr>
            </w:pPr>
            <w:r>
              <w:rPr>
                <w:rFonts w:cstheme="minorHAnsi"/>
                <w:szCs w:val="22"/>
              </w:rPr>
              <w:t xml:space="preserve">Nächste Gewässerschau </w:t>
            </w:r>
            <w:r w:rsidRPr="00E00924">
              <w:rPr>
                <w:rFonts w:cstheme="minorHAnsi"/>
                <w:szCs w:val="22"/>
                <w:highlight w:val="yellow"/>
              </w:rPr>
              <w:t xml:space="preserve">Gewässer </w:t>
            </w:r>
            <w:r>
              <w:rPr>
                <w:rFonts w:cstheme="minorHAnsi"/>
                <w:szCs w:val="22"/>
                <w:highlight w:val="yellow"/>
              </w:rPr>
              <w:t>Y</w:t>
            </w:r>
          </w:p>
        </w:tc>
        <w:tc>
          <w:tcPr>
            <w:tcW w:w="2754" w:type="dxa"/>
            <w:shd w:val="clear" w:color="auto" w:fill="F2F2F2" w:themeFill="background1" w:themeFillShade="F2"/>
          </w:tcPr>
          <w:p w:rsidR="00A61DE6" w:rsidRPr="007664C7" w:rsidRDefault="00A61DE6" w:rsidP="00E00924">
            <w:pPr>
              <w:ind w:left="0"/>
              <w:jc w:val="left"/>
              <w:rPr>
                <w:rFonts w:cstheme="minorHAnsi"/>
                <w:szCs w:val="22"/>
                <w:highlight w:val="yellow"/>
              </w:rPr>
            </w:pPr>
            <w:r w:rsidRPr="007664C7">
              <w:rPr>
                <w:rFonts w:cstheme="minorHAnsi"/>
                <w:szCs w:val="22"/>
                <w:highlight w:val="yellow"/>
              </w:rPr>
              <w:t>Name, Abteilung und/oder Position</w:t>
            </w:r>
          </w:p>
        </w:tc>
        <w:tc>
          <w:tcPr>
            <w:tcW w:w="2711" w:type="dxa"/>
            <w:shd w:val="clear" w:color="auto" w:fill="F2F2F2" w:themeFill="background1" w:themeFillShade="F2"/>
          </w:tcPr>
          <w:p w:rsidR="00A61DE6" w:rsidRDefault="00A61DE6" w:rsidP="00E00924">
            <w:pPr>
              <w:ind w:left="0"/>
              <w:jc w:val="left"/>
              <w:rPr>
                <w:rFonts w:cstheme="minorHAnsi"/>
                <w:szCs w:val="22"/>
                <w:highlight w:val="yellow"/>
              </w:rPr>
            </w:pPr>
            <w:r w:rsidRPr="00E75C22">
              <w:rPr>
                <w:rFonts w:cstheme="minorHAnsi"/>
                <w:szCs w:val="22"/>
                <w:highlight w:val="yellow"/>
              </w:rPr>
              <w:t>01.01.2000</w:t>
            </w:r>
            <w:r>
              <w:rPr>
                <w:rFonts w:cstheme="minorHAnsi"/>
                <w:szCs w:val="22"/>
                <w:highlight w:val="yellow"/>
              </w:rPr>
              <w:t>, dann jährlich alle 5 Jahre</w:t>
            </w:r>
          </w:p>
        </w:tc>
      </w:tr>
      <w:tr w:rsidR="00A61DE6" w:rsidTr="00E00924">
        <w:tc>
          <w:tcPr>
            <w:tcW w:w="2888" w:type="dxa"/>
            <w:shd w:val="clear" w:color="auto" w:fill="F2F2F2" w:themeFill="background1" w:themeFillShade="F2"/>
          </w:tcPr>
          <w:p w:rsidR="00A61DE6" w:rsidRDefault="00A61DE6" w:rsidP="00E00924">
            <w:pPr>
              <w:ind w:left="0"/>
              <w:jc w:val="left"/>
              <w:rPr>
                <w:rFonts w:cstheme="minorHAnsi"/>
                <w:szCs w:val="22"/>
              </w:rPr>
            </w:pPr>
            <w:r>
              <w:rPr>
                <w:rFonts w:cstheme="minorHAnsi"/>
                <w:szCs w:val="22"/>
              </w:rPr>
              <w:t xml:space="preserve">Beseitigung festgestellter Mängel am </w:t>
            </w:r>
            <w:r w:rsidRPr="00E00924">
              <w:rPr>
                <w:rFonts w:cstheme="minorHAnsi"/>
                <w:szCs w:val="22"/>
                <w:highlight w:val="yellow"/>
              </w:rPr>
              <w:t>Gewässer X</w:t>
            </w:r>
          </w:p>
        </w:tc>
        <w:tc>
          <w:tcPr>
            <w:tcW w:w="2754" w:type="dxa"/>
            <w:shd w:val="clear" w:color="auto" w:fill="F2F2F2" w:themeFill="background1" w:themeFillShade="F2"/>
          </w:tcPr>
          <w:p w:rsidR="00A61DE6" w:rsidRPr="007664C7" w:rsidRDefault="00A61DE6" w:rsidP="00E00924">
            <w:pPr>
              <w:ind w:left="0"/>
              <w:jc w:val="left"/>
              <w:rPr>
                <w:rFonts w:cstheme="minorHAnsi"/>
                <w:szCs w:val="22"/>
                <w:highlight w:val="yellow"/>
              </w:rPr>
            </w:pPr>
            <w:r w:rsidRPr="007664C7">
              <w:rPr>
                <w:rFonts w:cstheme="minorHAnsi"/>
                <w:szCs w:val="22"/>
                <w:highlight w:val="yellow"/>
              </w:rPr>
              <w:t>Name, Abteilung und/oder Position</w:t>
            </w:r>
          </w:p>
        </w:tc>
        <w:tc>
          <w:tcPr>
            <w:tcW w:w="2711" w:type="dxa"/>
            <w:shd w:val="clear" w:color="auto" w:fill="F2F2F2" w:themeFill="background1" w:themeFillShade="F2"/>
          </w:tcPr>
          <w:p w:rsidR="00A61DE6" w:rsidRPr="00E75C22" w:rsidRDefault="00A61DE6" w:rsidP="00E00924">
            <w:pPr>
              <w:ind w:left="0"/>
              <w:jc w:val="left"/>
              <w:rPr>
                <w:rFonts w:cstheme="minorHAnsi"/>
                <w:szCs w:val="22"/>
                <w:highlight w:val="yellow"/>
              </w:rPr>
            </w:pPr>
            <w:r>
              <w:rPr>
                <w:rFonts w:cstheme="minorHAnsi"/>
                <w:szCs w:val="22"/>
                <w:highlight w:val="yellow"/>
              </w:rPr>
              <w:t xml:space="preserve">Bis </w:t>
            </w:r>
            <w:r w:rsidRPr="00E75C22">
              <w:rPr>
                <w:rFonts w:cstheme="minorHAnsi"/>
                <w:szCs w:val="22"/>
                <w:highlight w:val="yellow"/>
              </w:rPr>
              <w:t>01.01.2000</w:t>
            </w:r>
          </w:p>
        </w:tc>
      </w:tr>
      <w:tr w:rsidR="00A61DE6" w:rsidTr="00E00924">
        <w:tc>
          <w:tcPr>
            <w:tcW w:w="2888" w:type="dxa"/>
            <w:shd w:val="clear" w:color="auto" w:fill="F2F2F2" w:themeFill="background1" w:themeFillShade="F2"/>
          </w:tcPr>
          <w:p w:rsidR="00A61DE6" w:rsidRDefault="00A61DE6" w:rsidP="00E00924">
            <w:pPr>
              <w:ind w:left="0"/>
              <w:jc w:val="left"/>
              <w:rPr>
                <w:rFonts w:cstheme="minorHAnsi"/>
                <w:szCs w:val="22"/>
              </w:rPr>
            </w:pPr>
            <w:r>
              <w:rPr>
                <w:rFonts w:cstheme="minorHAnsi"/>
                <w:szCs w:val="22"/>
              </w:rPr>
              <w:t xml:space="preserve">Beseitigung festgestellter Mängel am </w:t>
            </w:r>
            <w:r w:rsidRPr="00E00924">
              <w:rPr>
                <w:rFonts w:cstheme="minorHAnsi"/>
                <w:szCs w:val="22"/>
                <w:highlight w:val="yellow"/>
              </w:rPr>
              <w:t xml:space="preserve">Gewässer </w:t>
            </w:r>
            <w:r>
              <w:rPr>
                <w:rFonts w:cstheme="minorHAnsi"/>
                <w:szCs w:val="22"/>
                <w:highlight w:val="yellow"/>
              </w:rPr>
              <w:t>Y</w:t>
            </w:r>
          </w:p>
        </w:tc>
        <w:tc>
          <w:tcPr>
            <w:tcW w:w="2754" w:type="dxa"/>
            <w:shd w:val="clear" w:color="auto" w:fill="F2F2F2" w:themeFill="background1" w:themeFillShade="F2"/>
          </w:tcPr>
          <w:p w:rsidR="00A61DE6" w:rsidRPr="007664C7" w:rsidRDefault="00A61DE6" w:rsidP="00E00924">
            <w:pPr>
              <w:ind w:left="0"/>
              <w:jc w:val="left"/>
              <w:rPr>
                <w:rFonts w:cstheme="minorHAnsi"/>
                <w:szCs w:val="22"/>
                <w:highlight w:val="yellow"/>
              </w:rPr>
            </w:pPr>
            <w:r w:rsidRPr="007664C7">
              <w:rPr>
                <w:rFonts w:cstheme="minorHAnsi"/>
                <w:szCs w:val="22"/>
                <w:highlight w:val="yellow"/>
              </w:rPr>
              <w:t>Name, Abteilung und/oder Position</w:t>
            </w:r>
          </w:p>
        </w:tc>
        <w:tc>
          <w:tcPr>
            <w:tcW w:w="2711" w:type="dxa"/>
            <w:shd w:val="clear" w:color="auto" w:fill="F2F2F2" w:themeFill="background1" w:themeFillShade="F2"/>
          </w:tcPr>
          <w:p w:rsidR="00A61DE6" w:rsidRPr="00E75C22" w:rsidRDefault="00A61DE6" w:rsidP="00E00924">
            <w:pPr>
              <w:ind w:left="0"/>
              <w:jc w:val="left"/>
              <w:rPr>
                <w:rFonts w:cstheme="minorHAnsi"/>
                <w:szCs w:val="22"/>
                <w:highlight w:val="yellow"/>
              </w:rPr>
            </w:pPr>
            <w:r>
              <w:rPr>
                <w:rFonts w:cstheme="minorHAnsi"/>
                <w:szCs w:val="22"/>
                <w:highlight w:val="yellow"/>
              </w:rPr>
              <w:t xml:space="preserve">Bis </w:t>
            </w:r>
            <w:r w:rsidRPr="00E75C22">
              <w:rPr>
                <w:rFonts w:cstheme="minorHAnsi"/>
                <w:szCs w:val="22"/>
                <w:highlight w:val="yellow"/>
              </w:rPr>
              <w:t>01.01.2000</w:t>
            </w:r>
          </w:p>
        </w:tc>
      </w:tr>
    </w:tbl>
    <w:p w:rsidR="00A61DE6" w:rsidRDefault="00A61DE6" w:rsidP="00E00924"/>
    <w:p w:rsidR="00A61DE6" w:rsidRDefault="00A61DE6" w:rsidP="00E00924"/>
    <w:p w:rsidR="00A61DE6" w:rsidRPr="00D000B1" w:rsidRDefault="00A61DE6" w:rsidP="00E779C3">
      <w:pPr>
        <w:pStyle w:val="berschrift2"/>
        <w:numPr>
          <w:ilvl w:val="1"/>
          <w:numId w:val="18"/>
        </w:numPr>
        <w:tabs>
          <w:tab w:val="clear" w:pos="1080"/>
        </w:tabs>
        <w:ind w:left="709" w:hanging="709"/>
      </w:pPr>
      <w:r w:rsidRPr="00D000B1">
        <w:t>Unterhaltung technischer Hochwasserschutzeinrichtungen</w:t>
      </w:r>
    </w:p>
    <w:p w:rsidR="00A61DE6" w:rsidRPr="00E00924" w:rsidRDefault="00A61DE6" w:rsidP="00E779C3">
      <w:r w:rsidRPr="00E00924">
        <w:t xml:space="preserve">Dem Unterhalt von bestehenden Deichen, Hochwasserrückhaltebecken und Talsperren kommt beim Hochwasserschutz eine große Bedeutung zu. </w:t>
      </w:r>
    </w:p>
    <w:p w:rsidR="00A61DE6" w:rsidRPr="00E00924" w:rsidRDefault="00A61DE6" w:rsidP="00E779C3">
      <w:r w:rsidRPr="00E00924">
        <w:t>Die Unterhaltung von bestehenden Hochwasserrückhaltebecken ist eine Aufgabe des jeweiligen Trägers der Gewässerunterhaltungslast (§§ 32 und 63 WG). Das sind in der Regel bei Gewässern II. Ordnung die Gemeinden und bei Gewässern I. Ordnung das Land. Bei Dämmen ergibt sich die Unterhaltungspflicht aus §§ 60 und 61 WG.</w:t>
      </w:r>
    </w:p>
    <w:p w:rsidR="00A61DE6" w:rsidRPr="00E00924" w:rsidRDefault="00A61DE6" w:rsidP="00E779C3">
      <w:r w:rsidRPr="00E00924">
        <w:lastRenderedPageBreak/>
        <w:t>Bei der Unterhaltung geht es zum einen um die Instandhaltung der Bauwerke und Anlagen, aber auch um die Überprüfung hinsichtlich der Anpassung an neue Anforderungen wie den Klimawandel bzw. die jeweiligen technischen Regelwerke</w:t>
      </w:r>
      <w:r>
        <w:t>. Hilfestellung bieten</w:t>
      </w:r>
      <w:r w:rsidRPr="00E00924">
        <w:t xml:space="preserve"> DIN 19700</w:t>
      </w:r>
      <w:r>
        <w:t xml:space="preserve"> </w:t>
      </w:r>
      <w:r w:rsidRPr="00E00924">
        <w:t>für Stauanlagen</w:t>
      </w:r>
      <w:r>
        <w:t>,</w:t>
      </w:r>
      <w:r w:rsidRPr="00E00924">
        <w:t xml:space="preserve"> DIN 19712</w:t>
      </w:r>
      <w:r>
        <w:t xml:space="preserve"> für </w:t>
      </w:r>
      <w:r w:rsidRPr="00E00924">
        <w:t>Flussdeiche</w:t>
      </w:r>
      <w:r>
        <w:t xml:space="preserve"> bzw. </w:t>
      </w:r>
      <w:r w:rsidRPr="00E00924">
        <w:t>das korrespondierende DWA Regelwerk sowie die entsprechenden LUBW Arbeitshilfen</w:t>
      </w:r>
      <w:r>
        <w:t>.</w:t>
      </w:r>
    </w:p>
    <w:p w:rsidR="00A61DE6" w:rsidRPr="009176BC" w:rsidRDefault="00A61DE6" w:rsidP="00E779C3">
      <w:r w:rsidRPr="009176BC">
        <w:t>Die genannten Regelwerke enthalten detaillierte Vorgaben, die sich an den unterschiedlichen Bauwerkstypen orientieren und den Umfang und Zeitrahmen von Anpassungen an neue Anforderungen sowie die konkrete Durchführung der Unterhaltungsarbeiten regeln. Sie berücksichtigen dabei die Gefahren, die beim Versagen der unterschiedlichen Bauwerkstypen zu erwarten sind. Die Kommunen werden bei der Unterhaltung technischer Hochwasserschutzeinrichtungen durch Materialien zum Umgang mit den Regelwerken</w:t>
      </w:r>
      <w:r>
        <w:t xml:space="preserve"> (</w:t>
      </w:r>
      <w:r w:rsidRPr="00A15205">
        <w:rPr>
          <w:rFonts w:cstheme="minorHAnsi"/>
          <w:szCs w:val="20"/>
        </w:rPr>
        <w:t>siehe u.</w:t>
      </w:r>
      <w:r>
        <w:rPr>
          <w:rFonts w:cstheme="minorHAnsi"/>
          <w:szCs w:val="20"/>
        </w:rPr>
        <w:t> </w:t>
      </w:r>
      <w:r w:rsidRPr="00A15205">
        <w:rPr>
          <w:rFonts w:cstheme="minorHAnsi"/>
          <w:szCs w:val="20"/>
        </w:rPr>
        <w:t>a.</w:t>
      </w:r>
      <w:r>
        <w:rPr>
          <w:rFonts w:cstheme="minorHAnsi"/>
          <w:szCs w:val="20"/>
        </w:rPr>
        <w:t xml:space="preserve"> </w:t>
      </w:r>
      <w:hyperlink r:id="rId14" w:history="1">
        <w:r w:rsidRPr="00A15205">
          <w:rPr>
            <w:rFonts w:cstheme="minorHAnsi"/>
            <w:szCs w:val="20"/>
          </w:rPr>
          <w:t>www.lubw.baden-wuerttemberg.de</w:t>
        </w:r>
      </w:hyperlink>
      <w:r w:rsidRPr="00A15205">
        <w:rPr>
          <w:rFonts w:cstheme="minorHAnsi"/>
          <w:szCs w:val="20"/>
        </w:rPr>
        <w:t>, Rubrik Gewässerentwicklung, Wasserbau und Hochwasser</w:t>
      </w:r>
      <w:r w:rsidRPr="00A15205">
        <w:rPr>
          <w:rFonts w:cstheme="minorHAnsi"/>
          <w:szCs w:val="20"/>
        </w:rPr>
        <w:softHyphen/>
        <w:t>schutz</w:t>
      </w:r>
      <w:r>
        <w:rPr>
          <w:rFonts w:cstheme="minorHAnsi"/>
          <w:szCs w:val="20"/>
        </w:rPr>
        <w:t>)</w:t>
      </w:r>
      <w:r>
        <w:rPr>
          <w:rStyle w:val="Funotenzeichen"/>
          <w:rFonts w:cstheme="minorHAnsi"/>
          <w:szCs w:val="22"/>
        </w:rPr>
        <w:t xml:space="preserve"> </w:t>
      </w:r>
      <w:r>
        <w:t xml:space="preserve"> </w:t>
      </w:r>
      <w:r w:rsidRPr="009176BC">
        <w:t>und Fortbildungsveranstaltungen der WBW</w:t>
      </w:r>
      <w:r>
        <w:t xml:space="preserve"> </w:t>
      </w:r>
      <w:r w:rsidRPr="009176BC">
        <w:t>zum Betrieb von Hochwasserrückhaltebecken unterstützt</w:t>
      </w:r>
      <w:r>
        <w:t xml:space="preserve"> (</w:t>
      </w:r>
      <w:r w:rsidRPr="00A15205">
        <w:rPr>
          <w:rFonts w:cstheme="minorHAnsi"/>
          <w:szCs w:val="20"/>
        </w:rPr>
        <w:t>siehe http://wbw-fortbildung.net</w:t>
      </w:r>
      <w:r>
        <w:rPr>
          <w:rFonts w:cstheme="minorHAnsi"/>
          <w:szCs w:val="20"/>
        </w:rPr>
        <w:t>)</w:t>
      </w:r>
      <w:r w:rsidRPr="009176BC">
        <w:t xml:space="preserve">. </w:t>
      </w:r>
    </w:p>
    <w:p w:rsidR="00A61DE6" w:rsidRPr="009176BC" w:rsidRDefault="00A61DE6" w:rsidP="00E779C3">
      <w:r w:rsidRPr="009176BC">
        <w:t>Für verschiedene Anpassungsmaßnahmen gewährt das Land Baden-Württemberg finanzielle Unterstützung</w:t>
      </w:r>
      <w:r>
        <w:t xml:space="preserve"> (</w:t>
      </w:r>
      <w:r w:rsidRPr="00A15205">
        <w:rPr>
          <w:rFonts w:cstheme="minorHAnsi"/>
        </w:rPr>
        <w:t xml:space="preserve">siehe </w:t>
      </w:r>
      <w:hyperlink r:id="rId15" w:history="1">
        <w:r w:rsidRPr="00A15205">
          <w:rPr>
            <w:rFonts w:cstheme="minorHAnsi"/>
          </w:rPr>
          <w:t>www.hochwasser.baden-wuerttemberg.de</w:t>
        </w:r>
      </w:hyperlink>
      <w:r>
        <w:rPr>
          <w:rFonts w:cstheme="minorHAnsi"/>
        </w:rPr>
        <w:t>,</w:t>
      </w:r>
      <w:r w:rsidRPr="00A15205">
        <w:rPr>
          <w:rFonts w:cstheme="minorHAnsi"/>
        </w:rPr>
        <w:t xml:space="preserve"> Rubrik Förderung für Kommunen</w:t>
      </w:r>
      <w:r>
        <w:rPr>
          <w:rFonts w:cstheme="minorHAnsi"/>
        </w:rPr>
        <w:t>)</w:t>
      </w:r>
      <w:r>
        <w:rPr>
          <w:rFonts w:cstheme="minorHAnsi"/>
          <w:szCs w:val="22"/>
        </w:rPr>
        <w:t>.</w:t>
      </w:r>
    </w:p>
    <w:p w:rsidR="00A61DE6" w:rsidRDefault="00A61DE6" w:rsidP="00E779C3">
      <w:pPr>
        <w:rPr>
          <w:highlight w:val="yellow"/>
        </w:rPr>
      </w:pPr>
      <w:r w:rsidRPr="00335719">
        <w:rPr>
          <w:highlight w:val="yellow"/>
        </w:rPr>
        <w:t xml:space="preserve">Auf der Gemarkung der </w:t>
      </w:r>
      <w:r>
        <w:rPr>
          <w:noProof/>
        </w:rPr>
        <w:t xml:space="preserve">Stadt Musterstadt </w:t>
      </w:r>
      <w:r>
        <w:rPr>
          <w:highlight w:val="yellow"/>
        </w:rPr>
        <w:t xml:space="preserve">sind keine </w:t>
      </w:r>
      <w:r w:rsidRPr="00335719">
        <w:rPr>
          <w:highlight w:val="yellow"/>
        </w:rPr>
        <w:t>Anlagen vorhanden</w:t>
      </w:r>
      <w:r>
        <w:rPr>
          <w:highlight w:val="yellow"/>
        </w:rPr>
        <w:t xml:space="preserve"> und somit keine Unterhaltung notwendig.</w:t>
      </w:r>
    </w:p>
    <w:p w:rsidR="00A61DE6" w:rsidRPr="0029528C" w:rsidRDefault="00A61DE6" w:rsidP="00E779C3">
      <w:pPr>
        <w:rPr>
          <w:b/>
          <w:i/>
        </w:rPr>
      </w:pPr>
      <w:r w:rsidRPr="00335719">
        <w:rPr>
          <w:highlight w:val="yellow"/>
        </w:rPr>
        <w:t xml:space="preserve">Auf der Gemarkung der </w:t>
      </w:r>
      <w:r>
        <w:rPr>
          <w:noProof/>
        </w:rPr>
        <w:t>Stadt Musterstadt</w:t>
      </w:r>
      <w:r w:rsidRPr="00335719">
        <w:rPr>
          <w:highlight w:val="yellow"/>
        </w:rPr>
        <w:t xml:space="preserve"> sind folgende Anlagen vorhanden:</w:t>
      </w:r>
    </w:p>
    <w:p w:rsidR="00A61DE6" w:rsidRPr="000A3C4A" w:rsidRDefault="00A61DE6" w:rsidP="00E779C3">
      <w:pPr>
        <w:pStyle w:val="Listenabsatz"/>
        <w:numPr>
          <w:ilvl w:val="0"/>
          <w:numId w:val="166"/>
        </w:numPr>
        <w:rPr>
          <w:highlight w:val="yellow"/>
        </w:rPr>
      </w:pPr>
      <w:r w:rsidRPr="000A3C4A">
        <w:rPr>
          <w:highlight w:val="yellow"/>
        </w:rPr>
        <w:t>Deich X</w:t>
      </w:r>
    </w:p>
    <w:p w:rsidR="00A61DE6" w:rsidRPr="000A3C4A" w:rsidRDefault="00A61DE6" w:rsidP="00E779C3">
      <w:pPr>
        <w:pStyle w:val="Listenabsatz"/>
        <w:numPr>
          <w:ilvl w:val="0"/>
          <w:numId w:val="166"/>
        </w:numPr>
        <w:rPr>
          <w:highlight w:val="yellow"/>
        </w:rPr>
      </w:pPr>
      <w:r w:rsidRPr="000A3C4A">
        <w:rPr>
          <w:highlight w:val="yellow"/>
        </w:rPr>
        <w:t>Talsperre Y</w:t>
      </w:r>
    </w:p>
    <w:p w:rsidR="00A61DE6" w:rsidRPr="000A3C4A" w:rsidRDefault="00A61DE6" w:rsidP="00E779C3">
      <w:pPr>
        <w:pStyle w:val="Listenabsatz"/>
        <w:numPr>
          <w:ilvl w:val="0"/>
          <w:numId w:val="166"/>
        </w:numPr>
        <w:rPr>
          <w:highlight w:val="yellow"/>
        </w:rPr>
      </w:pPr>
      <w:r w:rsidRPr="000A3C4A">
        <w:rPr>
          <w:highlight w:val="yellow"/>
        </w:rPr>
        <w:t>Hochwasserrückhaltebecken A und B</w:t>
      </w:r>
    </w:p>
    <w:p w:rsidR="00A61DE6" w:rsidRPr="000A3C4A" w:rsidRDefault="00A61DE6" w:rsidP="00E779C3">
      <w:pPr>
        <w:pStyle w:val="Listenabsatz"/>
        <w:numPr>
          <w:ilvl w:val="0"/>
          <w:numId w:val="166"/>
        </w:numPr>
      </w:pPr>
      <w:r w:rsidRPr="000A3C4A">
        <w:rPr>
          <w:highlight w:val="yellow"/>
        </w:rPr>
        <w:t>Keine sonstigen Anlagen</w:t>
      </w:r>
    </w:p>
    <w:p w:rsidR="00A61DE6" w:rsidRPr="009176BC" w:rsidRDefault="00A61DE6" w:rsidP="00E779C3">
      <w:r w:rsidRPr="000A3C4A">
        <w:rPr>
          <w:highlight w:val="yellow"/>
        </w:rPr>
        <w:t>Die Überprüfung der Anlagen hinsichtlich der Anpassung an neue Anforderungen wie den Klimawandel bzw. die jeweiligen technischen Regelwerke ist erfolgt, Maßnahmen zur Anpassung sind derzeit nicht erforderlich.</w:t>
      </w:r>
      <w:r>
        <w:t xml:space="preserve"> </w:t>
      </w:r>
    </w:p>
    <w:p w:rsidR="00A61DE6" w:rsidRPr="009176BC" w:rsidRDefault="00A61DE6" w:rsidP="00E779C3"/>
    <w:p w:rsidR="00A61DE6" w:rsidRPr="000A3C4A" w:rsidRDefault="00A61DE6" w:rsidP="009B329A">
      <w:pPr>
        <w:pStyle w:val="Aufzhlungsliste"/>
        <w:numPr>
          <w:ilvl w:val="0"/>
          <w:numId w:val="0"/>
        </w:numPr>
        <w:ind w:left="710"/>
        <w:rPr>
          <w:highlight w:val="yellow"/>
        </w:rPr>
      </w:pPr>
      <w:r w:rsidRPr="000A3C4A">
        <w:rPr>
          <w:highlight w:val="yellow"/>
        </w:rPr>
        <w:t>Nach erfolgter Überprüfung der Anlagen sind zur Sicherstellung des optimalen technischen Standards folgende Maßnahmen erforderlich:</w:t>
      </w:r>
    </w:p>
    <w:p w:rsidR="00A61DE6" w:rsidRPr="000A3C4A" w:rsidRDefault="00A61DE6" w:rsidP="009B329A">
      <w:pPr>
        <w:pStyle w:val="Aufzhlungsliste"/>
        <w:numPr>
          <w:ilvl w:val="0"/>
          <w:numId w:val="0"/>
        </w:numPr>
        <w:ind w:left="710"/>
        <w:rPr>
          <w:highlight w:val="yellow"/>
        </w:rPr>
      </w:pPr>
      <w:r w:rsidRPr="000A3C4A">
        <w:rPr>
          <w:highlight w:val="yellow"/>
        </w:rPr>
        <w:t>Maßnahme X</w:t>
      </w:r>
    </w:p>
    <w:p w:rsidR="00A61DE6" w:rsidRPr="000A3C4A" w:rsidRDefault="00A61DE6" w:rsidP="009B329A">
      <w:pPr>
        <w:pStyle w:val="Aufzhlungsliste"/>
        <w:rPr>
          <w:highlight w:val="yellow"/>
        </w:rPr>
      </w:pPr>
      <w:r w:rsidRPr="000A3C4A">
        <w:rPr>
          <w:highlight w:val="yellow"/>
        </w:rPr>
        <w:t>Maßnahme Y</w:t>
      </w:r>
    </w:p>
    <w:tbl>
      <w:tblPr>
        <w:tblStyle w:val="Tabellenraster"/>
        <w:tblW w:w="0" w:type="auto"/>
        <w:tblInd w:w="709" w:type="dxa"/>
        <w:tblLook w:val="04A0" w:firstRow="1" w:lastRow="0" w:firstColumn="1" w:lastColumn="0" w:noHBand="0" w:noVBand="1"/>
      </w:tblPr>
      <w:tblGrid>
        <w:gridCol w:w="2888"/>
        <w:gridCol w:w="2753"/>
        <w:gridCol w:w="2710"/>
      </w:tblGrid>
      <w:tr w:rsidR="00A61DE6" w:rsidRPr="00E75C22" w:rsidTr="003C41C3">
        <w:tc>
          <w:tcPr>
            <w:tcW w:w="2888" w:type="dxa"/>
            <w:shd w:val="clear" w:color="auto" w:fill="BFBFBF" w:themeFill="background1" w:themeFillShade="BF"/>
          </w:tcPr>
          <w:p w:rsidR="00A61DE6" w:rsidRPr="00E75C22" w:rsidRDefault="00A61DE6" w:rsidP="003C41C3">
            <w:pPr>
              <w:ind w:left="0"/>
              <w:jc w:val="left"/>
              <w:rPr>
                <w:rFonts w:cstheme="minorHAnsi"/>
                <w:b/>
                <w:szCs w:val="22"/>
              </w:rPr>
            </w:pPr>
            <w:r w:rsidRPr="00E75C22">
              <w:rPr>
                <w:rFonts w:cstheme="minorHAnsi"/>
                <w:b/>
                <w:szCs w:val="22"/>
              </w:rPr>
              <w:t>Inhalt</w:t>
            </w:r>
          </w:p>
        </w:tc>
        <w:tc>
          <w:tcPr>
            <w:tcW w:w="2753" w:type="dxa"/>
            <w:shd w:val="clear" w:color="auto" w:fill="BFBFBF" w:themeFill="background1" w:themeFillShade="BF"/>
          </w:tcPr>
          <w:p w:rsidR="00A61DE6" w:rsidRPr="00E75C22" w:rsidRDefault="00A61DE6" w:rsidP="003C41C3">
            <w:pPr>
              <w:ind w:left="0"/>
              <w:jc w:val="left"/>
              <w:rPr>
                <w:rFonts w:cstheme="minorHAnsi"/>
                <w:b/>
                <w:szCs w:val="22"/>
              </w:rPr>
            </w:pPr>
            <w:r w:rsidRPr="00E75C22">
              <w:rPr>
                <w:rFonts w:cstheme="minorHAnsi"/>
                <w:b/>
                <w:szCs w:val="22"/>
              </w:rPr>
              <w:t>Zuständigkeit</w:t>
            </w:r>
          </w:p>
        </w:tc>
        <w:tc>
          <w:tcPr>
            <w:tcW w:w="2710" w:type="dxa"/>
            <w:shd w:val="clear" w:color="auto" w:fill="BFBFBF" w:themeFill="background1" w:themeFillShade="BF"/>
          </w:tcPr>
          <w:p w:rsidR="00A61DE6" w:rsidRPr="00E75C22" w:rsidRDefault="00A61DE6" w:rsidP="003C41C3">
            <w:pPr>
              <w:ind w:left="0"/>
              <w:jc w:val="left"/>
              <w:rPr>
                <w:rFonts w:cstheme="minorHAnsi"/>
                <w:b/>
                <w:szCs w:val="22"/>
              </w:rPr>
            </w:pPr>
            <w:r w:rsidRPr="00E75C22">
              <w:rPr>
                <w:rFonts w:cstheme="minorHAnsi"/>
                <w:b/>
                <w:szCs w:val="22"/>
              </w:rPr>
              <w:t>Termin</w:t>
            </w:r>
          </w:p>
        </w:tc>
      </w:tr>
      <w:tr w:rsidR="00A61DE6" w:rsidTr="003C41C3">
        <w:tc>
          <w:tcPr>
            <w:tcW w:w="2888" w:type="dxa"/>
            <w:shd w:val="clear" w:color="auto" w:fill="F2F2F2" w:themeFill="background1" w:themeFillShade="F2"/>
          </w:tcPr>
          <w:p w:rsidR="00A61DE6" w:rsidRDefault="00A61DE6" w:rsidP="003C41C3">
            <w:pPr>
              <w:ind w:left="0"/>
              <w:jc w:val="left"/>
              <w:rPr>
                <w:rFonts w:cstheme="minorHAnsi"/>
                <w:szCs w:val="22"/>
              </w:rPr>
            </w:pPr>
            <w:r>
              <w:t>Ü</w:t>
            </w:r>
            <w:r w:rsidRPr="009176BC">
              <w:t>bergeordnete Zuständigkeit für Unterhaltung und Betrieb der Anlagen</w:t>
            </w:r>
          </w:p>
        </w:tc>
        <w:tc>
          <w:tcPr>
            <w:tcW w:w="2753" w:type="dxa"/>
            <w:shd w:val="clear" w:color="auto" w:fill="F2F2F2" w:themeFill="background1" w:themeFillShade="F2"/>
          </w:tcPr>
          <w:p w:rsidR="00A61DE6" w:rsidRPr="007664C7" w:rsidRDefault="00A61DE6" w:rsidP="003C41C3">
            <w:pPr>
              <w:ind w:left="0"/>
              <w:jc w:val="left"/>
              <w:rPr>
                <w:rFonts w:cstheme="minorHAnsi"/>
                <w:szCs w:val="22"/>
                <w:highlight w:val="yellow"/>
              </w:rPr>
            </w:pPr>
            <w:r w:rsidRPr="007664C7">
              <w:rPr>
                <w:rFonts w:cstheme="minorHAnsi"/>
                <w:szCs w:val="22"/>
                <w:highlight w:val="yellow"/>
              </w:rPr>
              <w:t>Name, Abteilung und/oder Position</w:t>
            </w:r>
          </w:p>
        </w:tc>
        <w:tc>
          <w:tcPr>
            <w:tcW w:w="2710" w:type="dxa"/>
            <w:shd w:val="clear" w:color="auto" w:fill="F2F2F2" w:themeFill="background1" w:themeFillShade="F2"/>
          </w:tcPr>
          <w:p w:rsidR="00A61DE6" w:rsidRDefault="00A61DE6" w:rsidP="003C41C3">
            <w:pPr>
              <w:ind w:left="0"/>
              <w:jc w:val="left"/>
              <w:rPr>
                <w:rFonts w:cstheme="minorHAnsi"/>
                <w:szCs w:val="22"/>
                <w:highlight w:val="yellow"/>
              </w:rPr>
            </w:pPr>
            <w:r>
              <w:rPr>
                <w:rFonts w:cstheme="minorHAnsi"/>
                <w:szCs w:val="22"/>
                <w:highlight w:val="yellow"/>
              </w:rPr>
              <w:t xml:space="preserve">Bis </w:t>
            </w:r>
            <w:r w:rsidRPr="00E75C22">
              <w:rPr>
                <w:rFonts w:cstheme="minorHAnsi"/>
                <w:szCs w:val="22"/>
                <w:highlight w:val="yellow"/>
              </w:rPr>
              <w:t>01.01.2000</w:t>
            </w:r>
          </w:p>
        </w:tc>
      </w:tr>
      <w:tr w:rsidR="00A61DE6" w:rsidTr="003C41C3">
        <w:tc>
          <w:tcPr>
            <w:tcW w:w="2888" w:type="dxa"/>
            <w:shd w:val="clear" w:color="auto" w:fill="F2F2F2" w:themeFill="background1" w:themeFillShade="F2"/>
          </w:tcPr>
          <w:p w:rsidR="00A61DE6" w:rsidRDefault="00A61DE6" w:rsidP="003C41C3">
            <w:pPr>
              <w:ind w:left="0"/>
              <w:jc w:val="left"/>
              <w:rPr>
                <w:rFonts w:cstheme="minorHAnsi"/>
                <w:szCs w:val="22"/>
              </w:rPr>
            </w:pPr>
            <w:r w:rsidRPr="009176BC">
              <w:t xml:space="preserve">Stauwärter </w:t>
            </w:r>
            <w:r>
              <w:t>(</w:t>
            </w:r>
            <w:r w:rsidRPr="009176BC">
              <w:t xml:space="preserve">Kontrolle, Routineunterhaltung und </w:t>
            </w:r>
            <w:r>
              <w:t>Führen des</w:t>
            </w:r>
            <w:r w:rsidRPr="009176BC">
              <w:t xml:space="preserve"> Beckenbuch</w:t>
            </w:r>
            <w:r>
              <w:t>es</w:t>
            </w:r>
          </w:p>
        </w:tc>
        <w:tc>
          <w:tcPr>
            <w:tcW w:w="2753" w:type="dxa"/>
            <w:shd w:val="clear" w:color="auto" w:fill="F2F2F2" w:themeFill="background1" w:themeFillShade="F2"/>
          </w:tcPr>
          <w:p w:rsidR="00A61DE6" w:rsidRPr="007664C7" w:rsidRDefault="00A61DE6" w:rsidP="003C41C3">
            <w:pPr>
              <w:ind w:left="0"/>
              <w:jc w:val="left"/>
              <w:rPr>
                <w:rFonts w:cstheme="minorHAnsi"/>
                <w:szCs w:val="22"/>
                <w:highlight w:val="yellow"/>
              </w:rPr>
            </w:pPr>
            <w:r w:rsidRPr="007664C7">
              <w:rPr>
                <w:rFonts w:cstheme="minorHAnsi"/>
                <w:szCs w:val="22"/>
                <w:highlight w:val="yellow"/>
              </w:rPr>
              <w:t>Name, Abteilung und/oder Position</w:t>
            </w:r>
          </w:p>
        </w:tc>
        <w:tc>
          <w:tcPr>
            <w:tcW w:w="2710" w:type="dxa"/>
            <w:shd w:val="clear" w:color="auto" w:fill="F2F2F2" w:themeFill="background1" w:themeFillShade="F2"/>
          </w:tcPr>
          <w:p w:rsidR="00A61DE6" w:rsidRDefault="00A61DE6" w:rsidP="003C41C3">
            <w:pPr>
              <w:ind w:left="0"/>
              <w:jc w:val="left"/>
              <w:rPr>
                <w:rFonts w:cstheme="minorHAnsi"/>
                <w:szCs w:val="22"/>
                <w:highlight w:val="yellow"/>
              </w:rPr>
            </w:pPr>
            <w:r>
              <w:rPr>
                <w:rFonts w:cstheme="minorHAnsi"/>
                <w:szCs w:val="22"/>
                <w:highlight w:val="yellow"/>
              </w:rPr>
              <w:t xml:space="preserve">Bis </w:t>
            </w:r>
            <w:r w:rsidRPr="00E75C22">
              <w:rPr>
                <w:rFonts w:cstheme="minorHAnsi"/>
                <w:szCs w:val="22"/>
                <w:highlight w:val="yellow"/>
              </w:rPr>
              <w:t>01.01.2000</w:t>
            </w:r>
          </w:p>
        </w:tc>
      </w:tr>
      <w:tr w:rsidR="00A61DE6" w:rsidTr="00223B92">
        <w:trPr>
          <w:trHeight w:val="1203"/>
        </w:trPr>
        <w:tc>
          <w:tcPr>
            <w:tcW w:w="2888" w:type="dxa"/>
            <w:shd w:val="clear" w:color="auto" w:fill="F2F2F2" w:themeFill="background1" w:themeFillShade="F2"/>
          </w:tcPr>
          <w:p w:rsidR="00A61DE6" w:rsidRDefault="00A61DE6" w:rsidP="003C41C3">
            <w:pPr>
              <w:ind w:left="0"/>
              <w:jc w:val="left"/>
              <w:rPr>
                <w:rFonts w:cstheme="minorHAnsi"/>
                <w:szCs w:val="22"/>
              </w:rPr>
            </w:pPr>
            <w:r w:rsidRPr="000A3C4A">
              <w:rPr>
                <w:highlight w:val="yellow"/>
              </w:rPr>
              <w:t xml:space="preserve">Überprüfung der </w:t>
            </w:r>
            <w:proofErr w:type="gramStart"/>
            <w:r w:rsidRPr="000A3C4A">
              <w:rPr>
                <w:highlight w:val="yellow"/>
              </w:rPr>
              <w:t>Anlagen  zur</w:t>
            </w:r>
            <w:proofErr w:type="gramEnd"/>
            <w:r w:rsidRPr="000A3C4A">
              <w:rPr>
                <w:highlight w:val="yellow"/>
              </w:rPr>
              <w:t xml:space="preserve"> Sicherstellung des optimalen technischen Standards</w:t>
            </w:r>
          </w:p>
        </w:tc>
        <w:tc>
          <w:tcPr>
            <w:tcW w:w="2753" w:type="dxa"/>
            <w:shd w:val="clear" w:color="auto" w:fill="F2F2F2" w:themeFill="background1" w:themeFillShade="F2"/>
          </w:tcPr>
          <w:p w:rsidR="00A61DE6" w:rsidRPr="007664C7" w:rsidRDefault="00A61DE6" w:rsidP="003C41C3">
            <w:pPr>
              <w:ind w:left="0"/>
              <w:jc w:val="left"/>
              <w:rPr>
                <w:rFonts w:cstheme="minorHAnsi"/>
                <w:szCs w:val="22"/>
                <w:highlight w:val="yellow"/>
              </w:rPr>
            </w:pPr>
            <w:r w:rsidRPr="007664C7">
              <w:rPr>
                <w:rFonts w:cstheme="minorHAnsi"/>
                <w:szCs w:val="22"/>
                <w:highlight w:val="yellow"/>
              </w:rPr>
              <w:t>Name, Abteilung und/oder Position</w:t>
            </w:r>
          </w:p>
        </w:tc>
        <w:tc>
          <w:tcPr>
            <w:tcW w:w="2710" w:type="dxa"/>
            <w:shd w:val="clear" w:color="auto" w:fill="F2F2F2" w:themeFill="background1" w:themeFillShade="F2"/>
          </w:tcPr>
          <w:p w:rsidR="00A61DE6" w:rsidRPr="00E75C22" w:rsidRDefault="00A61DE6" w:rsidP="003C41C3">
            <w:pPr>
              <w:ind w:left="0"/>
              <w:jc w:val="left"/>
              <w:rPr>
                <w:rFonts w:cstheme="minorHAnsi"/>
                <w:szCs w:val="22"/>
                <w:highlight w:val="yellow"/>
              </w:rPr>
            </w:pPr>
            <w:r>
              <w:rPr>
                <w:rFonts w:cstheme="minorHAnsi"/>
                <w:szCs w:val="22"/>
                <w:highlight w:val="yellow"/>
              </w:rPr>
              <w:t xml:space="preserve">Bis </w:t>
            </w:r>
            <w:r w:rsidRPr="00E75C22">
              <w:rPr>
                <w:rFonts w:cstheme="minorHAnsi"/>
                <w:szCs w:val="22"/>
                <w:highlight w:val="yellow"/>
              </w:rPr>
              <w:t>01.01.2000</w:t>
            </w:r>
          </w:p>
        </w:tc>
      </w:tr>
    </w:tbl>
    <w:p w:rsidR="00A61DE6" w:rsidRPr="00D000B1" w:rsidRDefault="00A61DE6" w:rsidP="00E779C3">
      <w:pPr>
        <w:pStyle w:val="berschrift2"/>
        <w:numPr>
          <w:ilvl w:val="1"/>
          <w:numId w:val="18"/>
        </w:numPr>
        <w:tabs>
          <w:tab w:val="clear" w:pos="1080"/>
        </w:tabs>
        <w:ind w:left="709" w:hanging="709"/>
      </w:pPr>
      <w:r w:rsidRPr="00D000B1">
        <w:lastRenderedPageBreak/>
        <w:t>Optimierung von Hochwasserschutzeinrichtungen</w:t>
      </w:r>
    </w:p>
    <w:p w:rsidR="00A61DE6" w:rsidRPr="009176BC" w:rsidDel="00237F2E" w:rsidRDefault="00A61DE6" w:rsidP="00E779C3">
      <w:r w:rsidRPr="009176BC">
        <w:t xml:space="preserve">Durch eine Optimierung der Steuerung bzw. des Betriebes von bestehenden Hochwasserschutzeinrichtungen (Hochwasserrückhaltebecken und Talsperren) kann deren Wirkung teilweise erheblich verbessert werden. Auf der Grundlage der Hochwassergefahrenkarten </w:t>
      </w:r>
      <w:r>
        <w:t xml:space="preserve">und Starkregengefahrenkarten </w:t>
      </w:r>
      <w:r w:rsidRPr="009176BC">
        <w:t>soll</w:t>
      </w:r>
      <w:r>
        <w:t xml:space="preserve"> </w:t>
      </w:r>
      <w:r w:rsidRPr="009176BC">
        <w:t>ein Konzept erarbeitet und umgesetzt werden</w:t>
      </w:r>
      <w:r>
        <w:t xml:space="preserve">, </w:t>
      </w:r>
      <w:r w:rsidRPr="009176BC">
        <w:t xml:space="preserve">soweit dies technisch möglich </w:t>
      </w:r>
      <w:r>
        <w:t xml:space="preserve">ist </w:t>
      </w:r>
      <w:r w:rsidRPr="009176BC">
        <w:t>und Umrüstungen wirtschaftlich sind.</w:t>
      </w:r>
    </w:p>
    <w:p w:rsidR="00A61DE6" w:rsidRPr="009176BC" w:rsidRDefault="00A61DE6" w:rsidP="00E779C3">
      <w:r w:rsidRPr="009176BC">
        <w:t>Informationen zur Optimierung von Hochwasserschutzeinrichtungen</w:t>
      </w:r>
      <w:r>
        <w:t xml:space="preserve"> bietet die</w:t>
      </w:r>
      <w:r w:rsidRPr="009176BC">
        <w:t xml:space="preserve"> WBW Fortbildungsgesellschaft für Gewässerentwicklung (siehe http://wbw-fortbildung.net/) </w:t>
      </w:r>
    </w:p>
    <w:p w:rsidR="00A61DE6" w:rsidRPr="009176BC" w:rsidRDefault="00A61DE6" w:rsidP="00E779C3">
      <w:r w:rsidRPr="009176BC">
        <w:t>Die finanzielle Unterstützung durch das Land Baden-Württem</w:t>
      </w:r>
      <w:r w:rsidRPr="009176BC">
        <w:softHyphen/>
        <w:t>berg ist in den Zuwendungsrichtlinien erläutert.</w:t>
      </w:r>
    </w:p>
    <w:p w:rsidR="00A61DE6" w:rsidRPr="009176BC" w:rsidRDefault="00A61DE6" w:rsidP="00E779C3">
      <w:r w:rsidRPr="00D000B1">
        <w:rPr>
          <w:highlight w:val="yellow"/>
        </w:rPr>
        <w:t>Die vorhandenen Anlagen wurden im Hinblick auf Optimierungsmöglichkeiten überprüft. Technisch effektive und wirtschaftlich vertretbare Optimierungsmaßnahmen sind nicht erforderlich.</w:t>
      </w:r>
    </w:p>
    <w:p w:rsidR="00A61DE6" w:rsidRDefault="00A61DE6" w:rsidP="00E779C3">
      <w:r w:rsidRPr="009176BC">
        <w:t xml:space="preserve">Nach erfolgter Überprüfung der Anlagen sind </w:t>
      </w:r>
      <w:r>
        <w:t xml:space="preserve">die </w:t>
      </w:r>
      <w:r w:rsidRPr="009176BC">
        <w:t>folgende Optimierungsmaßnahmen vorgesehen</w:t>
      </w:r>
      <w:r>
        <w:t>.</w:t>
      </w:r>
    </w:p>
    <w:p w:rsidR="00A61DE6" w:rsidRPr="009176BC" w:rsidRDefault="00A61DE6" w:rsidP="00E779C3">
      <w:r w:rsidRPr="00D000B1">
        <w:rPr>
          <w:highlight w:val="yellow"/>
        </w:rPr>
        <w:t>Maßnahme X, Gutachten von Ingenieurbüro Schlau vom 01.01.2000</w:t>
      </w:r>
      <w:r>
        <w:t xml:space="preserve"> </w:t>
      </w:r>
    </w:p>
    <w:p w:rsidR="00A61DE6" w:rsidRPr="009176BC" w:rsidRDefault="00A61DE6" w:rsidP="00E779C3">
      <w:r w:rsidRPr="00D000B1">
        <w:rPr>
          <w:highlight w:val="yellow"/>
        </w:rPr>
        <w:t xml:space="preserve">Maßnahme </w:t>
      </w:r>
      <w:r>
        <w:rPr>
          <w:highlight w:val="yellow"/>
        </w:rPr>
        <w:t>Y</w:t>
      </w:r>
      <w:r w:rsidRPr="00D000B1">
        <w:rPr>
          <w:highlight w:val="yellow"/>
        </w:rPr>
        <w:t xml:space="preserve">, Gutachten von Ingenieurbüro </w:t>
      </w:r>
      <w:r>
        <w:rPr>
          <w:highlight w:val="yellow"/>
        </w:rPr>
        <w:t>Meier</w:t>
      </w:r>
      <w:r w:rsidRPr="00D000B1">
        <w:rPr>
          <w:highlight w:val="yellow"/>
        </w:rPr>
        <w:t xml:space="preserve"> vom 01.01.2000</w:t>
      </w:r>
      <w:r>
        <w:t xml:space="preserve"> </w:t>
      </w:r>
    </w:p>
    <w:tbl>
      <w:tblPr>
        <w:tblStyle w:val="Tabellenraster"/>
        <w:tblW w:w="0" w:type="auto"/>
        <w:tblInd w:w="709" w:type="dxa"/>
        <w:tblLook w:val="04A0" w:firstRow="1" w:lastRow="0" w:firstColumn="1" w:lastColumn="0" w:noHBand="0" w:noVBand="1"/>
      </w:tblPr>
      <w:tblGrid>
        <w:gridCol w:w="2888"/>
        <w:gridCol w:w="2753"/>
        <w:gridCol w:w="2710"/>
      </w:tblGrid>
      <w:tr w:rsidR="00A61DE6" w:rsidRPr="00E75C22" w:rsidTr="003C41C3">
        <w:tc>
          <w:tcPr>
            <w:tcW w:w="2888" w:type="dxa"/>
            <w:shd w:val="clear" w:color="auto" w:fill="BFBFBF" w:themeFill="background1" w:themeFillShade="BF"/>
          </w:tcPr>
          <w:p w:rsidR="00A61DE6" w:rsidRPr="00E75C22" w:rsidRDefault="00A61DE6" w:rsidP="003C41C3">
            <w:pPr>
              <w:ind w:left="0"/>
              <w:jc w:val="left"/>
              <w:rPr>
                <w:rFonts w:cstheme="minorHAnsi"/>
                <w:b/>
                <w:szCs w:val="22"/>
              </w:rPr>
            </w:pPr>
            <w:r w:rsidRPr="00E75C22">
              <w:rPr>
                <w:rFonts w:cstheme="minorHAnsi"/>
                <w:b/>
                <w:szCs w:val="22"/>
              </w:rPr>
              <w:t>Inhalt</w:t>
            </w:r>
          </w:p>
        </w:tc>
        <w:tc>
          <w:tcPr>
            <w:tcW w:w="2754" w:type="dxa"/>
            <w:shd w:val="clear" w:color="auto" w:fill="BFBFBF" w:themeFill="background1" w:themeFillShade="BF"/>
          </w:tcPr>
          <w:p w:rsidR="00A61DE6" w:rsidRPr="00E75C22" w:rsidRDefault="00A61DE6" w:rsidP="003C41C3">
            <w:pPr>
              <w:ind w:left="0"/>
              <w:jc w:val="left"/>
              <w:rPr>
                <w:rFonts w:cstheme="minorHAnsi"/>
                <w:b/>
                <w:szCs w:val="22"/>
              </w:rPr>
            </w:pPr>
            <w:r w:rsidRPr="00E75C22">
              <w:rPr>
                <w:rFonts w:cstheme="minorHAnsi"/>
                <w:b/>
                <w:szCs w:val="22"/>
              </w:rPr>
              <w:t>Zuständigkeit</w:t>
            </w:r>
          </w:p>
        </w:tc>
        <w:tc>
          <w:tcPr>
            <w:tcW w:w="2711" w:type="dxa"/>
            <w:shd w:val="clear" w:color="auto" w:fill="BFBFBF" w:themeFill="background1" w:themeFillShade="BF"/>
          </w:tcPr>
          <w:p w:rsidR="00A61DE6" w:rsidRPr="00E75C22" w:rsidRDefault="00A61DE6" w:rsidP="003C41C3">
            <w:pPr>
              <w:ind w:left="0"/>
              <w:jc w:val="left"/>
              <w:rPr>
                <w:rFonts w:cstheme="minorHAnsi"/>
                <w:b/>
                <w:szCs w:val="22"/>
              </w:rPr>
            </w:pPr>
            <w:r w:rsidRPr="00E75C22">
              <w:rPr>
                <w:rFonts w:cstheme="minorHAnsi"/>
                <w:b/>
                <w:szCs w:val="22"/>
              </w:rPr>
              <w:t>Termin</w:t>
            </w:r>
          </w:p>
        </w:tc>
      </w:tr>
      <w:tr w:rsidR="00A61DE6" w:rsidTr="003C41C3">
        <w:tc>
          <w:tcPr>
            <w:tcW w:w="2888" w:type="dxa"/>
            <w:shd w:val="clear" w:color="auto" w:fill="F2F2F2" w:themeFill="background1" w:themeFillShade="F2"/>
          </w:tcPr>
          <w:p w:rsidR="00A61DE6" w:rsidRDefault="00A61DE6" w:rsidP="003C41C3">
            <w:pPr>
              <w:ind w:left="0"/>
              <w:jc w:val="left"/>
              <w:rPr>
                <w:rFonts w:cstheme="minorHAnsi"/>
                <w:szCs w:val="22"/>
              </w:rPr>
            </w:pPr>
            <w:r w:rsidRPr="00D000B1">
              <w:rPr>
                <w:rFonts w:cstheme="minorHAnsi"/>
                <w:szCs w:val="22"/>
                <w:highlight w:val="yellow"/>
              </w:rPr>
              <w:t>Durchführung der Maßnahme X</w:t>
            </w:r>
          </w:p>
        </w:tc>
        <w:tc>
          <w:tcPr>
            <w:tcW w:w="2754" w:type="dxa"/>
            <w:shd w:val="clear" w:color="auto" w:fill="F2F2F2" w:themeFill="background1" w:themeFillShade="F2"/>
          </w:tcPr>
          <w:p w:rsidR="00A61DE6" w:rsidRPr="007664C7" w:rsidRDefault="00A61DE6" w:rsidP="003C41C3">
            <w:pPr>
              <w:ind w:left="0"/>
              <w:jc w:val="left"/>
              <w:rPr>
                <w:rFonts w:cstheme="minorHAnsi"/>
                <w:szCs w:val="22"/>
                <w:highlight w:val="yellow"/>
              </w:rPr>
            </w:pPr>
            <w:r w:rsidRPr="007664C7">
              <w:rPr>
                <w:rFonts w:cstheme="minorHAnsi"/>
                <w:szCs w:val="22"/>
                <w:highlight w:val="yellow"/>
              </w:rPr>
              <w:t>Name, Abteilung und/oder Position</w:t>
            </w:r>
          </w:p>
        </w:tc>
        <w:tc>
          <w:tcPr>
            <w:tcW w:w="2711" w:type="dxa"/>
            <w:shd w:val="clear" w:color="auto" w:fill="F2F2F2" w:themeFill="background1" w:themeFillShade="F2"/>
          </w:tcPr>
          <w:p w:rsidR="00A61DE6" w:rsidRDefault="00A61DE6" w:rsidP="003C41C3">
            <w:pPr>
              <w:ind w:left="0"/>
              <w:jc w:val="left"/>
              <w:rPr>
                <w:rFonts w:cstheme="minorHAnsi"/>
                <w:szCs w:val="22"/>
                <w:highlight w:val="yellow"/>
              </w:rPr>
            </w:pPr>
            <w:r>
              <w:rPr>
                <w:rFonts w:cstheme="minorHAnsi"/>
                <w:szCs w:val="22"/>
                <w:highlight w:val="yellow"/>
              </w:rPr>
              <w:t xml:space="preserve">Bis </w:t>
            </w:r>
            <w:r w:rsidRPr="00E75C22">
              <w:rPr>
                <w:rFonts w:cstheme="minorHAnsi"/>
                <w:szCs w:val="22"/>
                <w:highlight w:val="yellow"/>
              </w:rPr>
              <w:t>01.01.2000</w:t>
            </w:r>
          </w:p>
        </w:tc>
      </w:tr>
      <w:tr w:rsidR="00A61DE6" w:rsidTr="003C41C3">
        <w:tc>
          <w:tcPr>
            <w:tcW w:w="2888" w:type="dxa"/>
            <w:shd w:val="clear" w:color="auto" w:fill="F2F2F2" w:themeFill="background1" w:themeFillShade="F2"/>
          </w:tcPr>
          <w:p w:rsidR="00A61DE6" w:rsidRDefault="00A61DE6" w:rsidP="003C41C3">
            <w:pPr>
              <w:ind w:left="0"/>
              <w:jc w:val="left"/>
              <w:rPr>
                <w:rFonts w:cstheme="minorHAnsi"/>
                <w:szCs w:val="22"/>
              </w:rPr>
            </w:pPr>
            <w:r w:rsidRPr="00D000B1">
              <w:rPr>
                <w:rFonts w:cstheme="minorHAnsi"/>
                <w:szCs w:val="22"/>
                <w:highlight w:val="yellow"/>
              </w:rPr>
              <w:t>Durchführung der Maßnahme X</w:t>
            </w:r>
          </w:p>
        </w:tc>
        <w:tc>
          <w:tcPr>
            <w:tcW w:w="2754" w:type="dxa"/>
            <w:shd w:val="clear" w:color="auto" w:fill="F2F2F2" w:themeFill="background1" w:themeFillShade="F2"/>
          </w:tcPr>
          <w:p w:rsidR="00A61DE6" w:rsidRPr="007664C7" w:rsidRDefault="00A61DE6" w:rsidP="003C41C3">
            <w:pPr>
              <w:ind w:left="0"/>
              <w:jc w:val="left"/>
              <w:rPr>
                <w:rFonts w:cstheme="minorHAnsi"/>
                <w:szCs w:val="22"/>
                <w:highlight w:val="yellow"/>
              </w:rPr>
            </w:pPr>
            <w:r w:rsidRPr="007664C7">
              <w:rPr>
                <w:rFonts w:cstheme="minorHAnsi"/>
                <w:szCs w:val="22"/>
                <w:highlight w:val="yellow"/>
              </w:rPr>
              <w:t>Name, Abteilung und/oder Position</w:t>
            </w:r>
          </w:p>
        </w:tc>
        <w:tc>
          <w:tcPr>
            <w:tcW w:w="2711" w:type="dxa"/>
            <w:shd w:val="clear" w:color="auto" w:fill="F2F2F2" w:themeFill="background1" w:themeFillShade="F2"/>
          </w:tcPr>
          <w:p w:rsidR="00A61DE6" w:rsidRDefault="00A61DE6" w:rsidP="003C41C3">
            <w:pPr>
              <w:ind w:left="0"/>
              <w:jc w:val="left"/>
              <w:rPr>
                <w:rFonts w:cstheme="minorHAnsi"/>
                <w:szCs w:val="22"/>
                <w:highlight w:val="yellow"/>
              </w:rPr>
            </w:pPr>
            <w:r>
              <w:rPr>
                <w:rFonts w:cstheme="minorHAnsi"/>
                <w:szCs w:val="22"/>
                <w:highlight w:val="yellow"/>
              </w:rPr>
              <w:t xml:space="preserve">Bis </w:t>
            </w:r>
            <w:r w:rsidRPr="00E75C22">
              <w:rPr>
                <w:rFonts w:cstheme="minorHAnsi"/>
                <w:szCs w:val="22"/>
                <w:highlight w:val="yellow"/>
              </w:rPr>
              <w:t>01.01.2000</w:t>
            </w:r>
          </w:p>
        </w:tc>
      </w:tr>
      <w:tr w:rsidR="00A61DE6" w:rsidTr="003C41C3">
        <w:tc>
          <w:tcPr>
            <w:tcW w:w="2888" w:type="dxa"/>
            <w:shd w:val="clear" w:color="auto" w:fill="F2F2F2" w:themeFill="background1" w:themeFillShade="F2"/>
          </w:tcPr>
          <w:p w:rsidR="00A61DE6" w:rsidRDefault="00A61DE6" w:rsidP="003C41C3">
            <w:pPr>
              <w:ind w:left="0"/>
              <w:jc w:val="left"/>
              <w:rPr>
                <w:rFonts w:cstheme="minorHAnsi"/>
                <w:szCs w:val="22"/>
              </w:rPr>
            </w:pPr>
            <w:r>
              <w:rPr>
                <w:rFonts w:cstheme="minorHAnsi"/>
                <w:szCs w:val="22"/>
              </w:rPr>
              <w:t>Untersuchung der möglichen Optimierungsmöglichkeiten</w:t>
            </w:r>
          </w:p>
        </w:tc>
        <w:tc>
          <w:tcPr>
            <w:tcW w:w="2754" w:type="dxa"/>
            <w:shd w:val="clear" w:color="auto" w:fill="F2F2F2" w:themeFill="background1" w:themeFillShade="F2"/>
          </w:tcPr>
          <w:p w:rsidR="00A61DE6" w:rsidRPr="007664C7" w:rsidRDefault="00A61DE6" w:rsidP="003C41C3">
            <w:pPr>
              <w:ind w:left="0"/>
              <w:jc w:val="left"/>
              <w:rPr>
                <w:rFonts w:cstheme="minorHAnsi"/>
                <w:szCs w:val="22"/>
                <w:highlight w:val="yellow"/>
              </w:rPr>
            </w:pPr>
            <w:r w:rsidRPr="007664C7">
              <w:rPr>
                <w:rFonts w:cstheme="minorHAnsi"/>
                <w:szCs w:val="22"/>
                <w:highlight w:val="yellow"/>
              </w:rPr>
              <w:t>Name, Abteilung und/oder Position</w:t>
            </w:r>
          </w:p>
        </w:tc>
        <w:tc>
          <w:tcPr>
            <w:tcW w:w="2711" w:type="dxa"/>
            <w:shd w:val="clear" w:color="auto" w:fill="F2F2F2" w:themeFill="background1" w:themeFillShade="F2"/>
          </w:tcPr>
          <w:p w:rsidR="00A61DE6" w:rsidRPr="00E75C22" w:rsidRDefault="00A61DE6" w:rsidP="003C41C3">
            <w:pPr>
              <w:ind w:left="0"/>
              <w:jc w:val="left"/>
              <w:rPr>
                <w:rFonts w:cstheme="minorHAnsi"/>
                <w:szCs w:val="22"/>
                <w:highlight w:val="yellow"/>
              </w:rPr>
            </w:pPr>
            <w:r>
              <w:rPr>
                <w:rFonts w:cstheme="minorHAnsi"/>
                <w:szCs w:val="22"/>
                <w:highlight w:val="yellow"/>
              </w:rPr>
              <w:t xml:space="preserve">Bis </w:t>
            </w:r>
            <w:r w:rsidRPr="00E75C22">
              <w:rPr>
                <w:rFonts w:cstheme="minorHAnsi"/>
                <w:szCs w:val="22"/>
                <w:highlight w:val="yellow"/>
              </w:rPr>
              <w:t>01.01.2000</w:t>
            </w:r>
          </w:p>
        </w:tc>
      </w:tr>
    </w:tbl>
    <w:p w:rsidR="00A61DE6" w:rsidRPr="009176BC" w:rsidRDefault="00A61DE6" w:rsidP="004860FE"/>
    <w:p w:rsidR="00A61DE6" w:rsidRPr="002165B4" w:rsidRDefault="00A61DE6" w:rsidP="00E779C3">
      <w:pPr>
        <w:pStyle w:val="berschrift2"/>
        <w:numPr>
          <w:ilvl w:val="1"/>
          <w:numId w:val="18"/>
        </w:numPr>
        <w:tabs>
          <w:tab w:val="clear" w:pos="1080"/>
        </w:tabs>
        <w:ind w:left="709" w:hanging="709"/>
      </w:pPr>
      <w:r w:rsidRPr="002165B4">
        <w:t>Konzepte für den technisch-infrastrukturellen</w:t>
      </w:r>
      <w:r>
        <w:t xml:space="preserve"> </w:t>
      </w:r>
      <w:r w:rsidRPr="002165B4">
        <w:t xml:space="preserve">Hochwasserschutz </w:t>
      </w:r>
    </w:p>
    <w:p w:rsidR="00A61DE6" w:rsidRPr="00B01A83" w:rsidRDefault="00A61DE6" w:rsidP="00E779C3">
      <w:r w:rsidRPr="009176BC">
        <w:t>Wenn nach Umsetzung der o.</w:t>
      </w:r>
      <w:r>
        <w:t> </w:t>
      </w:r>
      <w:r w:rsidRPr="009176BC">
        <w:t xml:space="preserve">g. Maßnahmen und </w:t>
      </w:r>
      <w:r w:rsidRPr="00B01A83">
        <w:t xml:space="preserve">Planungen das Hochwasserrisiko für die Kommune immer noch über dem akzeptablen Maß liegt, sind durch die Kommune weitergehende zusätzliche Maßnahmen zu planen. Ziel ist dabei die Verringerung </w:t>
      </w:r>
      <w:r>
        <w:t>des Risikos</w:t>
      </w:r>
      <w:r w:rsidRPr="00B01A83">
        <w:t>, soweit eine Eigenvorsorge der betroffenen Personen bzw. für die Gebäude, Anlagen, Betriebe und Einrichtungen nicht zumutbar ist.</w:t>
      </w:r>
    </w:p>
    <w:p w:rsidR="00A61DE6" w:rsidRPr="00B01A83" w:rsidRDefault="00A61DE6" w:rsidP="00E779C3">
      <w:r w:rsidRPr="00B01A83">
        <w:t>Inhalt dieser Maßnahme ist die Erarbeitung von Konzepten bzw. Machbarkeitsstudien für den notwendigen technisch-infrastrukturellen Hochwasserschutz einschließlich mobiler Schutz</w:t>
      </w:r>
      <w:r w:rsidRPr="00B01A83">
        <w:softHyphen/>
        <w:t>ein</w:t>
      </w:r>
      <w:r w:rsidRPr="00B01A83">
        <w:softHyphen/>
        <w:t xml:space="preserve">richtungen und Objektschutzmaßnahmen. Diese Konzepte werden entweder im Anschluss an Maßnahmen </w:t>
      </w:r>
      <w:r>
        <w:t>dieses Handlungskonzeptes</w:t>
      </w:r>
      <w:r w:rsidRPr="00B01A83">
        <w:t xml:space="preserve"> oder in Kombination mit diesen durchgeführt. Die Grundlage bilden die HWGK bzw. die Starkregengefahrenkarten. </w:t>
      </w:r>
    </w:p>
    <w:p w:rsidR="00A61DE6" w:rsidRPr="00B01A83" w:rsidRDefault="00A61DE6" w:rsidP="00E779C3">
      <w:r w:rsidRPr="00B01A83">
        <w:t>Für die Ausarbeitung von Schutzkonzepten gewährt das Land Baden-Württemberg finanzielle Unterstützung</w:t>
      </w:r>
    </w:p>
    <w:p w:rsidR="00A61DE6" w:rsidRDefault="00A61DE6" w:rsidP="00E779C3">
      <w:pPr>
        <w:rPr>
          <w:highlight w:val="yellow"/>
        </w:rPr>
      </w:pPr>
      <w:r w:rsidRPr="00FA5198">
        <w:rPr>
          <w:highlight w:val="yellow"/>
        </w:rPr>
        <w:t xml:space="preserve">Auf der Gemarkung der </w:t>
      </w:r>
      <w:r>
        <w:rPr>
          <w:noProof/>
        </w:rPr>
        <w:t>Stadt Musterstadt</w:t>
      </w:r>
      <w:r w:rsidRPr="00FA5198">
        <w:rPr>
          <w:highlight w:val="yellow"/>
        </w:rPr>
        <w:t xml:space="preserve"> verbleibt nach Umsetzung der im Handlungskonzept vorgesehen Maßnahmen kein über das akzeptable Maß hinausgehende</w:t>
      </w:r>
      <w:r>
        <w:rPr>
          <w:highlight w:val="yellow"/>
        </w:rPr>
        <w:t>s</w:t>
      </w:r>
      <w:r w:rsidRPr="00FA5198">
        <w:rPr>
          <w:highlight w:val="yellow"/>
        </w:rPr>
        <w:t xml:space="preserve"> Hochwasser</w:t>
      </w:r>
      <w:r>
        <w:rPr>
          <w:highlight w:val="yellow"/>
        </w:rPr>
        <w:t>risiko</w:t>
      </w:r>
      <w:r w:rsidRPr="00FA5198">
        <w:rPr>
          <w:highlight w:val="yellow"/>
        </w:rPr>
        <w:t>. Die Erarbeitung von technisch-infrastrukturellen Konzepten zur Verringerung der Hochwasserwahrscheinlichkeit ist deshalb nicht erforderlich.</w:t>
      </w:r>
    </w:p>
    <w:p w:rsidR="00A61DE6" w:rsidRDefault="00A61DE6" w:rsidP="00E779C3">
      <w:pPr>
        <w:rPr>
          <w:highlight w:val="yellow"/>
        </w:rPr>
      </w:pPr>
      <w:r w:rsidRPr="00FA5198">
        <w:rPr>
          <w:highlight w:val="yellow"/>
        </w:rPr>
        <w:lastRenderedPageBreak/>
        <w:t xml:space="preserve">Auf der Gemarkung der </w:t>
      </w:r>
      <w:r>
        <w:rPr>
          <w:noProof/>
        </w:rPr>
        <w:t>Stadt Musterstadt</w:t>
      </w:r>
      <w:r w:rsidRPr="00FA5198">
        <w:rPr>
          <w:highlight w:val="yellow"/>
        </w:rPr>
        <w:t xml:space="preserve"> verbleibt nach Umsetzung der im Handlungskonzept vorgesehen Maßnahmen </w:t>
      </w:r>
      <w:r>
        <w:rPr>
          <w:highlight w:val="yellow"/>
        </w:rPr>
        <w:t>ein</w:t>
      </w:r>
      <w:r w:rsidRPr="00FA5198">
        <w:rPr>
          <w:highlight w:val="yellow"/>
        </w:rPr>
        <w:t xml:space="preserve"> über das akzeptable Maß hinausgehende</w:t>
      </w:r>
      <w:r>
        <w:rPr>
          <w:highlight w:val="yellow"/>
        </w:rPr>
        <w:t>s</w:t>
      </w:r>
      <w:r w:rsidRPr="00FA5198">
        <w:rPr>
          <w:highlight w:val="yellow"/>
        </w:rPr>
        <w:t xml:space="preserve"> Hochwasser</w:t>
      </w:r>
      <w:r>
        <w:rPr>
          <w:highlight w:val="yellow"/>
        </w:rPr>
        <w:t>risiko</w:t>
      </w:r>
      <w:r w:rsidRPr="00FA5198">
        <w:rPr>
          <w:highlight w:val="yellow"/>
        </w:rPr>
        <w:t xml:space="preserve">. Die Erarbeitung von technisch-infrastrukturellen Konzepten zur Verringerung der Hochwasserwahrscheinlichkeit ist deshalb </w:t>
      </w:r>
      <w:r>
        <w:rPr>
          <w:highlight w:val="yellow"/>
        </w:rPr>
        <w:t xml:space="preserve">für folgende Bereiche </w:t>
      </w:r>
      <w:r w:rsidRPr="00FA5198">
        <w:rPr>
          <w:highlight w:val="yellow"/>
        </w:rPr>
        <w:t>erforderlich</w:t>
      </w:r>
      <w:r>
        <w:rPr>
          <w:highlight w:val="yellow"/>
        </w:rPr>
        <w:t>:</w:t>
      </w:r>
    </w:p>
    <w:p w:rsidR="00A61DE6" w:rsidRPr="00DE5F5D" w:rsidRDefault="00A61DE6" w:rsidP="009B329A">
      <w:pPr>
        <w:pStyle w:val="Aufzhlungsliste"/>
        <w:rPr>
          <w:highlight w:val="yellow"/>
        </w:rPr>
      </w:pPr>
      <w:r w:rsidRPr="00DE5F5D">
        <w:rPr>
          <w:highlight w:val="yellow"/>
        </w:rPr>
        <w:t>Bereich X</w:t>
      </w:r>
    </w:p>
    <w:p w:rsidR="00A61DE6" w:rsidRPr="00B01A83" w:rsidRDefault="00A61DE6" w:rsidP="009B329A">
      <w:pPr>
        <w:pStyle w:val="Aufzhlungsliste"/>
      </w:pPr>
      <w:r w:rsidRPr="00DE5F5D">
        <w:rPr>
          <w:highlight w:val="yellow"/>
        </w:rPr>
        <w:t>Bereich Y</w:t>
      </w:r>
    </w:p>
    <w:tbl>
      <w:tblPr>
        <w:tblStyle w:val="Tabellenraster"/>
        <w:tblW w:w="0" w:type="auto"/>
        <w:tblInd w:w="709" w:type="dxa"/>
        <w:tblLook w:val="04A0" w:firstRow="1" w:lastRow="0" w:firstColumn="1" w:lastColumn="0" w:noHBand="0" w:noVBand="1"/>
      </w:tblPr>
      <w:tblGrid>
        <w:gridCol w:w="2888"/>
        <w:gridCol w:w="2753"/>
        <w:gridCol w:w="2710"/>
      </w:tblGrid>
      <w:tr w:rsidR="00A61DE6" w:rsidRPr="00E75C22" w:rsidTr="003C41C3">
        <w:tc>
          <w:tcPr>
            <w:tcW w:w="2888" w:type="dxa"/>
            <w:shd w:val="clear" w:color="auto" w:fill="BFBFBF" w:themeFill="background1" w:themeFillShade="BF"/>
          </w:tcPr>
          <w:p w:rsidR="00A61DE6" w:rsidRPr="00E75C22" w:rsidRDefault="00A61DE6" w:rsidP="003C41C3">
            <w:pPr>
              <w:ind w:left="0"/>
              <w:jc w:val="left"/>
              <w:rPr>
                <w:rFonts w:cstheme="minorHAnsi"/>
                <w:b/>
                <w:szCs w:val="22"/>
              </w:rPr>
            </w:pPr>
            <w:r w:rsidRPr="00E75C22">
              <w:rPr>
                <w:rFonts w:cstheme="minorHAnsi"/>
                <w:b/>
                <w:szCs w:val="22"/>
              </w:rPr>
              <w:t>Inhalt</w:t>
            </w:r>
          </w:p>
        </w:tc>
        <w:tc>
          <w:tcPr>
            <w:tcW w:w="2754" w:type="dxa"/>
            <w:shd w:val="clear" w:color="auto" w:fill="BFBFBF" w:themeFill="background1" w:themeFillShade="BF"/>
          </w:tcPr>
          <w:p w:rsidR="00A61DE6" w:rsidRPr="00E75C22" w:rsidRDefault="00A61DE6" w:rsidP="003C41C3">
            <w:pPr>
              <w:ind w:left="0"/>
              <w:jc w:val="left"/>
              <w:rPr>
                <w:rFonts w:cstheme="minorHAnsi"/>
                <w:b/>
                <w:szCs w:val="22"/>
              </w:rPr>
            </w:pPr>
            <w:r w:rsidRPr="00E75C22">
              <w:rPr>
                <w:rFonts w:cstheme="minorHAnsi"/>
                <w:b/>
                <w:szCs w:val="22"/>
              </w:rPr>
              <w:t>Zuständigkeit</w:t>
            </w:r>
          </w:p>
        </w:tc>
        <w:tc>
          <w:tcPr>
            <w:tcW w:w="2711" w:type="dxa"/>
            <w:shd w:val="clear" w:color="auto" w:fill="BFBFBF" w:themeFill="background1" w:themeFillShade="BF"/>
          </w:tcPr>
          <w:p w:rsidR="00A61DE6" w:rsidRPr="00E75C22" w:rsidRDefault="00A61DE6" w:rsidP="003C41C3">
            <w:pPr>
              <w:ind w:left="0"/>
              <w:jc w:val="left"/>
              <w:rPr>
                <w:rFonts w:cstheme="minorHAnsi"/>
                <w:b/>
                <w:szCs w:val="22"/>
              </w:rPr>
            </w:pPr>
            <w:r w:rsidRPr="00E75C22">
              <w:rPr>
                <w:rFonts w:cstheme="minorHAnsi"/>
                <w:b/>
                <w:szCs w:val="22"/>
              </w:rPr>
              <w:t>Termin</w:t>
            </w:r>
          </w:p>
        </w:tc>
      </w:tr>
      <w:tr w:rsidR="00A61DE6" w:rsidTr="003C41C3">
        <w:tc>
          <w:tcPr>
            <w:tcW w:w="2888" w:type="dxa"/>
            <w:shd w:val="clear" w:color="auto" w:fill="F2F2F2" w:themeFill="background1" w:themeFillShade="F2"/>
          </w:tcPr>
          <w:p w:rsidR="00A61DE6" w:rsidRDefault="00A61DE6" w:rsidP="003C41C3">
            <w:pPr>
              <w:ind w:left="0"/>
              <w:jc w:val="left"/>
              <w:rPr>
                <w:rFonts w:cstheme="minorHAnsi"/>
                <w:szCs w:val="22"/>
              </w:rPr>
            </w:pPr>
            <w:r>
              <w:rPr>
                <w:rFonts w:cstheme="minorHAnsi"/>
                <w:szCs w:val="22"/>
                <w:highlight w:val="yellow"/>
              </w:rPr>
              <w:t xml:space="preserve">Ausarbeitung Schutzkonzept </w:t>
            </w:r>
            <w:r w:rsidRPr="00D000B1">
              <w:rPr>
                <w:rFonts w:cstheme="minorHAnsi"/>
                <w:szCs w:val="22"/>
                <w:highlight w:val="yellow"/>
              </w:rPr>
              <w:t>X</w:t>
            </w:r>
          </w:p>
        </w:tc>
        <w:tc>
          <w:tcPr>
            <w:tcW w:w="2754" w:type="dxa"/>
            <w:shd w:val="clear" w:color="auto" w:fill="F2F2F2" w:themeFill="background1" w:themeFillShade="F2"/>
          </w:tcPr>
          <w:p w:rsidR="00A61DE6" w:rsidRPr="007664C7" w:rsidRDefault="00A61DE6" w:rsidP="003C41C3">
            <w:pPr>
              <w:ind w:left="0"/>
              <w:jc w:val="left"/>
              <w:rPr>
                <w:rFonts w:cstheme="minorHAnsi"/>
                <w:szCs w:val="22"/>
                <w:highlight w:val="yellow"/>
              </w:rPr>
            </w:pPr>
            <w:r w:rsidRPr="007664C7">
              <w:rPr>
                <w:rFonts w:cstheme="minorHAnsi"/>
                <w:szCs w:val="22"/>
                <w:highlight w:val="yellow"/>
              </w:rPr>
              <w:t>Name, Abteilung und/oder Position</w:t>
            </w:r>
          </w:p>
        </w:tc>
        <w:tc>
          <w:tcPr>
            <w:tcW w:w="2711" w:type="dxa"/>
            <w:shd w:val="clear" w:color="auto" w:fill="F2F2F2" w:themeFill="background1" w:themeFillShade="F2"/>
          </w:tcPr>
          <w:p w:rsidR="00A61DE6" w:rsidRDefault="00A61DE6" w:rsidP="003C41C3">
            <w:pPr>
              <w:ind w:left="0"/>
              <w:jc w:val="left"/>
              <w:rPr>
                <w:rFonts w:cstheme="minorHAnsi"/>
                <w:szCs w:val="22"/>
                <w:highlight w:val="yellow"/>
              </w:rPr>
            </w:pPr>
            <w:r>
              <w:rPr>
                <w:rFonts w:cstheme="minorHAnsi"/>
                <w:szCs w:val="22"/>
                <w:highlight w:val="yellow"/>
              </w:rPr>
              <w:t xml:space="preserve">Bis </w:t>
            </w:r>
            <w:r w:rsidRPr="00E75C22">
              <w:rPr>
                <w:rFonts w:cstheme="minorHAnsi"/>
                <w:szCs w:val="22"/>
                <w:highlight w:val="yellow"/>
              </w:rPr>
              <w:t>01.01.2000</w:t>
            </w:r>
          </w:p>
        </w:tc>
      </w:tr>
      <w:tr w:rsidR="00A61DE6" w:rsidTr="003C41C3">
        <w:tc>
          <w:tcPr>
            <w:tcW w:w="2888" w:type="dxa"/>
            <w:shd w:val="clear" w:color="auto" w:fill="F2F2F2" w:themeFill="background1" w:themeFillShade="F2"/>
          </w:tcPr>
          <w:p w:rsidR="00A61DE6" w:rsidRDefault="00A61DE6" w:rsidP="003C41C3">
            <w:pPr>
              <w:ind w:left="0"/>
              <w:jc w:val="left"/>
              <w:rPr>
                <w:rFonts w:cstheme="minorHAnsi"/>
                <w:szCs w:val="22"/>
              </w:rPr>
            </w:pPr>
            <w:proofErr w:type="gramStart"/>
            <w:r w:rsidRPr="00D000B1">
              <w:rPr>
                <w:rFonts w:cstheme="minorHAnsi"/>
                <w:szCs w:val="22"/>
                <w:highlight w:val="yellow"/>
              </w:rPr>
              <w:t xml:space="preserve">Durchführung  </w:t>
            </w:r>
            <w:r>
              <w:rPr>
                <w:rFonts w:cstheme="minorHAnsi"/>
                <w:szCs w:val="22"/>
                <w:highlight w:val="yellow"/>
              </w:rPr>
              <w:t>Schutzkonzept</w:t>
            </w:r>
            <w:proofErr w:type="gramEnd"/>
            <w:r>
              <w:rPr>
                <w:rFonts w:cstheme="minorHAnsi"/>
                <w:szCs w:val="22"/>
                <w:highlight w:val="yellow"/>
              </w:rPr>
              <w:t xml:space="preserve"> </w:t>
            </w:r>
            <w:r w:rsidRPr="00D000B1">
              <w:rPr>
                <w:rFonts w:cstheme="minorHAnsi"/>
                <w:szCs w:val="22"/>
                <w:highlight w:val="yellow"/>
              </w:rPr>
              <w:t>X</w:t>
            </w:r>
          </w:p>
        </w:tc>
        <w:tc>
          <w:tcPr>
            <w:tcW w:w="2754" w:type="dxa"/>
            <w:shd w:val="clear" w:color="auto" w:fill="F2F2F2" w:themeFill="background1" w:themeFillShade="F2"/>
          </w:tcPr>
          <w:p w:rsidR="00A61DE6" w:rsidRPr="007664C7" w:rsidRDefault="00A61DE6" w:rsidP="003C41C3">
            <w:pPr>
              <w:ind w:left="0"/>
              <w:jc w:val="left"/>
              <w:rPr>
                <w:rFonts w:cstheme="minorHAnsi"/>
                <w:szCs w:val="22"/>
                <w:highlight w:val="yellow"/>
              </w:rPr>
            </w:pPr>
            <w:r w:rsidRPr="007664C7">
              <w:rPr>
                <w:rFonts w:cstheme="minorHAnsi"/>
                <w:szCs w:val="22"/>
                <w:highlight w:val="yellow"/>
              </w:rPr>
              <w:t>Name, Abteilung und/oder Position</w:t>
            </w:r>
          </w:p>
        </w:tc>
        <w:tc>
          <w:tcPr>
            <w:tcW w:w="2711" w:type="dxa"/>
            <w:shd w:val="clear" w:color="auto" w:fill="F2F2F2" w:themeFill="background1" w:themeFillShade="F2"/>
          </w:tcPr>
          <w:p w:rsidR="00A61DE6" w:rsidRDefault="00A61DE6" w:rsidP="003C41C3">
            <w:pPr>
              <w:ind w:left="0"/>
              <w:jc w:val="left"/>
              <w:rPr>
                <w:rFonts w:cstheme="minorHAnsi"/>
                <w:szCs w:val="22"/>
                <w:highlight w:val="yellow"/>
              </w:rPr>
            </w:pPr>
            <w:r>
              <w:rPr>
                <w:rFonts w:cstheme="minorHAnsi"/>
                <w:szCs w:val="22"/>
                <w:highlight w:val="yellow"/>
              </w:rPr>
              <w:t xml:space="preserve">Bis </w:t>
            </w:r>
            <w:r w:rsidRPr="00E75C22">
              <w:rPr>
                <w:rFonts w:cstheme="minorHAnsi"/>
                <w:szCs w:val="22"/>
                <w:highlight w:val="yellow"/>
              </w:rPr>
              <w:t>01.01.2000</w:t>
            </w:r>
          </w:p>
        </w:tc>
      </w:tr>
      <w:tr w:rsidR="00A61DE6" w:rsidTr="003C41C3">
        <w:tc>
          <w:tcPr>
            <w:tcW w:w="2888" w:type="dxa"/>
            <w:shd w:val="clear" w:color="auto" w:fill="F2F2F2" w:themeFill="background1" w:themeFillShade="F2"/>
          </w:tcPr>
          <w:p w:rsidR="00A61DE6" w:rsidRDefault="00A61DE6" w:rsidP="003C41C3">
            <w:pPr>
              <w:ind w:left="0"/>
              <w:jc w:val="left"/>
              <w:rPr>
                <w:rFonts w:cstheme="minorHAnsi"/>
                <w:szCs w:val="22"/>
              </w:rPr>
            </w:pPr>
            <w:r>
              <w:rPr>
                <w:rFonts w:cstheme="minorHAnsi"/>
                <w:szCs w:val="22"/>
                <w:highlight w:val="yellow"/>
              </w:rPr>
              <w:t>Ausarbeitung Schutzkonzept Y</w:t>
            </w:r>
          </w:p>
        </w:tc>
        <w:tc>
          <w:tcPr>
            <w:tcW w:w="2754" w:type="dxa"/>
            <w:shd w:val="clear" w:color="auto" w:fill="F2F2F2" w:themeFill="background1" w:themeFillShade="F2"/>
          </w:tcPr>
          <w:p w:rsidR="00A61DE6" w:rsidRPr="007664C7" w:rsidRDefault="00A61DE6" w:rsidP="003C41C3">
            <w:pPr>
              <w:ind w:left="0"/>
              <w:jc w:val="left"/>
              <w:rPr>
                <w:rFonts w:cstheme="minorHAnsi"/>
                <w:szCs w:val="22"/>
                <w:highlight w:val="yellow"/>
              </w:rPr>
            </w:pPr>
            <w:r w:rsidRPr="007664C7">
              <w:rPr>
                <w:rFonts w:cstheme="minorHAnsi"/>
                <w:szCs w:val="22"/>
                <w:highlight w:val="yellow"/>
              </w:rPr>
              <w:t>Name, Abteilung und/oder Position</w:t>
            </w:r>
          </w:p>
        </w:tc>
        <w:tc>
          <w:tcPr>
            <w:tcW w:w="2711" w:type="dxa"/>
            <w:shd w:val="clear" w:color="auto" w:fill="F2F2F2" w:themeFill="background1" w:themeFillShade="F2"/>
          </w:tcPr>
          <w:p w:rsidR="00A61DE6" w:rsidRPr="00E75C22" w:rsidRDefault="00A61DE6" w:rsidP="003C41C3">
            <w:pPr>
              <w:ind w:left="0"/>
              <w:jc w:val="left"/>
              <w:rPr>
                <w:rFonts w:cstheme="minorHAnsi"/>
                <w:szCs w:val="22"/>
                <w:highlight w:val="yellow"/>
              </w:rPr>
            </w:pPr>
            <w:r>
              <w:rPr>
                <w:rFonts w:cstheme="minorHAnsi"/>
                <w:szCs w:val="22"/>
                <w:highlight w:val="yellow"/>
              </w:rPr>
              <w:t xml:space="preserve">Bis </w:t>
            </w:r>
            <w:r w:rsidRPr="00E75C22">
              <w:rPr>
                <w:rFonts w:cstheme="minorHAnsi"/>
                <w:szCs w:val="22"/>
                <w:highlight w:val="yellow"/>
              </w:rPr>
              <w:t>01.01.2000</w:t>
            </w:r>
          </w:p>
        </w:tc>
      </w:tr>
      <w:tr w:rsidR="00A61DE6" w:rsidTr="003C41C3">
        <w:tc>
          <w:tcPr>
            <w:tcW w:w="2888" w:type="dxa"/>
            <w:shd w:val="clear" w:color="auto" w:fill="F2F2F2" w:themeFill="background1" w:themeFillShade="F2"/>
          </w:tcPr>
          <w:p w:rsidR="00A61DE6" w:rsidRDefault="00A61DE6" w:rsidP="003C41C3">
            <w:pPr>
              <w:ind w:left="0"/>
              <w:jc w:val="left"/>
              <w:rPr>
                <w:rFonts w:cstheme="minorHAnsi"/>
                <w:szCs w:val="22"/>
                <w:highlight w:val="yellow"/>
              </w:rPr>
            </w:pPr>
            <w:proofErr w:type="gramStart"/>
            <w:r w:rsidRPr="00D000B1">
              <w:rPr>
                <w:rFonts w:cstheme="minorHAnsi"/>
                <w:szCs w:val="22"/>
                <w:highlight w:val="yellow"/>
              </w:rPr>
              <w:t xml:space="preserve">Durchführung  </w:t>
            </w:r>
            <w:r>
              <w:rPr>
                <w:rFonts w:cstheme="minorHAnsi"/>
                <w:szCs w:val="22"/>
                <w:highlight w:val="yellow"/>
              </w:rPr>
              <w:t>Schutzkonzept</w:t>
            </w:r>
            <w:proofErr w:type="gramEnd"/>
            <w:r>
              <w:rPr>
                <w:rFonts w:cstheme="minorHAnsi"/>
                <w:szCs w:val="22"/>
                <w:highlight w:val="yellow"/>
              </w:rPr>
              <w:t xml:space="preserve"> Y</w:t>
            </w:r>
          </w:p>
        </w:tc>
        <w:tc>
          <w:tcPr>
            <w:tcW w:w="2754" w:type="dxa"/>
            <w:shd w:val="clear" w:color="auto" w:fill="F2F2F2" w:themeFill="background1" w:themeFillShade="F2"/>
          </w:tcPr>
          <w:p w:rsidR="00A61DE6" w:rsidRPr="007664C7" w:rsidRDefault="00A61DE6" w:rsidP="003C41C3">
            <w:pPr>
              <w:ind w:left="0"/>
              <w:jc w:val="left"/>
              <w:rPr>
                <w:rFonts w:cstheme="minorHAnsi"/>
                <w:szCs w:val="22"/>
                <w:highlight w:val="yellow"/>
              </w:rPr>
            </w:pPr>
            <w:r w:rsidRPr="007664C7">
              <w:rPr>
                <w:rFonts w:cstheme="minorHAnsi"/>
                <w:szCs w:val="22"/>
                <w:highlight w:val="yellow"/>
              </w:rPr>
              <w:t>Name, Abteilung und/oder Position</w:t>
            </w:r>
          </w:p>
        </w:tc>
        <w:tc>
          <w:tcPr>
            <w:tcW w:w="2711" w:type="dxa"/>
            <w:shd w:val="clear" w:color="auto" w:fill="F2F2F2" w:themeFill="background1" w:themeFillShade="F2"/>
          </w:tcPr>
          <w:p w:rsidR="00A61DE6" w:rsidRDefault="00A61DE6" w:rsidP="003C41C3">
            <w:pPr>
              <w:ind w:left="0"/>
              <w:jc w:val="left"/>
              <w:rPr>
                <w:rFonts w:cstheme="minorHAnsi"/>
                <w:szCs w:val="22"/>
                <w:highlight w:val="yellow"/>
              </w:rPr>
            </w:pPr>
            <w:r>
              <w:rPr>
                <w:rFonts w:cstheme="minorHAnsi"/>
                <w:szCs w:val="22"/>
                <w:highlight w:val="yellow"/>
              </w:rPr>
              <w:t xml:space="preserve">Bis </w:t>
            </w:r>
            <w:r w:rsidRPr="00E75C22">
              <w:rPr>
                <w:rFonts w:cstheme="minorHAnsi"/>
                <w:szCs w:val="22"/>
                <w:highlight w:val="yellow"/>
              </w:rPr>
              <w:t>01.01.2000</w:t>
            </w:r>
          </w:p>
        </w:tc>
      </w:tr>
    </w:tbl>
    <w:p w:rsidR="00A61DE6" w:rsidRPr="00DE5F5D" w:rsidRDefault="00A61DE6" w:rsidP="00E779C3">
      <w:pPr>
        <w:pStyle w:val="berschrift2"/>
        <w:numPr>
          <w:ilvl w:val="1"/>
          <w:numId w:val="18"/>
        </w:numPr>
        <w:tabs>
          <w:tab w:val="clear" w:pos="1080"/>
        </w:tabs>
        <w:ind w:left="709" w:hanging="709"/>
      </w:pPr>
      <w:r w:rsidRPr="00DE5F5D">
        <w:t>Regenwassermanagement</w:t>
      </w:r>
    </w:p>
    <w:p w:rsidR="00A61DE6" w:rsidRPr="009176BC" w:rsidRDefault="00A61DE6" w:rsidP="00E779C3">
      <w:r w:rsidRPr="009176BC">
        <w:t>Zunehmende Versiegelung u.</w:t>
      </w:r>
      <w:r>
        <w:t> </w:t>
      </w:r>
      <w:r w:rsidRPr="009176BC">
        <w:t>a. durch Gebäude und Stra</w:t>
      </w:r>
      <w:r>
        <w:t>ß</w:t>
      </w:r>
      <w:r w:rsidRPr="009176BC">
        <w:t>en führt zu Reduzierung</w:t>
      </w:r>
      <w:r>
        <w:t xml:space="preserve"> </w:t>
      </w:r>
      <w:r w:rsidRPr="009176BC">
        <w:t xml:space="preserve">von Grünflächen für Naherholung und zum Verlust landwirtschaftlicher Flächen und Böden. Dadurch kann Regenwasser nicht mehr ungehindert versickern, Temperatur, Luftqualität und Klima werden durch den Wegfall von Vegetation ungünstig beeinflusst. </w:t>
      </w:r>
    </w:p>
    <w:p w:rsidR="00A61DE6" w:rsidRPr="009176BC" w:rsidRDefault="00A61DE6" w:rsidP="00E779C3">
      <w:r w:rsidRPr="009176BC">
        <w:t>Mit dem kommunalen Regenwassermanagement sollen</w:t>
      </w:r>
      <w:r>
        <w:t xml:space="preserve"> (gemäß </w:t>
      </w:r>
      <w:r w:rsidRPr="00C06075">
        <w:t>§55 Abs. 2 WHG in Verbindung mit § 33 Absatz 1 Satz 2</w:t>
      </w:r>
      <w:r>
        <w:t xml:space="preserve"> </w:t>
      </w:r>
      <w:r w:rsidRPr="00C06075">
        <w:t>Landesbauordnung BW bzw. § 46 WG</w:t>
      </w:r>
      <w:r>
        <w:t>)</w:t>
      </w:r>
      <w:r w:rsidRPr="009176BC">
        <w:t xml:space="preserve"> im Hinblick auf die </w:t>
      </w:r>
      <w:r>
        <w:t>H</w:t>
      </w:r>
      <w:r w:rsidRPr="009176BC">
        <w:t>ochwasservorsorge</w:t>
      </w:r>
      <w:r>
        <w:t xml:space="preserve"> </w:t>
      </w:r>
      <w:r w:rsidRPr="009176BC">
        <w:t>insbesondere folgende Ziele erreicht werden:</w:t>
      </w:r>
    </w:p>
    <w:p w:rsidR="00A61DE6" w:rsidRPr="009176BC" w:rsidRDefault="00A61DE6" w:rsidP="009B329A">
      <w:pPr>
        <w:pStyle w:val="Aufzhlungsliste"/>
      </w:pPr>
      <w:r w:rsidRPr="009176BC">
        <w:t>Verringerung der Hochwasserabflussmengen</w:t>
      </w:r>
    </w:p>
    <w:p w:rsidR="00A61DE6" w:rsidRPr="009176BC" w:rsidRDefault="00A61DE6" w:rsidP="009B329A">
      <w:pPr>
        <w:pStyle w:val="Aufzhlungsliste"/>
      </w:pPr>
      <w:r w:rsidRPr="009176BC">
        <w:t xml:space="preserve">Reduktion von Hochwasserschäden bzw. von erforderlichen Schutzbauten </w:t>
      </w:r>
    </w:p>
    <w:p w:rsidR="00A61DE6" w:rsidRPr="009176BC" w:rsidRDefault="00A61DE6" w:rsidP="00E779C3">
      <w:r w:rsidRPr="009176BC">
        <w:t>Niederschlagswasser soll also möglichst lange in der Fläche zurückgehalten werden. Ein wesentlicher</w:t>
      </w:r>
      <w:r>
        <w:t xml:space="preserve"> </w:t>
      </w:r>
      <w:r w:rsidRPr="009176BC">
        <w:t xml:space="preserve">Teil des Niederschlages soll </w:t>
      </w:r>
      <w:r>
        <w:t xml:space="preserve">dabei </w:t>
      </w:r>
      <w:r w:rsidRPr="009176BC">
        <w:t>vom Boden aufgenommen oder durch begrünte Dachflächen, Mulden</w:t>
      </w:r>
      <w:r>
        <w:t>,</w:t>
      </w:r>
      <w:r w:rsidRPr="009176BC">
        <w:t xml:space="preserve"> Rigolen, Zisternen zwischengespeichert werden, bevor der</w:t>
      </w:r>
      <w:r>
        <w:t xml:space="preserve"> </w:t>
      </w:r>
      <w:r w:rsidRPr="009176BC">
        <w:t>restliche</w:t>
      </w:r>
      <w:r>
        <w:t>, möglichst geringe</w:t>
      </w:r>
      <w:r w:rsidRPr="009176BC">
        <w:t xml:space="preserve"> Anteil</w:t>
      </w:r>
      <w:r>
        <w:t xml:space="preserve"> </w:t>
      </w:r>
      <w:r w:rsidRPr="009176BC">
        <w:t>mit möglichst großer zeitlicher Verzögerung in die Vorflut oder den Kanal eingeleitet</w:t>
      </w:r>
      <w:r>
        <w:t xml:space="preserve"> </w:t>
      </w:r>
      <w:r w:rsidRPr="009176BC">
        <w:t>wird.</w:t>
      </w:r>
    </w:p>
    <w:p w:rsidR="00A61DE6" w:rsidRPr="009176BC" w:rsidRDefault="00A61DE6" w:rsidP="00E779C3">
      <w:r w:rsidRPr="009176BC">
        <w:t>In ökologischer Hinsicht bietet das Regenwassermanagement viele weitere Vorteile, u.</w:t>
      </w:r>
      <w:r>
        <w:t> </w:t>
      </w:r>
      <w:r w:rsidRPr="009176BC">
        <w:t>a.</w:t>
      </w:r>
    </w:p>
    <w:p w:rsidR="00A61DE6" w:rsidRPr="009176BC" w:rsidRDefault="00A61DE6" w:rsidP="009B329A">
      <w:pPr>
        <w:pStyle w:val="Aufzhlungsliste"/>
      </w:pPr>
      <w:r w:rsidRPr="009176BC">
        <w:t>Versorgung des Bodens mit Wasser</w:t>
      </w:r>
    </w:p>
    <w:p w:rsidR="00A61DE6" w:rsidRPr="009176BC" w:rsidRDefault="00A61DE6" w:rsidP="009B329A">
      <w:pPr>
        <w:pStyle w:val="Aufzhlungsliste"/>
      </w:pPr>
      <w:r w:rsidRPr="009176BC">
        <w:t>Wasser wird im natürlichen Kreislauf belassen, Grundwasserneubildung</w:t>
      </w:r>
    </w:p>
    <w:p w:rsidR="00A61DE6" w:rsidRPr="00FD052C" w:rsidRDefault="00A61DE6" w:rsidP="009B329A">
      <w:pPr>
        <w:pStyle w:val="Aufzhlungsliste"/>
      </w:pPr>
      <w:r w:rsidRPr="00FD052C">
        <w:t>Erhöhung der Luftfeuchtigkeit,</w:t>
      </w:r>
      <w:r>
        <w:t xml:space="preserve"> </w:t>
      </w:r>
      <w:r w:rsidRPr="00FD052C">
        <w:t>kühlende Wirkung durch Verdunstungskälte</w:t>
      </w:r>
    </w:p>
    <w:p w:rsidR="00A61DE6" w:rsidRPr="00FD052C" w:rsidRDefault="00A61DE6" w:rsidP="009B329A">
      <w:pPr>
        <w:pStyle w:val="Aufzhlungsliste"/>
      </w:pPr>
      <w:r w:rsidRPr="00FD052C">
        <w:t>Erhaltung bzw. Neuschaffung von Feuchtbiotopen</w:t>
      </w:r>
    </w:p>
    <w:p w:rsidR="00A61DE6" w:rsidRPr="00FD052C" w:rsidRDefault="00A61DE6" w:rsidP="009B329A">
      <w:pPr>
        <w:pStyle w:val="Aufzhlungsliste"/>
      </w:pPr>
      <w:r w:rsidRPr="00FD052C">
        <w:t>finanzielle Vorteile durch Entlastung des Kanals und der Kläranlage</w:t>
      </w:r>
    </w:p>
    <w:p w:rsidR="00A61DE6" w:rsidRPr="004E562B" w:rsidRDefault="00A61DE6" w:rsidP="009B329A">
      <w:pPr>
        <w:pStyle w:val="Aufzhlungsliste"/>
      </w:pPr>
      <w:r w:rsidRPr="00FD052C">
        <w:t>Einsparung von Trinkwasser für Bewässerungen</w:t>
      </w:r>
    </w:p>
    <w:p w:rsidR="00A61DE6" w:rsidRPr="009176BC" w:rsidRDefault="00A61DE6" w:rsidP="00E779C3">
      <w:r>
        <w:t>Als w</w:t>
      </w:r>
      <w:r w:rsidRPr="009176BC">
        <w:t>esentliche Instrumente zum Erreichen dieser Ziele sind</w:t>
      </w:r>
      <w:r>
        <w:t xml:space="preserve"> vorgesehen:</w:t>
      </w:r>
    </w:p>
    <w:p w:rsidR="00A61DE6" w:rsidRPr="009176BC" w:rsidRDefault="00A61DE6" w:rsidP="009B329A">
      <w:pPr>
        <w:pStyle w:val="Aufzhlungsliste"/>
      </w:pPr>
      <w:r w:rsidRPr="009176BC">
        <w:lastRenderedPageBreak/>
        <w:t xml:space="preserve">kommunale Satzungen (insbesondere Bebauungspläne), in denen rechtsverbindliche Festlegungen im Hinblick auf die dezentrale Niederschlagswasserbeseitigung (siehe </w:t>
      </w:r>
      <w:r>
        <w:t>Kapitel 4.2</w:t>
      </w:r>
      <w:r w:rsidRPr="009176BC">
        <w:t>)</w:t>
      </w:r>
      <w:r>
        <w:t xml:space="preserve"> festgesetzt werden</w:t>
      </w:r>
      <w:r w:rsidRPr="009176BC">
        <w:t xml:space="preserve">. </w:t>
      </w:r>
    </w:p>
    <w:p w:rsidR="00A61DE6" w:rsidRDefault="00A61DE6" w:rsidP="009B329A">
      <w:pPr>
        <w:pStyle w:val="Aufzhlungsliste"/>
      </w:pPr>
      <w:r w:rsidRPr="009176BC">
        <w:t>Flächenabkoppelungsmaßnahmen und Entsiegelungsprogramme</w:t>
      </w:r>
      <w:r>
        <w:t xml:space="preserve"> </w:t>
      </w:r>
    </w:p>
    <w:p w:rsidR="00A61DE6" w:rsidRPr="00FD052C" w:rsidRDefault="00A61DE6" w:rsidP="009B329A">
      <w:pPr>
        <w:pStyle w:val="Aufzhlungsliste"/>
      </w:pPr>
      <w:r w:rsidRPr="00FD052C">
        <w:t>gesplittete Abwassergebühren, die einen finanziellen Anreiz zur Flächenabkopplung bzw. zur Entsiegelung schaffen.</w:t>
      </w:r>
    </w:p>
    <w:p w:rsidR="00A61DE6" w:rsidRPr="00FD052C" w:rsidRDefault="00A61DE6" w:rsidP="009B329A">
      <w:pPr>
        <w:pStyle w:val="Aufzhlungsliste"/>
      </w:pPr>
      <w:r w:rsidRPr="00FD052C">
        <w:t>Förderung Brauchwasser</w:t>
      </w:r>
      <w:r>
        <w:t>nutzung</w:t>
      </w:r>
      <w:r w:rsidRPr="00FD052C">
        <w:t xml:space="preserve"> </w:t>
      </w:r>
    </w:p>
    <w:p w:rsidR="00A61DE6" w:rsidRPr="00FD052C" w:rsidRDefault="00A61DE6" w:rsidP="009B329A">
      <w:pPr>
        <w:pStyle w:val="Aufzhlungsliste"/>
      </w:pPr>
      <w:r w:rsidRPr="00FD052C">
        <w:t>Prüfung, ob ortsnahe oder direkte Einleitung des Niederschlagswassers in das Grundwasser möglich ist, ggfs. Prüfung weiterer Verfahren (Europäische Wasserrahmenrichtlinie (EG-WRRL2000/60/EG))</w:t>
      </w:r>
    </w:p>
    <w:p w:rsidR="00A61DE6" w:rsidRPr="00C06075" w:rsidRDefault="00A61DE6" w:rsidP="00E779C3">
      <w:pPr>
        <w:rPr>
          <w:highlight w:val="yellow"/>
        </w:rPr>
      </w:pPr>
      <w:r w:rsidRPr="00C06075">
        <w:rPr>
          <w:highlight w:val="yellow"/>
        </w:rPr>
        <w:t xml:space="preserve">Die </w:t>
      </w:r>
      <w:r>
        <w:rPr>
          <w:noProof/>
        </w:rPr>
        <w:t xml:space="preserve">Stadt Musterstadt </w:t>
      </w:r>
      <w:r w:rsidRPr="00C06075">
        <w:rPr>
          <w:highlight w:val="yellow"/>
        </w:rPr>
        <w:t xml:space="preserve">betreibt bereits Regenwassermanagement mittels Festsetzungen in Bebauungsplänen und durch folgende entsprechende Förderprogramme, die </w:t>
      </w:r>
      <w:r>
        <w:rPr>
          <w:highlight w:val="yellow"/>
        </w:rPr>
        <w:t xml:space="preserve">mindestens bis </w:t>
      </w:r>
      <w:r w:rsidRPr="00E75C22">
        <w:rPr>
          <w:rFonts w:cstheme="minorHAnsi"/>
          <w:szCs w:val="22"/>
          <w:highlight w:val="yellow"/>
        </w:rPr>
        <w:t>01.01.2000</w:t>
      </w:r>
      <w:r>
        <w:rPr>
          <w:rFonts w:cstheme="minorHAnsi"/>
          <w:szCs w:val="22"/>
          <w:highlight w:val="yellow"/>
        </w:rPr>
        <w:t xml:space="preserve"> fortgeführt </w:t>
      </w:r>
      <w:r w:rsidRPr="00C06075">
        <w:rPr>
          <w:highlight w:val="yellow"/>
        </w:rPr>
        <w:t>werden:</w:t>
      </w:r>
    </w:p>
    <w:p w:rsidR="00A61DE6" w:rsidRPr="00C06075" w:rsidRDefault="00A61DE6" w:rsidP="00E779C3">
      <w:pPr>
        <w:rPr>
          <w:highlight w:val="yellow"/>
        </w:rPr>
      </w:pPr>
      <w:r w:rsidRPr="00C06075">
        <w:rPr>
          <w:highlight w:val="yellow"/>
        </w:rPr>
        <w:t>Maßnahme X</w:t>
      </w:r>
    </w:p>
    <w:p w:rsidR="00A61DE6" w:rsidRPr="00C06075" w:rsidRDefault="00A61DE6" w:rsidP="00E779C3">
      <w:pPr>
        <w:rPr>
          <w:highlight w:val="yellow"/>
        </w:rPr>
      </w:pPr>
      <w:r w:rsidRPr="00C06075">
        <w:rPr>
          <w:highlight w:val="yellow"/>
        </w:rPr>
        <w:t>Maßnahme Y</w:t>
      </w:r>
    </w:p>
    <w:p w:rsidR="00A61DE6" w:rsidRPr="009176BC" w:rsidRDefault="00A61DE6" w:rsidP="00E779C3">
      <w:r w:rsidRPr="00C06075">
        <w:rPr>
          <w:highlight w:val="yellow"/>
        </w:rPr>
        <w:t xml:space="preserve">Regenwassermanagement ist in der </w:t>
      </w:r>
      <w:r>
        <w:rPr>
          <w:noProof/>
        </w:rPr>
        <w:t>Stadt Musterstadt</w:t>
      </w:r>
      <w:r w:rsidRPr="00C06075">
        <w:rPr>
          <w:highlight w:val="yellow"/>
        </w:rPr>
        <w:t xml:space="preserve"> derzeit keine vordringliche Maßnahme und wird deshalb zurückgestellt.</w:t>
      </w:r>
    </w:p>
    <w:tbl>
      <w:tblPr>
        <w:tblStyle w:val="Tabellenraster"/>
        <w:tblW w:w="0" w:type="auto"/>
        <w:tblInd w:w="709" w:type="dxa"/>
        <w:tblLook w:val="04A0" w:firstRow="1" w:lastRow="0" w:firstColumn="1" w:lastColumn="0" w:noHBand="0" w:noVBand="1"/>
      </w:tblPr>
      <w:tblGrid>
        <w:gridCol w:w="2888"/>
        <w:gridCol w:w="2753"/>
        <w:gridCol w:w="2710"/>
      </w:tblGrid>
      <w:tr w:rsidR="00A61DE6" w:rsidRPr="00E75C22" w:rsidTr="003C41C3">
        <w:tc>
          <w:tcPr>
            <w:tcW w:w="2888" w:type="dxa"/>
            <w:shd w:val="clear" w:color="auto" w:fill="BFBFBF" w:themeFill="background1" w:themeFillShade="BF"/>
          </w:tcPr>
          <w:p w:rsidR="00A61DE6" w:rsidRPr="00E75C22" w:rsidRDefault="00A61DE6" w:rsidP="003C41C3">
            <w:pPr>
              <w:ind w:left="0"/>
              <w:jc w:val="left"/>
              <w:rPr>
                <w:rFonts w:cstheme="minorHAnsi"/>
                <w:b/>
                <w:szCs w:val="22"/>
              </w:rPr>
            </w:pPr>
            <w:r w:rsidRPr="009176BC">
              <w:rPr>
                <w:rFonts w:cstheme="minorHAnsi"/>
                <w:i/>
                <w:color w:val="1F497D" w:themeColor="text2"/>
                <w:szCs w:val="22"/>
              </w:rPr>
              <w:tab/>
            </w:r>
            <w:r w:rsidRPr="00E75C22">
              <w:rPr>
                <w:rFonts w:cstheme="minorHAnsi"/>
                <w:b/>
                <w:szCs w:val="22"/>
              </w:rPr>
              <w:t>Inhalt</w:t>
            </w:r>
          </w:p>
        </w:tc>
        <w:tc>
          <w:tcPr>
            <w:tcW w:w="2754" w:type="dxa"/>
            <w:shd w:val="clear" w:color="auto" w:fill="BFBFBF" w:themeFill="background1" w:themeFillShade="BF"/>
          </w:tcPr>
          <w:p w:rsidR="00A61DE6" w:rsidRPr="00E75C22" w:rsidRDefault="00A61DE6" w:rsidP="003C41C3">
            <w:pPr>
              <w:ind w:left="0"/>
              <w:jc w:val="left"/>
              <w:rPr>
                <w:rFonts w:cstheme="minorHAnsi"/>
                <w:b/>
                <w:szCs w:val="22"/>
              </w:rPr>
            </w:pPr>
            <w:r w:rsidRPr="00E75C22">
              <w:rPr>
                <w:rFonts w:cstheme="minorHAnsi"/>
                <w:b/>
                <w:szCs w:val="22"/>
              </w:rPr>
              <w:t>Zuständigkeit</w:t>
            </w:r>
          </w:p>
        </w:tc>
        <w:tc>
          <w:tcPr>
            <w:tcW w:w="2711" w:type="dxa"/>
            <w:shd w:val="clear" w:color="auto" w:fill="BFBFBF" w:themeFill="background1" w:themeFillShade="BF"/>
          </w:tcPr>
          <w:p w:rsidR="00A61DE6" w:rsidRPr="00E75C22" w:rsidRDefault="00A61DE6" w:rsidP="003C41C3">
            <w:pPr>
              <w:ind w:left="0"/>
              <w:jc w:val="left"/>
              <w:rPr>
                <w:rFonts w:cstheme="minorHAnsi"/>
                <w:b/>
                <w:szCs w:val="22"/>
              </w:rPr>
            </w:pPr>
            <w:r w:rsidRPr="00E75C22">
              <w:rPr>
                <w:rFonts w:cstheme="minorHAnsi"/>
                <w:b/>
                <w:szCs w:val="22"/>
              </w:rPr>
              <w:t>Termin</w:t>
            </w:r>
          </w:p>
        </w:tc>
      </w:tr>
      <w:tr w:rsidR="00A61DE6" w:rsidTr="003C41C3">
        <w:tc>
          <w:tcPr>
            <w:tcW w:w="2888" w:type="dxa"/>
            <w:shd w:val="clear" w:color="auto" w:fill="F2F2F2" w:themeFill="background1" w:themeFillShade="F2"/>
          </w:tcPr>
          <w:p w:rsidR="00A61DE6" w:rsidRDefault="00A61DE6" w:rsidP="003C41C3">
            <w:pPr>
              <w:ind w:left="0"/>
              <w:jc w:val="left"/>
              <w:rPr>
                <w:rFonts w:cstheme="minorHAnsi"/>
                <w:szCs w:val="22"/>
              </w:rPr>
            </w:pPr>
            <w:r>
              <w:rPr>
                <w:rFonts w:cstheme="minorHAnsi"/>
                <w:szCs w:val="22"/>
              </w:rPr>
              <w:t xml:space="preserve">Erstellung eines Konzeptes zum </w:t>
            </w:r>
            <w:r>
              <w:t>R</w:t>
            </w:r>
            <w:r w:rsidRPr="009176BC">
              <w:t>egenwassermanagement</w:t>
            </w:r>
          </w:p>
        </w:tc>
        <w:tc>
          <w:tcPr>
            <w:tcW w:w="2754" w:type="dxa"/>
            <w:shd w:val="clear" w:color="auto" w:fill="F2F2F2" w:themeFill="background1" w:themeFillShade="F2"/>
          </w:tcPr>
          <w:p w:rsidR="00A61DE6" w:rsidRPr="007664C7" w:rsidRDefault="00A61DE6" w:rsidP="003C41C3">
            <w:pPr>
              <w:ind w:left="0"/>
              <w:jc w:val="left"/>
              <w:rPr>
                <w:rFonts w:cstheme="minorHAnsi"/>
                <w:szCs w:val="22"/>
                <w:highlight w:val="yellow"/>
              </w:rPr>
            </w:pPr>
            <w:r w:rsidRPr="007664C7">
              <w:rPr>
                <w:rFonts w:cstheme="minorHAnsi"/>
                <w:szCs w:val="22"/>
                <w:highlight w:val="yellow"/>
              </w:rPr>
              <w:t>Name, Abteilung und/oder Position</w:t>
            </w:r>
          </w:p>
        </w:tc>
        <w:tc>
          <w:tcPr>
            <w:tcW w:w="2711" w:type="dxa"/>
            <w:shd w:val="clear" w:color="auto" w:fill="F2F2F2" w:themeFill="background1" w:themeFillShade="F2"/>
          </w:tcPr>
          <w:p w:rsidR="00A61DE6" w:rsidRDefault="00A61DE6" w:rsidP="003C41C3">
            <w:pPr>
              <w:ind w:left="0"/>
              <w:jc w:val="left"/>
              <w:rPr>
                <w:rFonts w:cstheme="minorHAnsi"/>
                <w:szCs w:val="22"/>
                <w:highlight w:val="yellow"/>
              </w:rPr>
            </w:pPr>
            <w:r>
              <w:rPr>
                <w:rFonts w:cstheme="minorHAnsi"/>
                <w:szCs w:val="22"/>
                <w:highlight w:val="yellow"/>
              </w:rPr>
              <w:t xml:space="preserve">Bis </w:t>
            </w:r>
            <w:r w:rsidRPr="00E75C22">
              <w:rPr>
                <w:rFonts w:cstheme="minorHAnsi"/>
                <w:szCs w:val="22"/>
                <w:highlight w:val="yellow"/>
              </w:rPr>
              <w:t>01.01.2000</w:t>
            </w:r>
          </w:p>
        </w:tc>
      </w:tr>
      <w:tr w:rsidR="00A61DE6" w:rsidTr="003C41C3">
        <w:tc>
          <w:tcPr>
            <w:tcW w:w="2888" w:type="dxa"/>
            <w:shd w:val="clear" w:color="auto" w:fill="F2F2F2" w:themeFill="background1" w:themeFillShade="F2"/>
          </w:tcPr>
          <w:p w:rsidR="00A61DE6" w:rsidRDefault="00A61DE6" w:rsidP="003C41C3">
            <w:pPr>
              <w:ind w:left="0"/>
              <w:jc w:val="left"/>
              <w:rPr>
                <w:rFonts w:cstheme="minorHAnsi"/>
                <w:szCs w:val="22"/>
              </w:rPr>
            </w:pPr>
            <w:r w:rsidRPr="009176BC">
              <w:t>Umsetzung de</w:t>
            </w:r>
            <w:r>
              <w:t>s R</w:t>
            </w:r>
            <w:r w:rsidRPr="009176BC">
              <w:t>egenwassermanagement</w:t>
            </w:r>
            <w:r w:rsidRPr="00D000B1">
              <w:rPr>
                <w:rFonts w:cstheme="minorHAnsi"/>
                <w:szCs w:val="22"/>
                <w:highlight w:val="yellow"/>
              </w:rPr>
              <w:t xml:space="preserve"> </w:t>
            </w:r>
          </w:p>
        </w:tc>
        <w:tc>
          <w:tcPr>
            <w:tcW w:w="2754" w:type="dxa"/>
            <w:shd w:val="clear" w:color="auto" w:fill="F2F2F2" w:themeFill="background1" w:themeFillShade="F2"/>
          </w:tcPr>
          <w:p w:rsidR="00A61DE6" w:rsidRPr="007664C7" w:rsidRDefault="00A61DE6" w:rsidP="003C41C3">
            <w:pPr>
              <w:ind w:left="0"/>
              <w:jc w:val="left"/>
              <w:rPr>
                <w:rFonts w:cstheme="minorHAnsi"/>
                <w:szCs w:val="22"/>
                <w:highlight w:val="yellow"/>
              </w:rPr>
            </w:pPr>
            <w:r w:rsidRPr="007664C7">
              <w:rPr>
                <w:rFonts w:cstheme="minorHAnsi"/>
                <w:szCs w:val="22"/>
                <w:highlight w:val="yellow"/>
              </w:rPr>
              <w:t>Name, Abteilung und/oder Position</w:t>
            </w:r>
          </w:p>
        </w:tc>
        <w:tc>
          <w:tcPr>
            <w:tcW w:w="2711" w:type="dxa"/>
            <w:shd w:val="clear" w:color="auto" w:fill="F2F2F2" w:themeFill="background1" w:themeFillShade="F2"/>
          </w:tcPr>
          <w:p w:rsidR="00A61DE6" w:rsidRDefault="00A61DE6" w:rsidP="003C41C3">
            <w:pPr>
              <w:ind w:left="0"/>
              <w:jc w:val="left"/>
              <w:rPr>
                <w:rFonts w:cstheme="minorHAnsi"/>
                <w:szCs w:val="22"/>
                <w:highlight w:val="yellow"/>
              </w:rPr>
            </w:pPr>
            <w:r>
              <w:rPr>
                <w:rFonts w:cstheme="minorHAnsi"/>
                <w:szCs w:val="22"/>
                <w:highlight w:val="yellow"/>
              </w:rPr>
              <w:t xml:space="preserve">Bis </w:t>
            </w:r>
            <w:r w:rsidRPr="00E75C22">
              <w:rPr>
                <w:rFonts w:cstheme="minorHAnsi"/>
                <w:szCs w:val="22"/>
                <w:highlight w:val="yellow"/>
              </w:rPr>
              <w:t>01.01.2000</w:t>
            </w:r>
          </w:p>
        </w:tc>
      </w:tr>
      <w:tr w:rsidR="00A61DE6" w:rsidTr="003C41C3">
        <w:tc>
          <w:tcPr>
            <w:tcW w:w="2888" w:type="dxa"/>
            <w:shd w:val="clear" w:color="auto" w:fill="F2F2F2" w:themeFill="background1" w:themeFillShade="F2"/>
          </w:tcPr>
          <w:p w:rsidR="00A61DE6" w:rsidRPr="009176BC" w:rsidRDefault="00A61DE6" w:rsidP="003C41C3">
            <w:pPr>
              <w:ind w:left="0"/>
              <w:jc w:val="left"/>
            </w:pPr>
            <w:r>
              <w:t>Überprüfung Bedarf eines R</w:t>
            </w:r>
            <w:r w:rsidRPr="009176BC">
              <w:t>egenwassermanagement</w:t>
            </w:r>
            <w:r>
              <w:t>s</w:t>
            </w:r>
          </w:p>
        </w:tc>
        <w:tc>
          <w:tcPr>
            <w:tcW w:w="2754" w:type="dxa"/>
            <w:shd w:val="clear" w:color="auto" w:fill="F2F2F2" w:themeFill="background1" w:themeFillShade="F2"/>
          </w:tcPr>
          <w:p w:rsidR="00A61DE6" w:rsidRPr="007664C7" w:rsidRDefault="00A61DE6" w:rsidP="003C41C3">
            <w:pPr>
              <w:ind w:left="0"/>
              <w:jc w:val="left"/>
              <w:rPr>
                <w:rFonts w:cstheme="minorHAnsi"/>
                <w:szCs w:val="22"/>
                <w:highlight w:val="yellow"/>
              </w:rPr>
            </w:pPr>
            <w:r w:rsidRPr="007664C7">
              <w:rPr>
                <w:rFonts w:cstheme="minorHAnsi"/>
                <w:szCs w:val="22"/>
                <w:highlight w:val="yellow"/>
              </w:rPr>
              <w:t>Name, Abteilung und/oder Position</w:t>
            </w:r>
          </w:p>
        </w:tc>
        <w:tc>
          <w:tcPr>
            <w:tcW w:w="2711" w:type="dxa"/>
            <w:shd w:val="clear" w:color="auto" w:fill="F2F2F2" w:themeFill="background1" w:themeFillShade="F2"/>
          </w:tcPr>
          <w:p w:rsidR="00A61DE6" w:rsidRDefault="00A61DE6" w:rsidP="003C41C3">
            <w:pPr>
              <w:ind w:left="0"/>
              <w:jc w:val="left"/>
              <w:rPr>
                <w:rFonts w:cstheme="minorHAnsi"/>
                <w:szCs w:val="22"/>
                <w:highlight w:val="yellow"/>
              </w:rPr>
            </w:pPr>
            <w:r>
              <w:rPr>
                <w:rFonts w:cstheme="minorHAnsi"/>
                <w:szCs w:val="22"/>
                <w:highlight w:val="yellow"/>
              </w:rPr>
              <w:t xml:space="preserve">Spätestens </w:t>
            </w:r>
            <w:r w:rsidRPr="00E75C22">
              <w:rPr>
                <w:rFonts w:cstheme="minorHAnsi"/>
                <w:szCs w:val="22"/>
                <w:highlight w:val="yellow"/>
              </w:rPr>
              <w:t>01.01.2000</w:t>
            </w:r>
          </w:p>
        </w:tc>
      </w:tr>
    </w:tbl>
    <w:p w:rsidR="00A61DE6" w:rsidRDefault="00A61DE6" w:rsidP="00E779C3"/>
    <w:p w:rsidR="00A61DE6" w:rsidRDefault="00A61DE6" w:rsidP="00E779C3">
      <w:pPr>
        <w:ind w:left="0"/>
        <w:jc w:val="left"/>
        <w:rPr>
          <w:b/>
        </w:rPr>
        <w:sectPr w:rsidR="00A61DE6" w:rsidSect="003C41C3">
          <w:headerReference w:type="default" r:id="rId16"/>
          <w:footerReference w:type="default" r:id="rId17"/>
          <w:pgSz w:w="11906" w:h="16838" w:code="9"/>
          <w:pgMar w:top="1644" w:right="1418" w:bottom="1134" w:left="1418" w:header="709" w:footer="113" w:gutter="0"/>
          <w:cols w:space="708"/>
          <w:docGrid w:linePitch="360"/>
        </w:sectPr>
      </w:pPr>
    </w:p>
    <w:p w:rsidR="00A61DE6" w:rsidRDefault="00A61DE6" w:rsidP="00A61DE6">
      <w:pPr>
        <w:pStyle w:val="berschrift1"/>
        <w:numPr>
          <w:ilvl w:val="0"/>
          <w:numId w:val="18"/>
        </w:numPr>
        <w:ind w:left="709" w:hanging="709"/>
      </w:pPr>
      <w:r>
        <w:lastRenderedPageBreak/>
        <w:t>Maßnahmen an Risikobereichen und -objekten</w:t>
      </w:r>
    </w:p>
    <w:p w:rsidR="00A61DE6" w:rsidRDefault="00A61DE6" w:rsidP="00A61DE6">
      <w:pPr>
        <w:pStyle w:val="berschrift2"/>
        <w:numPr>
          <w:ilvl w:val="1"/>
          <w:numId w:val="18"/>
        </w:numPr>
        <w:tabs>
          <w:tab w:val="clear" w:pos="1080"/>
        </w:tabs>
        <w:ind w:left="709" w:hanging="709"/>
      </w:pPr>
      <w:r>
        <w:t>Maßnahmen an Risikobereichen</w:t>
      </w:r>
    </w:p>
    <w:p w:rsidR="00A61DE6" w:rsidRDefault="00A61DE6" w:rsidP="00CF34A9">
      <w:r w:rsidRPr="00153FED">
        <w:t xml:space="preserve">Risikobereiche beinhalten Bereiche mit Gefährdung der Allgemeinheit sowie </w:t>
      </w:r>
      <w:r>
        <w:t>p</w:t>
      </w:r>
      <w:r w:rsidRPr="00153FED">
        <w:t>otenziell gefährdete Verkehrsinfrastruktur. Risikobereiche sind durch eine oder mehrere Gefahrenaspekte betroffene Bereiche unterschiedlicher Größe. Neben der Beurteilung der Gefahr wird aber die Vulnerabilität des Gebietes bei der Beurteilung herangezogen, d.</w:t>
      </w:r>
      <w:r>
        <w:t> </w:t>
      </w:r>
      <w:r w:rsidRPr="00153FED">
        <w:t>h. nur wenn auch ein Schaden zu erwarten ist, ist auch von einem Risiko auszugehen. Einbezogen werden hier auch die indirekten Auswirkungen, z.</w:t>
      </w:r>
      <w:r>
        <w:t> </w:t>
      </w:r>
      <w:r w:rsidRPr="00153FED">
        <w:t>B. wenn durch eine Überflutung schädliche Stoffe austreten und Folgeschäden verursachen oder aber die Erreichbarkeit oder die Versorgungssicherheit eingeschränkt wird. Bzgl. der Risikoeinstufung ist aber auch die Relevanz der betroffenen Nutzungen zu berücksichtigen, d.</w:t>
      </w:r>
      <w:r>
        <w:t> </w:t>
      </w:r>
      <w:r w:rsidRPr="00153FED">
        <w:t xml:space="preserve">h. eine Häufung von Objekten wie auch ihre Funktion bzw. Systemrelevanz ist zu bewerten. </w:t>
      </w:r>
    </w:p>
    <w:p w:rsidR="00A61DE6" w:rsidRPr="00CF34A9" w:rsidRDefault="00A61DE6" w:rsidP="00CF34A9">
      <w:r w:rsidRPr="00153FED">
        <w:t xml:space="preserve">Die Gefahrenaspekte </w:t>
      </w:r>
      <w:r>
        <w:t xml:space="preserve">und Risikoeinschätzungen </w:t>
      </w:r>
      <w:r w:rsidRPr="00153FED">
        <w:t xml:space="preserve">des jeweiligen </w:t>
      </w:r>
      <w:r>
        <w:t>Risikobereiches</w:t>
      </w:r>
      <w:r w:rsidRPr="00153FED">
        <w:t xml:space="preserve"> können im Bericht verbale Risikoanalyse unter </w:t>
      </w:r>
      <w:r w:rsidRPr="008D2AF2">
        <w:rPr>
          <w:highlight w:val="yellow"/>
        </w:rPr>
        <w:t>… [Ablageort]</w:t>
      </w:r>
      <w:r w:rsidRPr="00153FED">
        <w:t xml:space="preserve"> nachgelesen werden.</w:t>
      </w:r>
      <w:r>
        <w:t xml:space="preserve"> Die Maßnahmen der Risikobereiche sind nach den jeweiligen Kapiteln unterteilt. Genauere Informationen können unter </w:t>
      </w:r>
      <w:r w:rsidRPr="008D2AF2">
        <w:rPr>
          <w:highlight w:val="yellow"/>
        </w:rPr>
        <w:t>… [Ablageort]</w:t>
      </w:r>
      <w:r w:rsidRPr="00153FED">
        <w:t xml:space="preserve"> nachgelesen werden.</w:t>
      </w:r>
    </w:p>
    <w:tbl>
      <w:tblPr>
        <w:tblpPr w:leftFromText="141" w:rightFromText="141" w:vertAnchor="text" w:horzAnchor="margin" w:tblpXSpec="right" w:tblpY="458"/>
        <w:tblW w:w="13209" w:type="dxa"/>
        <w:tblCellMar>
          <w:left w:w="70" w:type="dxa"/>
          <w:right w:w="70" w:type="dxa"/>
        </w:tblCellMar>
        <w:tblLook w:val="04A0" w:firstRow="1" w:lastRow="0" w:firstColumn="1" w:lastColumn="0" w:noHBand="0" w:noVBand="1"/>
      </w:tblPr>
      <w:tblGrid>
        <w:gridCol w:w="252"/>
        <w:gridCol w:w="1797"/>
        <w:gridCol w:w="920"/>
        <w:gridCol w:w="920"/>
        <w:gridCol w:w="920"/>
        <w:gridCol w:w="920"/>
        <w:gridCol w:w="920"/>
        <w:gridCol w:w="920"/>
        <w:gridCol w:w="920"/>
        <w:gridCol w:w="920"/>
        <w:gridCol w:w="920"/>
        <w:gridCol w:w="960"/>
        <w:gridCol w:w="960"/>
        <w:gridCol w:w="960"/>
      </w:tblGrid>
      <w:tr w:rsidR="00A61DE6" w:rsidRPr="00CF34A9" w:rsidTr="00CF34A9">
        <w:trPr>
          <w:trHeight w:val="2400"/>
        </w:trPr>
        <w:tc>
          <w:tcPr>
            <w:tcW w:w="2049" w:type="dxa"/>
            <w:gridSpan w:val="2"/>
            <w:tcBorders>
              <w:top w:val="single" w:sz="4" w:space="0" w:color="auto"/>
              <w:left w:val="nil"/>
              <w:bottom w:val="nil"/>
              <w:right w:val="single" w:sz="4" w:space="0" w:color="000000"/>
            </w:tcBorders>
            <w:shd w:val="clear" w:color="000000" w:fill="D9D9D9"/>
            <w:noWrap/>
            <w:vAlign w:val="center"/>
            <w:hideMark/>
          </w:tcPr>
          <w:p w:rsidR="00A61DE6" w:rsidRPr="00CF34A9" w:rsidRDefault="00A61DE6" w:rsidP="00CF34A9">
            <w:pPr>
              <w:spacing w:after="0"/>
              <w:ind w:left="0"/>
              <w:jc w:val="right"/>
              <w:rPr>
                <w:rFonts w:ascii="Calibri" w:hAnsi="Calibri"/>
                <w:color w:val="000000"/>
                <w:szCs w:val="22"/>
              </w:rPr>
            </w:pPr>
            <w:r w:rsidRPr="00CF34A9">
              <w:rPr>
                <w:rFonts w:ascii="Calibri" w:hAnsi="Calibri"/>
                <w:color w:val="000000"/>
                <w:szCs w:val="22"/>
              </w:rPr>
              <w:t>Maßnahmen</w:t>
            </w:r>
          </w:p>
        </w:tc>
        <w:tc>
          <w:tcPr>
            <w:tcW w:w="920" w:type="dxa"/>
            <w:vMerge w:val="restart"/>
            <w:tcBorders>
              <w:top w:val="single" w:sz="4" w:space="0" w:color="auto"/>
              <w:left w:val="nil"/>
              <w:bottom w:val="single" w:sz="4" w:space="0" w:color="000000"/>
              <w:right w:val="nil"/>
            </w:tcBorders>
            <w:shd w:val="clear" w:color="000000" w:fill="D9D9D9"/>
            <w:textDirection w:val="btLr"/>
            <w:vAlign w:val="bottom"/>
            <w:hideMark/>
          </w:tcPr>
          <w:p w:rsidR="00A61DE6" w:rsidRPr="00CF34A9" w:rsidRDefault="00A61DE6" w:rsidP="00CF34A9">
            <w:pPr>
              <w:spacing w:after="0"/>
              <w:ind w:left="0"/>
              <w:jc w:val="left"/>
              <w:rPr>
                <w:rFonts w:ascii="Calibri" w:hAnsi="Calibri"/>
                <w:color w:val="000000"/>
                <w:szCs w:val="22"/>
              </w:rPr>
            </w:pPr>
            <w:r w:rsidRPr="00CF34A9">
              <w:rPr>
                <w:rFonts w:ascii="Calibri" w:hAnsi="Calibri"/>
                <w:color w:val="000000"/>
                <w:szCs w:val="22"/>
              </w:rPr>
              <w:t>2. Eigenvorsorge stärken</w:t>
            </w:r>
          </w:p>
        </w:tc>
        <w:tc>
          <w:tcPr>
            <w:tcW w:w="920" w:type="dxa"/>
            <w:vMerge w:val="restart"/>
            <w:tcBorders>
              <w:top w:val="single" w:sz="4" w:space="0" w:color="auto"/>
              <w:left w:val="nil"/>
              <w:bottom w:val="single" w:sz="4" w:space="0" w:color="000000"/>
              <w:right w:val="nil"/>
            </w:tcBorders>
            <w:shd w:val="clear" w:color="000000" w:fill="D9D9D9"/>
            <w:textDirection w:val="btLr"/>
            <w:vAlign w:val="bottom"/>
            <w:hideMark/>
          </w:tcPr>
          <w:p w:rsidR="00A61DE6" w:rsidRPr="00CF34A9" w:rsidRDefault="00A61DE6" w:rsidP="00CF34A9">
            <w:pPr>
              <w:spacing w:after="0"/>
              <w:ind w:left="0"/>
              <w:jc w:val="left"/>
              <w:rPr>
                <w:rFonts w:ascii="Calibri" w:hAnsi="Calibri"/>
                <w:color w:val="000000"/>
                <w:szCs w:val="22"/>
              </w:rPr>
            </w:pPr>
            <w:r w:rsidRPr="00CF34A9">
              <w:rPr>
                <w:rFonts w:ascii="Calibri" w:hAnsi="Calibri"/>
                <w:color w:val="000000"/>
                <w:szCs w:val="22"/>
              </w:rPr>
              <w:t>3. Besondere Berücksichtigung im HWAEP</w:t>
            </w:r>
          </w:p>
        </w:tc>
        <w:tc>
          <w:tcPr>
            <w:tcW w:w="920" w:type="dxa"/>
            <w:vMerge w:val="restart"/>
            <w:tcBorders>
              <w:top w:val="single" w:sz="4" w:space="0" w:color="auto"/>
              <w:left w:val="nil"/>
              <w:bottom w:val="single" w:sz="4" w:space="0" w:color="000000"/>
              <w:right w:val="nil"/>
            </w:tcBorders>
            <w:shd w:val="clear" w:color="000000" w:fill="D9D9D9"/>
            <w:textDirection w:val="btLr"/>
            <w:vAlign w:val="bottom"/>
            <w:hideMark/>
          </w:tcPr>
          <w:p w:rsidR="00A61DE6" w:rsidRPr="00CF34A9" w:rsidRDefault="00A61DE6" w:rsidP="00CF34A9">
            <w:pPr>
              <w:spacing w:after="0"/>
              <w:ind w:left="0"/>
              <w:jc w:val="left"/>
              <w:rPr>
                <w:rFonts w:ascii="Calibri" w:hAnsi="Calibri"/>
                <w:color w:val="000000"/>
                <w:szCs w:val="22"/>
              </w:rPr>
            </w:pPr>
            <w:r w:rsidRPr="00CF34A9">
              <w:rPr>
                <w:rFonts w:ascii="Calibri" w:hAnsi="Calibri"/>
                <w:color w:val="000000"/>
                <w:szCs w:val="22"/>
              </w:rPr>
              <w:t>4.2 Anpassung des Bebauungsplans</w:t>
            </w:r>
          </w:p>
        </w:tc>
        <w:tc>
          <w:tcPr>
            <w:tcW w:w="920" w:type="dxa"/>
            <w:vMerge w:val="restart"/>
            <w:tcBorders>
              <w:top w:val="single" w:sz="4" w:space="0" w:color="auto"/>
              <w:left w:val="nil"/>
              <w:bottom w:val="single" w:sz="4" w:space="0" w:color="000000"/>
              <w:right w:val="nil"/>
            </w:tcBorders>
            <w:shd w:val="clear" w:color="000000" w:fill="D9D9D9"/>
            <w:textDirection w:val="btLr"/>
            <w:vAlign w:val="bottom"/>
            <w:hideMark/>
          </w:tcPr>
          <w:p w:rsidR="00A61DE6" w:rsidRPr="00CF34A9" w:rsidRDefault="00A61DE6" w:rsidP="00CF34A9">
            <w:pPr>
              <w:spacing w:after="0"/>
              <w:ind w:left="0"/>
              <w:jc w:val="left"/>
              <w:rPr>
                <w:rFonts w:ascii="Calibri" w:hAnsi="Calibri"/>
                <w:color w:val="000000"/>
                <w:szCs w:val="22"/>
              </w:rPr>
            </w:pPr>
            <w:r w:rsidRPr="00CF34A9">
              <w:rPr>
                <w:rFonts w:ascii="Calibri" w:hAnsi="Calibri"/>
                <w:color w:val="000000"/>
                <w:szCs w:val="22"/>
              </w:rPr>
              <w:t>4.3 Konkrete Flächenvorsorge</w:t>
            </w:r>
          </w:p>
        </w:tc>
        <w:tc>
          <w:tcPr>
            <w:tcW w:w="920" w:type="dxa"/>
            <w:vMerge w:val="restart"/>
            <w:tcBorders>
              <w:top w:val="single" w:sz="4" w:space="0" w:color="auto"/>
              <w:left w:val="nil"/>
              <w:bottom w:val="single" w:sz="4" w:space="0" w:color="000000"/>
              <w:right w:val="nil"/>
            </w:tcBorders>
            <w:shd w:val="clear" w:color="000000" w:fill="D9D9D9"/>
            <w:textDirection w:val="btLr"/>
            <w:vAlign w:val="bottom"/>
            <w:hideMark/>
          </w:tcPr>
          <w:p w:rsidR="00A61DE6" w:rsidRPr="00CF34A9" w:rsidRDefault="00A61DE6" w:rsidP="00CF34A9">
            <w:pPr>
              <w:spacing w:after="0"/>
              <w:ind w:left="0"/>
              <w:jc w:val="left"/>
              <w:rPr>
                <w:rFonts w:ascii="Calibri" w:hAnsi="Calibri"/>
                <w:color w:val="000000"/>
                <w:szCs w:val="22"/>
              </w:rPr>
            </w:pPr>
            <w:r w:rsidRPr="00CF34A9">
              <w:rPr>
                <w:rFonts w:ascii="Calibri" w:hAnsi="Calibri"/>
                <w:color w:val="000000"/>
                <w:szCs w:val="22"/>
              </w:rPr>
              <w:t>4.4.1 Außengebietswasser zurück halten</w:t>
            </w:r>
          </w:p>
        </w:tc>
        <w:tc>
          <w:tcPr>
            <w:tcW w:w="920" w:type="dxa"/>
            <w:vMerge w:val="restart"/>
            <w:tcBorders>
              <w:top w:val="single" w:sz="4" w:space="0" w:color="auto"/>
              <w:left w:val="nil"/>
              <w:bottom w:val="single" w:sz="4" w:space="0" w:color="000000"/>
              <w:right w:val="nil"/>
            </w:tcBorders>
            <w:shd w:val="clear" w:color="000000" w:fill="D9D9D9"/>
            <w:textDirection w:val="btLr"/>
            <w:vAlign w:val="bottom"/>
            <w:hideMark/>
          </w:tcPr>
          <w:p w:rsidR="00A61DE6" w:rsidRPr="00CF34A9" w:rsidRDefault="00A61DE6" w:rsidP="00CF34A9">
            <w:pPr>
              <w:spacing w:after="0"/>
              <w:ind w:left="0"/>
              <w:jc w:val="left"/>
              <w:rPr>
                <w:rFonts w:ascii="Calibri" w:hAnsi="Calibri"/>
                <w:color w:val="000000"/>
                <w:szCs w:val="22"/>
              </w:rPr>
            </w:pPr>
            <w:r w:rsidRPr="00CF34A9">
              <w:rPr>
                <w:rFonts w:ascii="Calibri" w:hAnsi="Calibri"/>
                <w:color w:val="000000"/>
                <w:szCs w:val="22"/>
              </w:rPr>
              <w:t>4.4.2 Außengebietswasser vom Siedlungsgebiet fernhalten</w:t>
            </w:r>
          </w:p>
        </w:tc>
        <w:tc>
          <w:tcPr>
            <w:tcW w:w="920" w:type="dxa"/>
            <w:vMerge w:val="restart"/>
            <w:tcBorders>
              <w:top w:val="single" w:sz="4" w:space="0" w:color="auto"/>
              <w:left w:val="nil"/>
              <w:bottom w:val="single" w:sz="4" w:space="0" w:color="000000"/>
              <w:right w:val="nil"/>
            </w:tcBorders>
            <w:shd w:val="clear" w:color="000000" w:fill="D9D9D9"/>
            <w:textDirection w:val="btLr"/>
            <w:vAlign w:val="bottom"/>
            <w:hideMark/>
          </w:tcPr>
          <w:p w:rsidR="00A61DE6" w:rsidRPr="00CF34A9" w:rsidRDefault="00A61DE6" w:rsidP="00CF34A9">
            <w:pPr>
              <w:spacing w:after="0"/>
              <w:ind w:left="0"/>
              <w:jc w:val="left"/>
              <w:rPr>
                <w:rFonts w:ascii="Calibri" w:hAnsi="Calibri"/>
                <w:color w:val="000000"/>
                <w:szCs w:val="22"/>
              </w:rPr>
            </w:pPr>
            <w:r w:rsidRPr="00CF34A9">
              <w:rPr>
                <w:rFonts w:ascii="Calibri" w:hAnsi="Calibri"/>
                <w:color w:val="000000"/>
                <w:szCs w:val="22"/>
              </w:rPr>
              <w:t>4.5.1 Ableitung oder Zwischenspeicherung auf Freiflächen</w:t>
            </w:r>
          </w:p>
        </w:tc>
        <w:tc>
          <w:tcPr>
            <w:tcW w:w="920" w:type="dxa"/>
            <w:vMerge w:val="restart"/>
            <w:tcBorders>
              <w:top w:val="single" w:sz="4" w:space="0" w:color="auto"/>
              <w:left w:val="nil"/>
              <w:bottom w:val="single" w:sz="4" w:space="0" w:color="000000"/>
              <w:right w:val="nil"/>
            </w:tcBorders>
            <w:shd w:val="clear" w:color="000000" w:fill="D9D9D9"/>
            <w:textDirection w:val="btLr"/>
            <w:vAlign w:val="bottom"/>
            <w:hideMark/>
          </w:tcPr>
          <w:p w:rsidR="00A61DE6" w:rsidRPr="00CF34A9" w:rsidRDefault="00A61DE6" w:rsidP="00CF34A9">
            <w:pPr>
              <w:spacing w:after="0"/>
              <w:ind w:left="0"/>
              <w:jc w:val="left"/>
              <w:rPr>
                <w:rFonts w:ascii="Calibri" w:hAnsi="Calibri"/>
                <w:color w:val="000000"/>
                <w:szCs w:val="22"/>
              </w:rPr>
            </w:pPr>
            <w:r w:rsidRPr="00CF34A9">
              <w:rPr>
                <w:rFonts w:ascii="Calibri" w:hAnsi="Calibri"/>
                <w:color w:val="000000"/>
                <w:szCs w:val="22"/>
              </w:rPr>
              <w:t>4.5.2 Zwischenspeicherung im Straßenraum</w:t>
            </w:r>
          </w:p>
        </w:tc>
        <w:tc>
          <w:tcPr>
            <w:tcW w:w="920" w:type="dxa"/>
            <w:vMerge w:val="restart"/>
            <w:tcBorders>
              <w:top w:val="single" w:sz="4" w:space="0" w:color="auto"/>
              <w:left w:val="nil"/>
              <w:bottom w:val="single" w:sz="4" w:space="0" w:color="000000"/>
              <w:right w:val="nil"/>
            </w:tcBorders>
            <w:shd w:val="clear" w:color="000000" w:fill="D9D9D9"/>
            <w:textDirection w:val="btLr"/>
            <w:vAlign w:val="bottom"/>
            <w:hideMark/>
          </w:tcPr>
          <w:p w:rsidR="00A61DE6" w:rsidRPr="00CF34A9" w:rsidRDefault="00A61DE6" w:rsidP="00CF34A9">
            <w:pPr>
              <w:spacing w:after="0"/>
              <w:ind w:left="0"/>
              <w:jc w:val="left"/>
              <w:rPr>
                <w:rFonts w:ascii="Calibri" w:hAnsi="Calibri"/>
                <w:color w:val="000000"/>
                <w:szCs w:val="22"/>
              </w:rPr>
            </w:pPr>
            <w:r w:rsidRPr="00CF34A9">
              <w:rPr>
                <w:rFonts w:ascii="Calibri" w:hAnsi="Calibri"/>
                <w:color w:val="000000"/>
                <w:szCs w:val="22"/>
              </w:rPr>
              <w:t>5.3 technische Hochwasser-schutzeinrichtungen bauen / optimieren</w:t>
            </w:r>
          </w:p>
        </w:tc>
        <w:tc>
          <w:tcPr>
            <w:tcW w:w="960" w:type="dxa"/>
            <w:vMerge w:val="restart"/>
            <w:tcBorders>
              <w:top w:val="single" w:sz="4" w:space="0" w:color="auto"/>
              <w:left w:val="nil"/>
              <w:bottom w:val="single" w:sz="4" w:space="0" w:color="000000"/>
              <w:right w:val="nil"/>
            </w:tcBorders>
            <w:shd w:val="clear" w:color="000000" w:fill="D9D9D9"/>
            <w:textDirection w:val="btLr"/>
            <w:vAlign w:val="bottom"/>
            <w:hideMark/>
          </w:tcPr>
          <w:p w:rsidR="00A61DE6" w:rsidRPr="00CF34A9" w:rsidRDefault="00A61DE6" w:rsidP="00CF34A9">
            <w:pPr>
              <w:spacing w:after="0"/>
              <w:ind w:left="0"/>
              <w:jc w:val="left"/>
              <w:rPr>
                <w:rFonts w:ascii="Calibri" w:hAnsi="Calibri"/>
                <w:color w:val="000000"/>
                <w:szCs w:val="22"/>
              </w:rPr>
            </w:pPr>
            <w:r w:rsidRPr="00CF34A9">
              <w:rPr>
                <w:rFonts w:ascii="Calibri" w:hAnsi="Calibri"/>
                <w:color w:val="000000"/>
                <w:szCs w:val="22"/>
              </w:rPr>
              <w:t>5.4 Erarbeitung technisch-infrastrukturelles Hochwasserschutzkonzept</w:t>
            </w:r>
          </w:p>
        </w:tc>
        <w:tc>
          <w:tcPr>
            <w:tcW w:w="960" w:type="dxa"/>
            <w:vMerge w:val="restart"/>
            <w:tcBorders>
              <w:top w:val="single" w:sz="4" w:space="0" w:color="auto"/>
              <w:left w:val="nil"/>
              <w:bottom w:val="single" w:sz="4" w:space="0" w:color="000000"/>
              <w:right w:val="nil"/>
            </w:tcBorders>
            <w:shd w:val="clear" w:color="000000" w:fill="D9D9D9"/>
            <w:textDirection w:val="btLr"/>
            <w:vAlign w:val="bottom"/>
            <w:hideMark/>
          </w:tcPr>
          <w:p w:rsidR="00A61DE6" w:rsidRPr="00CF34A9" w:rsidRDefault="00A61DE6" w:rsidP="00CF34A9">
            <w:pPr>
              <w:spacing w:after="0"/>
              <w:ind w:left="0"/>
              <w:jc w:val="left"/>
              <w:rPr>
                <w:rFonts w:ascii="Calibri" w:hAnsi="Calibri"/>
                <w:color w:val="000000"/>
                <w:szCs w:val="22"/>
              </w:rPr>
            </w:pPr>
            <w:r w:rsidRPr="00CF34A9">
              <w:rPr>
                <w:rFonts w:ascii="Calibri" w:hAnsi="Calibri"/>
                <w:color w:val="000000"/>
                <w:szCs w:val="22"/>
              </w:rPr>
              <w:t> </w:t>
            </w:r>
          </w:p>
        </w:tc>
        <w:tc>
          <w:tcPr>
            <w:tcW w:w="960" w:type="dxa"/>
            <w:vMerge w:val="restart"/>
            <w:tcBorders>
              <w:top w:val="single" w:sz="4" w:space="0" w:color="auto"/>
              <w:left w:val="nil"/>
              <w:bottom w:val="single" w:sz="4" w:space="0" w:color="000000"/>
              <w:right w:val="nil"/>
            </w:tcBorders>
            <w:shd w:val="clear" w:color="000000" w:fill="D9D9D9"/>
            <w:textDirection w:val="btLr"/>
            <w:vAlign w:val="center"/>
            <w:hideMark/>
          </w:tcPr>
          <w:p w:rsidR="00A61DE6" w:rsidRPr="00CF34A9" w:rsidRDefault="00A61DE6" w:rsidP="00CF34A9">
            <w:pPr>
              <w:spacing w:after="0"/>
              <w:ind w:left="0"/>
              <w:jc w:val="left"/>
              <w:rPr>
                <w:rFonts w:ascii="Calibri" w:hAnsi="Calibri"/>
                <w:b/>
                <w:color w:val="000000"/>
                <w:szCs w:val="22"/>
              </w:rPr>
            </w:pPr>
            <w:r w:rsidRPr="00CF34A9">
              <w:rPr>
                <w:rFonts w:ascii="Calibri" w:hAnsi="Calibri"/>
                <w:b/>
                <w:color w:val="000000"/>
                <w:szCs w:val="22"/>
              </w:rPr>
              <w:t>Priorität</w:t>
            </w:r>
          </w:p>
        </w:tc>
      </w:tr>
      <w:tr w:rsidR="00A61DE6" w:rsidRPr="00CF34A9" w:rsidTr="00CF34A9">
        <w:trPr>
          <w:trHeight w:val="300"/>
        </w:trPr>
        <w:tc>
          <w:tcPr>
            <w:tcW w:w="2049" w:type="dxa"/>
            <w:gridSpan w:val="2"/>
            <w:tcBorders>
              <w:top w:val="nil"/>
              <w:left w:val="nil"/>
              <w:bottom w:val="single" w:sz="4" w:space="0" w:color="auto"/>
              <w:right w:val="single" w:sz="4" w:space="0" w:color="000000"/>
            </w:tcBorders>
            <w:shd w:val="clear" w:color="000000" w:fill="D9D9D9"/>
            <w:noWrap/>
            <w:vAlign w:val="bottom"/>
            <w:hideMark/>
          </w:tcPr>
          <w:p w:rsidR="00A61DE6" w:rsidRPr="00CF34A9" w:rsidRDefault="00A61DE6" w:rsidP="00CF34A9">
            <w:pPr>
              <w:spacing w:after="0"/>
              <w:ind w:left="0"/>
              <w:jc w:val="left"/>
              <w:rPr>
                <w:rFonts w:ascii="Calibri" w:hAnsi="Calibri"/>
                <w:color w:val="000000"/>
                <w:szCs w:val="22"/>
              </w:rPr>
            </w:pPr>
            <w:r w:rsidRPr="00CF34A9">
              <w:rPr>
                <w:rFonts w:ascii="Calibri" w:hAnsi="Calibri"/>
                <w:color w:val="000000"/>
                <w:szCs w:val="22"/>
              </w:rPr>
              <w:t>Bezeichnung</w:t>
            </w:r>
          </w:p>
        </w:tc>
        <w:tc>
          <w:tcPr>
            <w:tcW w:w="920" w:type="dxa"/>
            <w:vMerge/>
            <w:tcBorders>
              <w:top w:val="single" w:sz="4" w:space="0" w:color="auto"/>
              <w:left w:val="nil"/>
              <w:bottom w:val="single" w:sz="4" w:space="0" w:color="000000"/>
              <w:right w:val="nil"/>
            </w:tcBorders>
            <w:vAlign w:val="center"/>
            <w:hideMark/>
          </w:tcPr>
          <w:p w:rsidR="00A61DE6" w:rsidRPr="00CF34A9" w:rsidRDefault="00A61DE6" w:rsidP="00CF34A9">
            <w:pPr>
              <w:spacing w:after="0"/>
              <w:ind w:left="0"/>
              <w:jc w:val="left"/>
              <w:rPr>
                <w:rFonts w:ascii="Calibri" w:hAnsi="Calibri"/>
                <w:color w:val="000000"/>
                <w:szCs w:val="22"/>
              </w:rPr>
            </w:pPr>
          </w:p>
        </w:tc>
        <w:tc>
          <w:tcPr>
            <w:tcW w:w="920" w:type="dxa"/>
            <w:vMerge/>
            <w:tcBorders>
              <w:top w:val="single" w:sz="4" w:space="0" w:color="auto"/>
              <w:left w:val="nil"/>
              <w:bottom w:val="single" w:sz="4" w:space="0" w:color="000000"/>
              <w:right w:val="nil"/>
            </w:tcBorders>
            <w:vAlign w:val="center"/>
            <w:hideMark/>
          </w:tcPr>
          <w:p w:rsidR="00A61DE6" w:rsidRPr="00CF34A9" w:rsidRDefault="00A61DE6" w:rsidP="00CF34A9">
            <w:pPr>
              <w:spacing w:after="0"/>
              <w:ind w:left="0"/>
              <w:jc w:val="left"/>
              <w:rPr>
                <w:rFonts w:ascii="Calibri" w:hAnsi="Calibri"/>
                <w:color w:val="000000"/>
                <w:szCs w:val="22"/>
              </w:rPr>
            </w:pPr>
          </w:p>
        </w:tc>
        <w:tc>
          <w:tcPr>
            <w:tcW w:w="920" w:type="dxa"/>
            <w:vMerge/>
            <w:tcBorders>
              <w:top w:val="single" w:sz="4" w:space="0" w:color="auto"/>
              <w:left w:val="nil"/>
              <w:bottom w:val="single" w:sz="4" w:space="0" w:color="000000"/>
              <w:right w:val="nil"/>
            </w:tcBorders>
            <w:vAlign w:val="center"/>
            <w:hideMark/>
          </w:tcPr>
          <w:p w:rsidR="00A61DE6" w:rsidRPr="00CF34A9" w:rsidRDefault="00A61DE6" w:rsidP="00CF34A9">
            <w:pPr>
              <w:spacing w:after="0"/>
              <w:ind w:left="0"/>
              <w:jc w:val="left"/>
              <w:rPr>
                <w:rFonts w:ascii="Calibri" w:hAnsi="Calibri"/>
                <w:color w:val="000000"/>
                <w:szCs w:val="22"/>
              </w:rPr>
            </w:pPr>
          </w:p>
        </w:tc>
        <w:tc>
          <w:tcPr>
            <w:tcW w:w="920" w:type="dxa"/>
            <w:vMerge/>
            <w:tcBorders>
              <w:top w:val="single" w:sz="4" w:space="0" w:color="auto"/>
              <w:left w:val="nil"/>
              <w:bottom w:val="single" w:sz="4" w:space="0" w:color="000000"/>
              <w:right w:val="nil"/>
            </w:tcBorders>
            <w:vAlign w:val="center"/>
            <w:hideMark/>
          </w:tcPr>
          <w:p w:rsidR="00A61DE6" w:rsidRPr="00CF34A9" w:rsidRDefault="00A61DE6" w:rsidP="00CF34A9">
            <w:pPr>
              <w:spacing w:after="0"/>
              <w:ind w:left="0"/>
              <w:jc w:val="left"/>
              <w:rPr>
                <w:rFonts w:ascii="Calibri" w:hAnsi="Calibri"/>
                <w:color w:val="000000"/>
                <w:szCs w:val="22"/>
              </w:rPr>
            </w:pPr>
          </w:p>
        </w:tc>
        <w:tc>
          <w:tcPr>
            <w:tcW w:w="920" w:type="dxa"/>
            <w:vMerge/>
            <w:tcBorders>
              <w:top w:val="single" w:sz="4" w:space="0" w:color="auto"/>
              <w:left w:val="nil"/>
              <w:bottom w:val="single" w:sz="4" w:space="0" w:color="000000"/>
              <w:right w:val="nil"/>
            </w:tcBorders>
            <w:vAlign w:val="center"/>
            <w:hideMark/>
          </w:tcPr>
          <w:p w:rsidR="00A61DE6" w:rsidRPr="00CF34A9" w:rsidRDefault="00A61DE6" w:rsidP="00CF34A9">
            <w:pPr>
              <w:spacing w:after="0"/>
              <w:ind w:left="0"/>
              <w:jc w:val="left"/>
              <w:rPr>
                <w:rFonts w:ascii="Calibri" w:hAnsi="Calibri"/>
                <w:color w:val="000000"/>
                <w:szCs w:val="22"/>
              </w:rPr>
            </w:pPr>
          </w:p>
        </w:tc>
        <w:tc>
          <w:tcPr>
            <w:tcW w:w="920" w:type="dxa"/>
            <w:vMerge/>
            <w:tcBorders>
              <w:top w:val="single" w:sz="4" w:space="0" w:color="auto"/>
              <w:left w:val="nil"/>
              <w:bottom w:val="single" w:sz="4" w:space="0" w:color="000000"/>
              <w:right w:val="nil"/>
            </w:tcBorders>
            <w:vAlign w:val="center"/>
            <w:hideMark/>
          </w:tcPr>
          <w:p w:rsidR="00A61DE6" w:rsidRPr="00CF34A9" w:rsidRDefault="00A61DE6" w:rsidP="00CF34A9">
            <w:pPr>
              <w:spacing w:after="0"/>
              <w:ind w:left="0"/>
              <w:jc w:val="left"/>
              <w:rPr>
                <w:rFonts w:ascii="Calibri" w:hAnsi="Calibri"/>
                <w:color w:val="000000"/>
                <w:szCs w:val="22"/>
              </w:rPr>
            </w:pPr>
          </w:p>
        </w:tc>
        <w:tc>
          <w:tcPr>
            <w:tcW w:w="920" w:type="dxa"/>
            <w:vMerge/>
            <w:tcBorders>
              <w:top w:val="single" w:sz="4" w:space="0" w:color="auto"/>
              <w:left w:val="nil"/>
              <w:bottom w:val="single" w:sz="4" w:space="0" w:color="000000"/>
              <w:right w:val="nil"/>
            </w:tcBorders>
            <w:vAlign w:val="center"/>
            <w:hideMark/>
          </w:tcPr>
          <w:p w:rsidR="00A61DE6" w:rsidRPr="00CF34A9" w:rsidRDefault="00A61DE6" w:rsidP="00CF34A9">
            <w:pPr>
              <w:spacing w:after="0"/>
              <w:ind w:left="0"/>
              <w:jc w:val="left"/>
              <w:rPr>
                <w:rFonts w:ascii="Calibri" w:hAnsi="Calibri"/>
                <w:color w:val="000000"/>
                <w:szCs w:val="22"/>
              </w:rPr>
            </w:pPr>
          </w:p>
        </w:tc>
        <w:tc>
          <w:tcPr>
            <w:tcW w:w="920" w:type="dxa"/>
            <w:vMerge/>
            <w:tcBorders>
              <w:top w:val="single" w:sz="4" w:space="0" w:color="auto"/>
              <w:left w:val="nil"/>
              <w:bottom w:val="single" w:sz="4" w:space="0" w:color="000000"/>
              <w:right w:val="nil"/>
            </w:tcBorders>
            <w:vAlign w:val="center"/>
            <w:hideMark/>
          </w:tcPr>
          <w:p w:rsidR="00A61DE6" w:rsidRPr="00CF34A9" w:rsidRDefault="00A61DE6" w:rsidP="00CF34A9">
            <w:pPr>
              <w:spacing w:after="0"/>
              <w:ind w:left="0"/>
              <w:jc w:val="left"/>
              <w:rPr>
                <w:rFonts w:ascii="Calibri" w:hAnsi="Calibri"/>
                <w:color w:val="000000"/>
                <w:szCs w:val="22"/>
              </w:rPr>
            </w:pPr>
          </w:p>
        </w:tc>
        <w:tc>
          <w:tcPr>
            <w:tcW w:w="920" w:type="dxa"/>
            <w:vMerge/>
            <w:tcBorders>
              <w:top w:val="single" w:sz="4" w:space="0" w:color="auto"/>
              <w:left w:val="nil"/>
              <w:bottom w:val="single" w:sz="4" w:space="0" w:color="000000"/>
              <w:right w:val="nil"/>
            </w:tcBorders>
            <w:vAlign w:val="center"/>
            <w:hideMark/>
          </w:tcPr>
          <w:p w:rsidR="00A61DE6" w:rsidRPr="00CF34A9" w:rsidRDefault="00A61DE6" w:rsidP="00CF34A9">
            <w:pPr>
              <w:spacing w:after="0"/>
              <w:ind w:left="0"/>
              <w:jc w:val="left"/>
              <w:rPr>
                <w:rFonts w:ascii="Calibri" w:hAnsi="Calibri"/>
                <w:color w:val="000000"/>
                <w:szCs w:val="22"/>
              </w:rPr>
            </w:pPr>
          </w:p>
        </w:tc>
        <w:tc>
          <w:tcPr>
            <w:tcW w:w="960" w:type="dxa"/>
            <w:vMerge/>
            <w:tcBorders>
              <w:top w:val="single" w:sz="4" w:space="0" w:color="auto"/>
              <w:left w:val="nil"/>
              <w:bottom w:val="single" w:sz="4" w:space="0" w:color="000000"/>
              <w:right w:val="nil"/>
            </w:tcBorders>
            <w:vAlign w:val="center"/>
            <w:hideMark/>
          </w:tcPr>
          <w:p w:rsidR="00A61DE6" w:rsidRPr="00CF34A9" w:rsidRDefault="00A61DE6" w:rsidP="00CF34A9">
            <w:pPr>
              <w:spacing w:after="0"/>
              <w:ind w:left="0"/>
              <w:jc w:val="left"/>
              <w:rPr>
                <w:rFonts w:ascii="Calibri" w:hAnsi="Calibri"/>
                <w:color w:val="000000"/>
                <w:szCs w:val="22"/>
              </w:rPr>
            </w:pPr>
          </w:p>
        </w:tc>
        <w:tc>
          <w:tcPr>
            <w:tcW w:w="960" w:type="dxa"/>
            <w:vMerge/>
            <w:tcBorders>
              <w:top w:val="single" w:sz="4" w:space="0" w:color="auto"/>
              <w:left w:val="nil"/>
              <w:bottom w:val="single" w:sz="4" w:space="0" w:color="000000"/>
              <w:right w:val="nil"/>
            </w:tcBorders>
            <w:vAlign w:val="center"/>
            <w:hideMark/>
          </w:tcPr>
          <w:p w:rsidR="00A61DE6" w:rsidRPr="00CF34A9" w:rsidRDefault="00A61DE6" w:rsidP="00CF34A9">
            <w:pPr>
              <w:spacing w:after="0"/>
              <w:ind w:left="0"/>
              <w:jc w:val="left"/>
              <w:rPr>
                <w:rFonts w:ascii="Calibri" w:hAnsi="Calibri"/>
                <w:color w:val="000000"/>
                <w:szCs w:val="22"/>
              </w:rPr>
            </w:pPr>
          </w:p>
        </w:tc>
        <w:tc>
          <w:tcPr>
            <w:tcW w:w="960" w:type="dxa"/>
            <w:vMerge/>
            <w:tcBorders>
              <w:top w:val="single" w:sz="4" w:space="0" w:color="auto"/>
              <w:left w:val="nil"/>
              <w:bottom w:val="single" w:sz="4" w:space="0" w:color="000000"/>
              <w:right w:val="nil"/>
            </w:tcBorders>
            <w:vAlign w:val="center"/>
            <w:hideMark/>
          </w:tcPr>
          <w:p w:rsidR="00A61DE6" w:rsidRPr="00CF34A9" w:rsidRDefault="00A61DE6" w:rsidP="00CF34A9">
            <w:pPr>
              <w:spacing w:after="0"/>
              <w:ind w:left="0"/>
              <w:jc w:val="left"/>
              <w:rPr>
                <w:rFonts w:ascii="Calibri" w:hAnsi="Calibri"/>
                <w:color w:val="000000"/>
                <w:szCs w:val="22"/>
              </w:rPr>
            </w:pPr>
          </w:p>
        </w:tc>
      </w:tr>
      <w:tr w:rsidR="00A61DE6" w:rsidRPr="00CF34A9" w:rsidTr="00CF34A9">
        <w:trPr>
          <w:trHeight w:val="315"/>
        </w:trPr>
        <w:tc>
          <w:tcPr>
            <w:tcW w:w="252"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right"/>
              <w:rPr>
                <w:rFonts w:ascii="Calibri" w:hAnsi="Calibri"/>
                <w:color w:val="000000"/>
                <w:szCs w:val="22"/>
              </w:rPr>
            </w:pPr>
            <w:r w:rsidRPr="00CF34A9">
              <w:rPr>
                <w:rFonts w:ascii="Calibri" w:hAnsi="Calibri"/>
                <w:color w:val="000000"/>
                <w:szCs w:val="22"/>
              </w:rPr>
              <w:t>1</w:t>
            </w:r>
          </w:p>
        </w:tc>
        <w:tc>
          <w:tcPr>
            <w:tcW w:w="1797" w:type="dxa"/>
            <w:tcBorders>
              <w:top w:val="nil"/>
              <w:left w:val="nil"/>
              <w:bottom w:val="single" w:sz="4" w:space="0" w:color="auto"/>
              <w:right w:val="single" w:sz="4" w:space="0" w:color="auto"/>
            </w:tcBorders>
            <w:shd w:val="clear" w:color="auto" w:fill="auto"/>
            <w:noWrap/>
            <w:vAlign w:val="bottom"/>
            <w:hideMark/>
          </w:tcPr>
          <w:p w:rsidR="00A61DE6" w:rsidRPr="00CF34A9" w:rsidRDefault="00A61DE6" w:rsidP="00CF34A9">
            <w:pPr>
              <w:spacing w:after="0"/>
              <w:ind w:left="0"/>
              <w:jc w:val="left"/>
              <w:rPr>
                <w:rFonts w:ascii="Calibri" w:hAnsi="Calibri"/>
                <w:color w:val="000000"/>
                <w:szCs w:val="22"/>
              </w:rPr>
            </w:pPr>
            <w:r w:rsidRPr="00CF34A9">
              <w:rPr>
                <w:rFonts w:ascii="Calibri" w:hAnsi="Calibri"/>
                <w:color w:val="000000"/>
                <w:szCs w:val="22"/>
              </w:rPr>
              <w:t>Industriegebiet</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X</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X</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X</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6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6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6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Pr>
                <w:rFonts w:ascii="Calibri" w:hAnsi="Calibri"/>
                <w:b/>
                <w:bCs/>
                <w:color w:val="000000"/>
                <w:sz w:val="24"/>
              </w:rPr>
              <w:t>Hoch</w:t>
            </w:r>
            <w:r w:rsidRPr="00CF34A9">
              <w:rPr>
                <w:rFonts w:ascii="Calibri" w:hAnsi="Calibri"/>
                <w:b/>
                <w:bCs/>
                <w:color w:val="000000"/>
                <w:sz w:val="24"/>
              </w:rPr>
              <w:t> </w:t>
            </w:r>
          </w:p>
        </w:tc>
      </w:tr>
      <w:tr w:rsidR="00A61DE6" w:rsidRPr="00CF34A9" w:rsidTr="00CF34A9">
        <w:trPr>
          <w:trHeight w:val="315"/>
        </w:trPr>
        <w:tc>
          <w:tcPr>
            <w:tcW w:w="252"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left"/>
              <w:rPr>
                <w:rFonts w:ascii="Calibri" w:hAnsi="Calibri"/>
                <w:color w:val="000000"/>
                <w:szCs w:val="22"/>
              </w:rPr>
            </w:pPr>
            <w:r w:rsidRPr="00CF34A9">
              <w:rPr>
                <w:rFonts w:ascii="Calibri" w:hAnsi="Calibri"/>
                <w:color w:val="000000"/>
                <w:szCs w:val="22"/>
              </w:rPr>
              <w:t> </w:t>
            </w:r>
          </w:p>
        </w:tc>
        <w:tc>
          <w:tcPr>
            <w:tcW w:w="1797" w:type="dxa"/>
            <w:tcBorders>
              <w:top w:val="nil"/>
              <w:left w:val="nil"/>
              <w:bottom w:val="single" w:sz="4" w:space="0" w:color="auto"/>
              <w:right w:val="single" w:sz="4" w:space="0" w:color="auto"/>
            </w:tcBorders>
            <w:shd w:val="clear" w:color="auto" w:fill="auto"/>
            <w:noWrap/>
            <w:vAlign w:val="bottom"/>
            <w:hideMark/>
          </w:tcPr>
          <w:p w:rsidR="00A61DE6" w:rsidRPr="00CF34A9" w:rsidRDefault="00A61DE6" w:rsidP="00CF34A9">
            <w:pPr>
              <w:spacing w:after="0"/>
              <w:ind w:left="0"/>
              <w:jc w:val="left"/>
              <w:rPr>
                <w:rFonts w:ascii="Calibri" w:hAnsi="Calibri"/>
                <w:color w:val="000000"/>
                <w:szCs w:val="22"/>
              </w:rPr>
            </w:pPr>
            <w:r w:rsidRPr="00CF34A9">
              <w:rPr>
                <w:rFonts w:ascii="Calibri" w:hAnsi="Calibri"/>
                <w:color w:val="000000"/>
                <w:szCs w:val="22"/>
              </w:rPr>
              <w:t> </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6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6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6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r>
      <w:tr w:rsidR="00A61DE6" w:rsidRPr="00CF34A9" w:rsidTr="00CF34A9">
        <w:trPr>
          <w:trHeight w:val="315"/>
        </w:trPr>
        <w:tc>
          <w:tcPr>
            <w:tcW w:w="252"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left"/>
              <w:rPr>
                <w:rFonts w:ascii="Calibri" w:hAnsi="Calibri"/>
                <w:color w:val="000000"/>
                <w:szCs w:val="22"/>
              </w:rPr>
            </w:pPr>
            <w:r w:rsidRPr="00CF34A9">
              <w:rPr>
                <w:rFonts w:ascii="Calibri" w:hAnsi="Calibri"/>
                <w:color w:val="000000"/>
                <w:szCs w:val="22"/>
              </w:rPr>
              <w:t> </w:t>
            </w:r>
          </w:p>
        </w:tc>
        <w:tc>
          <w:tcPr>
            <w:tcW w:w="1797" w:type="dxa"/>
            <w:tcBorders>
              <w:top w:val="nil"/>
              <w:left w:val="nil"/>
              <w:bottom w:val="single" w:sz="4" w:space="0" w:color="auto"/>
              <w:right w:val="single" w:sz="4" w:space="0" w:color="auto"/>
            </w:tcBorders>
            <w:shd w:val="clear" w:color="auto" w:fill="auto"/>
            <w:noWrap/>
            <w:vAlign w:val="bottom"/>
            <w:hideMark/>
          </w:tcPr>
          <w:p w:rsidR="00A61DE6" w:rsidRPr="00CF34A9" w:rsidRDefault="00A61DE6" w:rsidP="00CF34A9">
            <w:pPr>
              <w:spacing w:after="0"/>
              <w:ind w:left="0"/>
              <w:jc w:val="left"/>
              <w:rPr>
                <w:rFonts w:ascii="Calibri" w:hAnsi="Calibri"/>
                <w:color w:val="000000"/>
                <w:szCs w:val="22"/>
              </w:rPr>
            </w:pPr>
            <w:r w:rsidRPr="00CF34A9">
              <w:rPr>
                <w:rFonts w:ascii="Calibri" w:hAnsi="Calibri"/>
                <w:color w:val="000000"/>
                <w:szCs w:val="22"/>
              </w:rPr>
              <w:t> </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6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6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6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r>
      <w:tr w:rsidR="00A61DE6" w:rsidRPr="00CF34A9" w:rsidTr="00CF34A9">
        <w:trPr>
          <w:trHeight w:val="315"/>
        </w:trPr>
        <w:tc>
          <w:tcPr>
            <w:tcW w:w="252"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left"/>
              <w:rPr>
                <w:rFonts w:ascii="Calibri" w:hAnsi="Calibri"/>
                <w:color w:val="000000"/>
                <w:szCs w:val="22"/>
              </w:rPr>
            </w:pPr>
            <w:r w:rsidRPr="00CF34A9">
              <w:rPr>
                <w:rFonts w:ascii="Calibri" w:hAnsi="Calibri"/>
                <w:color w:val="000000"/>
                <w:szCs w:val="22"/>
              </w:rPr>
              <w:t> </w:t>
            </w:r>
          </w:p>
        </w:tc>
        <w:tc>
          <w:tcPr>
            <w:tcW w:w="1797" w:type="dxa"/>
            <w:tcBorders>
              <w:top w:val="nil"/>
              <w:left w:val="nil"/>
              <w:bottom w:val="single" w:sz="4" w:space="0" w:color="auto"/>
              <w:right w:val="single" w:sz="4" w:space="0" w:color="auto"/>
            </w:tcBorders>
            <w:shd w:val="clear" w:color="auto" w:fill="auto"/>
            <w:noWrap/>
            <w:vAlign w:val="bottom"/>
            <w:hideMark/>
          </w:tcPr>
          <w:p w:rsidR="00A61DE6" w:rsidRPr="00CF34A9" w:rsidRDefault="00A61DE6" w:rsidP="00CF34A9">
            <w:pPr>
              <w:spacing w:after="0"/>
              <w:ind w:left="0"/>
              <w:jc w:val="left"/>
              <w:rPr>
                <w:rFonts w:ascii="Calibri" w:hAnsi="Calibri"/>
                <w:color w:val="000000"/>
                <w:szCs w:val="22"/>
              </w:rPr>
            </w:pPr>
            <w:r w:rsidRPr="00CF34A9">
              <w:rPr>
                <w:rFonts w:ascii="Calibri" w:hAnsi="Calibri"/>
                <w:color w:val="000000"/>
                <w:szCs w:val="22"/>
              </w:rPr>
              <w:t> </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6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6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6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r>
      <w:tr w:rsidR="00A61DE6" w:rsidRPr="00CF34A9" w:rsidTr="00CF34A9">
        <w:trPr>
          <w:trHeight w:val="315"/>
        </w:trPr>
        <w:tc>
          <w:tcPr>
            <w:tcW w:w="252"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left"/>
              <w:rPr>
                <w:rFonts w:ascii="Calibri" w:hAnsi="Calibri"/>
                <w:color w:val="000000"/>
                <w:szCs w:val="22"/>
              </w:rPr>
            </w:pPr>
            <w:r w:rsidRPr="00CF34A9">
              <w:rPr>
                <w:rFonts w:ascii="Calibri" w:hAnsi="Calibri"/>
                <w:color w:val="000000"/>
                <w:szCs w:val="22"/>
              </w:rPr>
              <w:t> </w:t>
            </w:r>
          </w:p>
        </w:tc>
        <w:tc>
          <w:tcPr>
            <w:tcW w:w="1797" w:type="dxa"/>
            <w:tcBorders>
              <w:top w:val="nil"/>
              <w:left w:val="nil"/>
              <w:bottom w:val="single" w:sz="4" w:space="0" w:color="auto"/>
              <w:right w:val="single" w:sz="4" w:space="0" w:color="auto"/>
            </w:tcBorders>
            <w:shd w:val="clear" w:color="auto" w:fill="auto"/>
            <w:noWrap/>
            <w:vAlign w:val="bottom"/>
            <w:hideMark/>
          </w:tcPr>
          <w:p w:rsidR="00A61DE6" w:rsidRPr="00CF34A9" w:rsidRDefault="00A61DE6" w:rsidP="00CF34A9">
            <w:pPr>
              <w:spacing w:after="0"/>
              <w:ind w:left="0"/>
              <w:jc w:val="left"/>
              <w:rPr>
                <w:rFonts w:ascii="Calibri" w:hAnsi="Calibri"/>
                <w:color w:val="000000"/>
                <w:szCs w:val="22"/>
              </w:rPr>
            </w:pPr>
            <w:r w:rsidRPr="00CF34A9">
              <w:rPr>
                <w:rFonts w:ascii="Calibri" w:hAnsi="Calibri"/>
                <w:color w:val="000000"/>
                <w:szCs w:val="22"/>
              </w:rPr>
              <w:t> </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6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6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6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r>
      <w:tr w:rsidR="00A61DE6" w:rsidRPr="00CF34A9" w:rsidTr="00CF34A9">
        <w:trPr>
          <w:trHeight w:val="315"/>
        </w:trPr>
        <w:tc>
          <w:tcPr>
            <w:tcW w:w="252"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left"/>
              <w:rPr>
                <w:rFonts w:ascii="Calibri" w:hAnsi="Calibri"/>
                <w:color w:val="000000"/>
                <w:szCs w:val="22"/>
              </w:rPr>
            </w:pPr>
            <w:r w:rsidRPr="00CF34A9">
              <w:rPr>
                <w:rFonts w:ascii="Calibri" w:hAnsi="Calibri"/>
                <w:color w:val="000000"/>
                <w:szCs w:val="22"/>
              </w:rPr>
              <w:t> </w:t>
            </w:r>
          </w:p>
        </w:tc>
        <w:tc>
          <w:tcPr>
            <w:tcW w:w="1797" w:type="dxa"/>
            <w:tcBorders>
              <w:top w:val="nil"/>
              <w:left w:val="nil"/>
              <w:bottom w:val="single" w:sz="4" w:space="0" w:color="auto"/>
              <w:right w:val="single" w:sz="4" w:space="0" w:color="auto"/>
            </w:tcBorders>
            <w:shd w:val="clear" w:color="auto" w:fill="auto"/>
            <w:noWrap/>
            <w:vAlign w:val="bottom"/>
            <w:hideMark/>
          </w:tcPr>
          <w:p w:rsidR="00A61DE6" w:rsidRPr="00CF34A9" w:rsidRDefault="00A61DE6" w:rsidP="00CF34A9">
            <w:pPr>
              <w:spacing w:after="0"/>
              <w:ind w:left="0"/>
              <w:jc w:val="left"/>
              <w:rPr>
                <w:rFonts w:ascii="Calibri" w:hAnsi="Calibri"/>
                <w:color w:val="000000"/>
                <w:szCs w:val="22"/>
              </w:rPr>
            </w:pPr>
            <w:r w:rsidRPr="00CF34A9">
              <w:rPr>
                <w:rFonts w:ascii="Calibri" w:hAnsi="Calibri"/>
                <w:color w:val="000000"/>
                <w:szCs w:val="22"/>
              </w:rPr>
              <w:t> </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6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6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6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r>
      <w:tr w:rsidR="00A61DE6" w:rsidRPr="00CF34A9" w:rsidTr="00CF34A9">
        <w:trPr>
          <w:trHeight w:val="315"/>
        </w:trPr>
        <w:tc>
          <w:tcPr>
            <w:tcW w:w="252"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left"/>
              <w:rPr>
                <w:rFonts w:ascii="Calibri" w:hAnsi="Calibri"/>
                <w:color w:val="000000"/>
                <w:szCs w:val="22"/>
              </w:rPr>
            </w:pPr>
            <w:r w:rsidRPr="00CF34A9">
              <w:rPr>
                <w:rFonts w:ascii="Calibri" w:hAnsi="Calibri"/>
                <w:color w:val="000000"/>
                <w:szCs w:val="22"/>
              </w:rPr>
              <w:lastRenderedPageBreak/>
              <w:t> </w:t>
            </w:r>
          </w:p>
        </w:tc>
        <w:tc>
          <w:tcPr>
            <w:tcW w:w="1797" w:type="dxa"/>
            <w:tcBorders>
              <w:top w:val="nil"/>
              <w:left w:val="nil"/>
              <w:bottom w:val="single" w:sz="4" w:space="0" w:color="auto"/>
              <w:right w:val="single" w:sz="4" w:space="0" w:color="auto"/>
            </w:tcBorders>
            <w:shd w:val="clear" w:color="auto" w:fill="auto"/>
            <w:noWrap/>
            <w:vAlign w:val="bottom"/>
            <w:hideMark/>
          </w:tcPr>
          <w:p w:rsidR="00A61DE6" w:rsidRPr="00CF34A9" w:rsidRDefault="00A61DE6" w:rsidP="00CF34A9">
            <w:pPr>
              <w:spacing w:after="0"/>
              <w:ind w:left="0"/>
              <w:jc w:val="left"/>
              <w:rPr>
                <w:rFonts w:ascii="Calibri" w:hAnsi="Calibri"/>
                <w:color w:val="000000"/>
                <w:szCs w:val="22"/>
              </w:rPr>
            </w:pPr>
            <w:r w:rsidRPr="00CF34A9">
              <w:rPr>
                <w:rFonts w:ascii="Calibri" w:hAnsi="Calibri"/>
                <w:color w:val="000000"/>
                <w:szCs w:val="22"/>
              </w:rPr>
              <w:t> </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6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6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6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r>
      <w:tr w:rsidR="00A61DE6" w:rsidRPr="00CF34A9" w:rsidTr="00CF34A9">
        <w:trPr>
          <w:trHeight w:val="315"/>
        </w:trPr>
        <w:tc>
          <w:tcPr>
            <w:tcW w:w="252"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left"/>
              <w:rPr>
                <w:rFonts w:ascii="Calibri" w:hAnsi="Calibri"/>
                <w:color w:val="000000"/>
                <w:szCs w:val="22"/>
              </w:rPr>
            </w:pPr>
            <w:r w:rsidRPr="00CF34A9">
              <w:rPr>
                <w:rFonts w:ascii="Calibri" w:hAnsi="Calibri"/>
                <w:color w:val="000000"/>
                <w:szCs w:val="22"/>
              </w:rPr>
              <w:t> </w:t>
            </w:r>
          </w:p>
        </w:tc>
        <w:tc>
          <w:tcPr>
            <w:tcW w:w="1797" w:type="dxa"/>
            <w:tcBorders>
              <w:top w:val="nil"/>
              <w:left w:val="nil"/>
              <w:bottom w:val="single" w:sz="4" w:space="0" w:color="auto"/>
              <w:right w:val="single" w:sz="4" w:space="0" w:color="auto"/>
            </w:tcBorders>
            <w:shd w:val="clear" w:color="auto" w:fill="auto"/>
            <w:noWrap/>
            <w:vAlign w:val="bottom"/>
            <w:hideMark/>
          </w:tcPr>
          <w:p w:rsidR="00A61DE6" w:rsidRPr="00CF34A9" w:rsidRDefault="00A61DE6" w:rsidP="00CF34A9">
            <w:pPr>
              <w:spacing w:after="0"/>
              <w:ind w:left="0"/>
              <w:jc w:val="left"/>
              <w:rPr>
                <w:rFonts w:ascii="Calibri" w:hAnsi="Calibri"/>
                <w:color w:val="000000"/>
                <w:szCs w:val="22"/>
              </w:rPr>
            </w:pPr>
            <w:r w:rsidRPr="00CF34A9">
              <w:rPr>
                <w:rFonts w:ascii="Calibri" w:hAnsi="Calibri"/>
                <w:color w:val="000000"/>
                <w:szCs w:val="22"/>
              </w:rPr>
              <w:t> </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6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6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6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r>
      <w:tr w:rsidR="00A61DE6" w:rsidRPr="00CF34A9" w:rsidTr="00CF34A9">
        <w:trPr>
          <w:trHeight w:val="315"/>
        </w:trPr>
        <w:tc>
          <w:tcPr>
            <w:tcW w:w="252"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left"/>
              <w:rPr>
                <w:rFonts w:ascii="Calibri" w:hAnsi="Calibri"/>
                <w:color w:val="000000"/>
                <w:szCs w:val="22"/>
              </w:rPr>
            </w:pPr>
            <w:r w:rsidRPr="00CF34A9">
              <w:rPr>
                <w:rFonts w:ascii="Calibri" w:hAnsi="Calibri"/>
                <w:color w:val="000000"/>
                <w:szCs w:val="22"/>
              </w:rPr>
              <w:t> </w:t>
            </w:r>
          </w:p>
        </w:tc>
        <w:tc>
          <w:tcPr>
            <w:tcW w:w="1797" w:type="dxa"/>
            <w:tcBorders>
              <w:top w:val="nil"/>
              <w:left w:val="nil"/>
              <w:bottom w:val="single" w:sz="4" w:space="0" w:color="auto"/>
              <w:right w:val="single" w:sz="4" w:space="0" w:color="auto"/>
            </w:tcBorders>
            <w:shd w:val="clear" w:color="auto" w:fill="auto"/>
            <w:noWrap/>
            <w:vAlign w:val="bottom"/>
            <w:hideMark/>
          </w:tcPr>
          <w:p w:rsidR="00A61DE6" w:rsidRPr="00CF34A9" w:rsidRDefault="00A61DE6" w:rsidP="00CF34A9">
            <w:pPr>
              <w:spacing w:after="0"/>
              <w:ind w:left="0"/>
              <w:jc w:val="left"/>
              <w:rPr>
                <w:rFonts w:ascii="Calibri" w:hAnsi="Calibri"/>
                <w:color w:val="000000"/>
                <w:szCs w:val="22"/>
              </w:rPr>
            </w:pPr>
            <w:r w:rsidRPr="00CF34A9">
              <w:rPr>
                <w:rFonts w:ascii="Calibri" w:hAnsi="Calibri"/>
                <w:color w:val="000000"/>
                <w:szCs w:val="22"/>
              </w:rPr>
              <w:t> </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6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6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6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r>
      <w:tr w:rsidR="00A61DE6" w:rsidRPr="00CF34A9" w:rsidTr="00CF34A9">
        <w:trPr>
          <w:trHeight w:val="315"/>
        </w:trPr>
        <w:tc>
          <w:tcPr>
            <w:tcW w:w="252"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left"/>
              <w:rPr>
                <w:rFonts w:ascii="Calibri" w:hAnsi="Calibri"/>
                <w:color w:val="000000"/>
                <w:szCs w:val="22"/>
              </w:rPr>
            </w:pPr>
            <w:r w:rsidRPr="00CF34A9">
              <w:rPr>
                <w:rFonts w:ascii="Calibri" w:hAnsi="Calibri"/>
                <w:color w:val="000000"/>
                <w:szCs w:val="22"/>
              </w:rPr>
              <w:t> </w:t>
            </w:r>
          </w:p>
        </w:tc>
        <w:tc>
          <w:tcPr>
            <w:tcW w:w="1797" w:type="dxa"/>
            <w:tcBorders>
              <w:top w:val="nil"/>
              <w:left w:val="nil"/>
              <w:bottom w:val="single" w:sz="4" w:space="0" w:color="auto"/>
              <w:right w:val="single" w:sz="4" w:space="0" w:color="auto"/>
            </w:tcBorders>
            <w:shd w:val="clear" w:color="auto" w:fill="auto"/>
            <w:noWrap/>
            <w:vAlign w:val="bottom"/>
            <w:hideMark/>
          </w:tcPr>
          <w:p w:rsidR="00A61DE6" w:rsidRPr="00CF34A9" w:rsidRDefault="00A61DE6" w:rsidP="00CF34A9">
            <w:pPr>
              <w:spacing w:after="0"/>
              <w:ind w:left="0"/>
              <w:jc w:val="left"/>
              <w:rPr>
                <w:rFonts w:ascii="Calibri" w:hAnsi="Calibri"/>
                <w:color w:val="000000"/>
                <w:szCs w:val="22"/>
              </w:rPr>
            </w:pPr>
            <w:r w:rsidRPr="00CF34A9">
              <w:rPr>
                <w:rFonts w:ascii="Calibri" w:hAnsi="Calibri"/>
                <w:color w:val="000000"/>
                <w:szCs w:val="22"/>
              </w:rPr>
              <w:t> </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6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6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6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r>
      <w:tr w:rsidR="00A61DE6" w:rsidRPr="00CF34A9" w:rsidTr="00CF34A9">
        <w:trPr>
          <w:trHeight w:val="315"/>
        </w:trPr>
        <w:tc>
          <w:tcPr>
            <w:tcW w:w="252"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left"/>
              <w:rPr>
                <w:rFonts w:ascii="Calibri" w:hAnsi="Calibri"/>
                <w:color w:val="000000"/>
                <w:szCs w:val="22"/>
              </w:rPr>
            </w:pPr>
            <w:r w:rsidRPr="00CF34A9">
              <w:rPr>
                <w:rFonts w:ascii="Calibri" w:hAnsi="Calibri"/>
                <w:color w:val="000000"/>
                <w:szCs w:val="22"/>
              </w:rPr>
              <w:t> </w:t>
            </w:r>
          </w:p>
        </w:tc>
        <w:tc>
          <w:tcPr>
            <w:tcW w:w="1797" w:type="dxa"/>
            <w:tcBorders>
              <w:top w:val="nil"/>
              <w:left w:val="nil"/>
              <w:bottom w:val="single" w:sz="4" w:space="0" w:color="auto"/>
              <w:right w:val="single" w:sz="4" w:space="0" w:color="auto"/>
            </w:tcBorders>
            <w:shd w:val="clear" w:color="auto" w:fill="auto"/>
            <w:noWrap/>
            <w:vAlign w:val="bottom"/>
            <w:hideMark/>
          </w:tcPr>
          <w:p w:rsidR="00A61DE6" w:rsidRPr="00CF34A9" w:rsidRDefault="00A61DE6" w:rsidP="00CF34A9">
            <w:pPr>
              <w:spacing w:after="0"/>
              <w:ind w:left="0"/>
              <w:jc w:val="left"/>
              <w:rPr>
                <w:rFonts w:ascii="Calibri" w:hAnsi="Calibri"/>
                <w:color w:val="000000"/>
                <w:szCs w:val="22"/>
              </w:rPr>
            </w:pPr>
            <w:r w:rsidRPr="00CF34A9">
              <w:rPr>
                <w:rFonts w:ascii="Calibri" w:hAnsi="Calibri"/>
                <w:color w:val="000000"/>
                <w:szCs w:val="22"/>
              </w:rPr>
              <w:t> </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6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6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6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r>
      <w:tr w:rsidR="00A61DE6" w:rsidRPr="00CF34A9" w:rsidTr="00CF34A9">
        <w:trPr>
          <w:trHeight w:val="315"/>
        </w:trPr>
        <w:tc>
          <w:tcPr>
            <w:tcW w:w="252"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left"/>
              <w:rPr>
                <w:rFonts w:ascii="Calibri" w:hAnsi="Calibri"/>
                <w:color w:val="000000"/>
                <w:szCs w:val="22"/>
              </w:rPr>
            </w:pPr>
            <w:r w:rsidRPr="00CF34A9">
              <w:rPr>
                <w:rFonts w:ascii="Calibri" w:hAnsi="Calibri"/>
                <w:color w:val="000000"/>
                <w:szCs w:val="22"/>
              </w:rPr>
              <w:t> </w:t>
            </w:r>
          </w:p>
        </w:tc>
        <w:tc>
          <w:tcPr>
            <w:tcW w:w="1797" w:type="dxa"/>
            <w:tcBorders>
              <w:top w:val="nil"/>
              <w:left w:val="nil"/>
              <w:bottom w:val="single" w:sz="4" w:space="0" w:color="auto"/>
              <w:right w:val="single" w:sz="4" w:space="0" w:color="auto"/>
            </w:tcBorders>
            <w:shd w:val="clear" w:color="auto" w:fill="auto"/>
            <w:noWrap/>
            <w:vAlign w:val="bottom"/>
            <w:hideMark/>
          </w:tcPr>
          <w:p w:rsidR="00A61DE6" w:rsidRPr="00CF34A9" w:rsidRDefault="00A61DE6" w:rsidP="00CF34A9">
            <w:pPr>
              <w:spacing w:after="0"/>
              <w:ind w:left="0"/>
              <w:jc w:val="left"/>
              <w:rPr>
                <w:rFonts w:ascii="Calibri" w:hAnsi="Calibri"/>
                <w:color w:val="000000"/>
                <w:szCs w:val="22"/>
              </w:rPr>
            </w:pPr>
            <w:r w:rsidRPr="00CF34A9">
              <w:rPr>
                <w:rFonts w:ascii="Calibri" w:hAnsi="Calibri"/>
                <w:color w:val="000000"/>
                <w:szCs w:val="22"/>
              </w:rPr>
              <w:t> </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6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6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6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r>
      <w:tr w:rsidR="00A61DE6" w:rsidRPr="00CF34A9" w:rsidTr="00CF34A9">
        <w:trPr>
          <w:trHeight w:val="315"/>
        </w:trPr>
        <w:tc>
          <w:tcPr>
            <w:tcW w:w="252"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left"/>
              <w:rPr>
                <w:rFonts w:ascii="Calibri" w:hAnsi="Calibri"/>
                <w:color w:val="000000"/>
                <w:szCs w:val="22"/>
              </w:rPr>
            </w:pPr>
            <w:r w:rsidRPr="00CF34A9">
              <w:rPr>
                <w:rFonts w:ascii="Calibri" w:hAnsi="Calibri"/>
                <w:color w:val="000000"/>
                <w:szCs w:val="22"/>
              </w:rPr>
              <w:t> </w:t>
            </w:r>
          </w:p>
        </w:tc>
        <w:tc>
          <w:tcPr>
            <w:tcW w:w="1797" w:type="dxa"/>
            <w:tcBorders>
              <w:top w:val="nil"/>
              <w:left w:val="nil"/>
              <w:bottom w:val="single" w:sz="4" w:space="0" w:color="auto"/>
              <w:right w:val="single" w:sz="4" w:space="0" w:color="auto"/>
            </w:tcBorders>
            <w:shd w:val="clear" w:color="auto" w:fill="auto"/>
            <w:noWrap/>
            <w:vAlign w:val="bottom"/>
            <w:hideMark/>
          </w:tcPr>
          <w:p w:rsidR="00A61DE6" w:rsidRPr="00CF34A9" w:rsidRDefault="00A61DE6" w:rsidP="00CF34A9">
            <w:pPr>
              <w:spacing w:after="0"/>
              <w:ind w:left="0"/>
              <w:jc w:val="left"/>
              <w:rPr>
                <w:rFonts w:ascii="Calibri" w:hAnsi="Calibri"/>
                <w:color w:val="000000"/>
                <w:szCs w:val="22"/>
              </w:rPr>
            </w:pPr>
            <w:r w:rsidRPr="00CF34A9">
              <w:rPr>
                <w:rFonts w:ascii="Calibri" w:hAnsi="Calibri"/>
                <w:color w:val="000000"/>
                <w:szCs w:val="22"/>
              </w:rPr>
              <w:t> </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6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6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6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r>
      <w:tr w:rsidR="00A61DE6" w:rsidRPr="00CF34A9" w:rsidTr="00CF34A9">
        <w:trPr>
          <w:trHeight w:val="315"/>
        </w:trPr>
        <w:tc>
          <w:tcPr>
            <w:tcW w:w="252"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left"/>
              <w:rPr>
                <w:rFonts w:ascii="Calibri" w:hAnsi="Calibri"/>
                <w:color w:val="000000"/>
                <w:szCs w:val="22"/>
              </w:rPr>
            </w:pPr>
            <w:r w:rsidRPr="00CF34A9">
              <w:rPr>
                <w:rFonts w:ascii="Calibri" w:hAnsi="Calibri"/>
                <w:color w:val="000000"/>
                <w:szCs w:val="22"/>
              </w:rPr>
              <w:t> </w:t>
            </w:r>
          </w:p>
        </w:tc>
        <w:tc>
          <w:tcPr>
            <w:tcW w:w="1797" w:type="dxa"/>
            <w:tcBorders>
              <w:top w:val="nil"/>
              <w:left w:val="nil"/>
              <w:bottom w:val="single" w:sz="4" w:space="0" w:color="auto"/>
              <w:right w:val="single" w:sz="4" w:space="0" w:color="auto"/>
            </w:tcBorders>
            <w:shd w:val="clear" w:color="auto" w:fill="auto"/>
            <w:noWrap/>
            <w:vAlign w:val="bottom"/>
            <w:hideMark/>
          </w:tcPr>
          <w:p w:rsidR="00A61DE6" w:rsidRPr="00CF34A9" w:rsidRDefault="00A61DE6" w:rsidP="00CF34A9">
            <w:pPr>
              <w:spacing w:after="0"/>
              <w:ind w:left="0"/>
              <w:jc w:val="left"/>
              <w:rPr>
                <w:rFonts w:ascii="Calibri" w:hAnsi="Calibri"/>
                <w:color w:val="000000"/>
                <w:szCs w:val="22"/>
              </w:rPr>
            </w:pPr>
            <w:r w:rsidRPr="00CF34A9">
              <w:rPr>
                <w:rFonts w:ascii="Calibri" w:hAnsi="Calibri"/>
                <w:color w:val="000000"/>
                <w:szCs w:val="22"/>
              </w:rPr>
              <w:t> </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6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6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6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r>
      <w:tr w:rsidR="00A61DE6" w:rsidRPr="00CF34A9" w:rsidTr="00CF34A9">
        <w:trPr>
          <w:trHeight w:val="315"/>
        </w:trPr>
        <w:tc>
          <w:tcPr>
            <w:tcW w:w="252"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left"/>
              <w:rPr>
                <w:rFonts w:ascii="Calibri" w:hAnsi="Calibri"/>
                <w:color w:val="000000"/>
                <w:szCs w:val="22"/>
              </w:rPr>
            </w:pPr>
            <w:r w:rsidRPr="00CF34A9">
              <w:rPr>
                <w:rFonts w:ascii="Calibri" w:hAnsi="Calibri"/>
                <w:color w:val="000000"/>
                <w:szCs w:val="22"/>
              </w:rPr>
              <w:t> </w:t>
            </w:r>
          </w:p>
        </w:tc>
        <w:tc>
          <w:tcPr>
            <w:tcW w:w="1797" w:type="dxa"/>
            <w:tcBorders>
              <w:top w:val="nil"/>
              <w:left w:val="nil"/>
              <w:bottom w:val="single" w:sz="4" w:space="0" w:color="auto"/>
              <w:right w:val="single" w:sz="4" w:space="0" w:color="auto"/>
            </w:tcBorders>
            <w:shd w:val="clear" w:color="auto" w:fill="auto"/>
            <w:noWrap/>
            <w:vAlign w:val="bottom"/>
            <w:hideMark/>
          </w:tcPr>
          <w:p w:rsidR="00A61DE6" w:rsidRPr="00CF34A9" w:rsidRDefault="00A61DE6" w:rsidP="00CF34A9">
            <w:pPr>
              <w:spacing w:after="0"/>
              <w:ind w:left="0"/>
              <w:jc w:val="left"/>
              <w:rPr>
                <w:rFonts w:ascii="Calibri" w:hAnsi="Calibri"/>
                <w:color w:val="000000"/>
                <w:szCs w:val="22"/>
              </w:rPr>
            </w:pPr>
            <w:r w:rsidRPr="00CF34A9">
              <w:rPr>
                <w:rFonts w:ascii="Calibri" w:hAnsi="Calibri"/>
                <w:color w:val="000000"/>
                <w:szCs w:val="22"/>
              </w:rPr>
              <w:t> </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6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6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6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r>
      <w:tr w:rsidR="00A61DE6" w:rsidRPr="00CF34A9" w:rsidTr="00CF34A9">
        <w:trPr>
          <w:trHeight w:val="315"/>
        </w:trPr>
        <w:tc>
          <w:tcPr>
            <w:tcW w:w="252"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left"/>
              <w:rPr>
                <w:rFonts w:ascii="Calibri" w:hAnsi="Calibri"/>
                <w:color w:val="000000"/>
                <w:szCs w:val="22"/>
              </w:rPr>
            </w:pPr>
            <w:r w:rsidRPr="00CF34A9">
              <w:rPr>
                <w:rFonts w:ascii="Calibri" w:hAnsi="Calibri"/>
                <w:color w:val="000000"/>
                <w:szCs w:val="22"/>
              </w:rPr>
              <w:t> </w:t>
            </w:r>
          </w:p>
        </w:tc>
        <w:tc>
          <w:tcPr>
            <w:tcW w:w="1797" w:type="dxa"/>
            <w:tcBorders>
              <w:top w:val="nil"/>
              <w:left w:val="nil"/>
              <w:bottom w:val="single" w:sz="4" w:space="0" w:color="auto"/>
              <w:right w:val="single" w:sz="4" w:space="0" w:color="auto"/>
            </w:tcBorders>
            <w:shd w:val="clear" w:color="auto" w:fill="auto"/>
            <w:noWrap/>
            <w:vAlign w:val="bottom"/>
            <w:hideMark/>
          </w:tcPr>
          <w:p w:rsidR="00A61DE6" w:rsidRPr="00CF34A9" w:rsidRDefault="00A61DE6" w:rsidP="00CF34A9">
            <w:pPr>
              <w:spacing w:after="0"/>
              <w:ind w:left="0"/>
              <w:jc w:val="left"/>
              <w:rPr>
                <w:rFonts w:ascii="Calibri" w:hAnsi="Calibri"/>
                <w:color w:val="000000"/>
                <w:szCs w:val="22"/>
              </w:rPr>
            </w:pPr>
            <w:r w:rsidRPr="00CF34A9">
              <w:rPr>
                <w:rFonts w:ascii="Calibri" w:hAnsi="Calibri"/>
                <w:color w:val="000000"/>
                <w:szCs w:val="22"/>
              </w:rPr>
              <w:t> </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6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6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6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r>
      <w:tr w:rsidR="00A61DE6" w:rsidRPr="00CF34A9" w:rsidTr="00CF34A9">
        <w:trPr>
          <w:trHeight w:val="315"/>
        </w:trPr>
        <w:tc>
          <w:tcPr>
            <w:tcW w:w="252"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left"/>
              <w:rPr>
                <w:rFonts w:ascii="Calibri" w:hAnsi="Calibri"/>
                <w:color w:val="000000"/>
                <w:szCs w:val="22"/>
              </w:rPr>
            </w:pPr>
            <w:r w:rsidRPr="00CF34A9">
              <w:rPr>
                <w:rFonts w:ascii="Calibri" w:hAnsi="Calibri"/>
                <w:color w:val="000000"/>
                <w:szCs w:val="22"/>
              </w:rPr>
              <w:t> </w:t>
            </w:r>
          </w:p>
        </w:tc>
        <w:tc>
          <w:tcPr>
            <w:tcW w:w="1797" w:type="dxa"/>
            <w:tcBorders>
              <w:top w:val="nil"/>
              <w:left w:val="nil"/>
              <w:bottom w:val="single" w:sz="4" w:space="0" w:color="auto"/>
              <w:right w:val="single" w:sz="4" w:space="0" w:color="auto"/>
            </w:tcBorders>
            <w:shd w:val="clear" w:color="auto" w:fill="auto"/>
            <w:noWrap/>
            <w:vAlign w:val="bottom"/>
            <w:hideMark/>
          </w:tcPr>
          <w:p w:rsidR="00A61DE6" w:rsidRPr="00CF34A9" w:rsidRDefault="00A61DE6" w:rsidP="00CF34A9">
            <w:pPr>
              <w:spacing w:after="0"/>
              <w:ind w:left="0"/>
              <w:jc w:val="left"/>
              <w:rPr>
                <w:rFonts w:ascii="Calibri" w:hAnsi="Calibri"/>
                <w:color w:val="000000"/>
                <w:szCs w:val="22"/>
              </w:rPr>
            </w:pPr>
            <w:r w:rsidRPr="00CF34A9">
              <w:rPr>
                <w:rFonts w:ascii="Calibri" w:hAnsi="Calibri"/>
                <w:color w:val="000000"/>
                <w:szCs w:val="22"/>
              </w:rPr>
              <w:t> </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6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6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6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r>
      <w:tr w:rsidR="00A61DE6" w:rsidRPr="00CF34A9" w:rsidTr="00CF34A9">
        <w:trPr>
          <w:trHeight w:val="315"/>
        </w:trPr>
        <w:tc>
          <w:tcPr>
            <w:tcW w:w="252"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left"/>
              <w:rPr>
                <w:rFonts w:ascii="Calibri" w:hAnsi="Calibri"/>
                <w:color w:val="000000"/>
                <w:szCs w:val="22"/>
              </w:rPr>
            </w:pPr>
            <w:r w:rsidRPr="00CF34A9">
              <w:rPr>
                <w:rFonts w:ascii="Calibri" w:hAnsi="Calibri"/>
                <w:color w:val="000000"/>
                <w:szCs w:val="22"/>
              </w:rPr>
              <w:t> </w:t>
            </w:r>
          </w:p>
        </w:tc>
        <w:tc>
          <w:tcPr>
            <w:tcW w:w="1797" w:type="dxa"/>
            <w:tcBorders>
              <w:top w:val="nil"/>
              <w:left w:val="nil"/>
              <w:bottom w:val="single" w:sz="4" w:space="0" w:color="auto"/>
              <w:right w:val="single" w:sz="4" w:space="0" w:color="auto"/>
            </w:tcBorders>
            <w:shd w:val="clear" w:color="auto" w:fill="auto"/>
            <w:noWrap/>
            <w:vAlign w:val="bottom"/>
            <w:hideMark/>
          </w:tcPr>
          <w:p w:rsidR="00A61DE6" w:rsidRPr="00CF34A9" w:rsidRDefault="00A61DE6" w:rsidP="00CF34A9">
            <w:pPr>
              <w:spacing w:after="0"/>
              <w:ind w:left="0"/>
              <w:jc w:val="left"/>
              <w:rPr>
                <w:rFonts w:ascii="Calibri" w:hAnsi="Calibri"/>
                <w:color w:val="000000"/>
                <w:szCs w:val="22"/>
              </w:rPr>
            </w:pPr>
            <w:r w:rsidRPr="00CF34A9">
              <w:rPr>
                <w:rFonts w:ascii="Calibri" w:hAnsi="Calibri"/>
                <w:color w:val="000000"/>
                <w:szCs w:val="22"/>
              </w:rPr>
              <w:t> </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2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6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6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60" w:type="dxa"/>
            <w:tcBorders>
              <w:top w:val="nil"/>
              <w:left w:val="nil"/>
              <w:bottom w:val="single" w:sz="4" w:space="0" w:color="auto"/>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r>
      <w:tr w:rsidR="00A61DE6" w:rsidRPr="00CF34A9" w:rsidTr="00CF34A9">
        <w:trPr>
          <w:trHeight w:val="315"/>
        </w:trPr>
        <w:tc>
          <w:tcPr>
            <w:tcW w:w="252" w:type="dxa"/>
            <w:tcBorders>
              <w:top w:val="nil"/>
              <w:left w:val="nil"/>
              <w:bottom w:val="nil"/>
              <w:right w:val="nil"/>
            </w:tcBorders>
            <w:shd w:val="clear" w:color="auto" w:fill="auto"/>
            <w:noWrap/>
            <w:vAlign w:val="bottom"/>
            <w:hideMark/>
          </w:tcPr>
          <w:p w:rsidR="00A61DE6" w:rsidRPr="00CF34A9" w:rsidRDefault="00A61DE6" w:rsidP="00CF34A9">
            <w:pPr>
              <w:spacing w:after="0"/>
              <w:ind w:left="0"/>
              <w:jc w:val="left"/>
              <w:rPr>
                <w:rFonts w:ascii="Calibri" w:hAnsi="Calibri"/>
                <w:color w:val="000000"/>
                <w:szCs w:val="22"/>
              </w:rPr>
            </w:pPr>
            <w:r w:rsidRPr="00CF34A9">
              <w:rPr>
                <w:rFonts w:ascii="Calibri" w:hAnsi="Calibri"/>
                <w:color w:val="000000"/>
                <w:szCs w:val="22"/>
              </w:rPr>
              <w:t> </w:t>
            </w:r>
          </w:p>
        </w:tc>
        <w:tc>
          <w:tcPr>
            <w:tcW w:w="1797" w:type="dxa"/>
            <w:tcBorders>
              <w:top w:val="nil"/>
              <w:left w:val="nil"/>
              <w:bottom w:val="nil"/>
              <w:right w:val="single" w:sz="4" w:space="0" w:color="auto"/>
            </w:tcBorders>
            <w:shd w:val="clear" w:color="auto" w:fill="auto"/>
            <w:noWrap/>
            <w:vAlign w:val="bottom"/>
            <w:hideMark/>
          </w:tcPr>
          <w:p w:rsidR="00A61DE6" w:rsidRPr="00CF34A9" w:rsidRDefault="00A61DE6" w:rsidP="00CF34A9">
            <w:pPr>
              <w:spacing w:after="0"/>
              <w:ind w:left="0"/>
              <w:jc w:val="left"/>
              <w:rPr>
                <w:rFonts w:ascii="Calibri" w:hAnsi="Calibri"/>
                <w:color w:val="000000"/>
                <w:szCs w:val="22"/>
              </w:rPr>
            </w:pPr>
            <w:r w:rsidRPr="00CF34A9">
              <w:rPr>
                <w:rFonts w:ascii="Calibri" w:hAnsi="Calibri"/>
                <w:color w:val="000000"/>
                <w:szCs w:val="22"/>
              </w:rPr>
              <w:t> </w:t>
            </w:r>
          </w:p>
        </w:tc>
        <w:tc>
          <w:tcPr>
            <w:tcW w:w="920" w:type="dxa"/>
            <w:tcBorders>
              <w:top w:val="nil"/>
              <w:left w:val="nil"/>
              <w:bottom w:val="nil"/>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20" w:type="dxa"/>
            <w:tcBorders>
              <w:top w:val="nil"/>
              <w:left w:val="nil"/>
              <w:bottom w:val="nil"/>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20" w:type="dxa"/>
            <w:tcBorders>
              <w:top w:val="nil"/>
              <w:left w:val="nil"/>
              <w:bottom w:val="nil"/>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20" w:type="dxa"/>
            <w:tcBorders>
              <w:top w:val="nil"/>
              <w:left w:val="nil"/>
              <w:bottom w:val="nil"/>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20" w:type="dxa"/>
            <w:tcBorders>
              <w:top w:val="nil"/>
              <w:left w:val="nil"/>
              <w:bottom w:val="nil"/>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20" w:type="dxa"/>
            <w:tcBorders>
              <w:top w:val="nil"/>
              <w:left w:val="nil"/>
              <w:bottom w:val="nil"/>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20" w:type="dxa"/>
            <w:tcBorders>
              <w:top w:val="nil"/>
              <w:left w:val="nil"/>
              <w:bottom w:val="nil"/>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20" w:type="dxa"/>
            <w:tcBorders>
              <w:top w:val="nil"/>
              <w:left w:val="nil"/>
              <w:bottom w:val="nil"/>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20" w:type="dxa"/>
            <w:tcBorders>
              <w:top w:val="nil"/>
              <w:left w:val="nil"/>
              <w:bottom w:val="nil"/>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60" w:type="dxa"/>
            <w:tcBorders>
              <w:top w:val="nil"/>
              <w:left w:val="nil"/>
              <w:bottom w:val="nil"/>
              <w:right w:val="nil"/>
            </w:tcBorders>
            <w:shd w:val="clear" w:color="auto" w:fill="auto"/>
            <w:noWrap/>
            <w:vAlign w:val="bottom"/>
            <w:hideMark/>
          </w:tcPr>
          <w:p w:rsidR="00A61DE6" w:rsidRPr="00CF34A9" w:rsidRDefault="00A61DE6" w:rsidP="00CF34A9">
            <w:pPr>
              <w:spacing w:after="0"/>
              <w:ind w:left="0"/>
              <w:jc w:val="center"/>
              <w:rPr>
                <w:rFonts w:ascii="Calibri" w:hAnsi="Calibri"/>
                <w:b/>
                <w:bCs/>
                <w:color w:val="000000"/>
                <w:sz w:val="24"/>
              </w:rPr>
            </w:pPr>
            <w:r w:rsidRPr="00CF34A9">
              <w:rPr>
                <w:rFonts w:ascii="Calibri" w:hAnsi="Calibri"/>
                <w:b/>
                <w:bCs/>
                <w:color w:val="000000"/>
                <w:sz w:val="24"/>
              </w:rPr>
              <w:t> </w:t>
            </w:r>
          </w:p>
        </w:tc>
        <w:tc>
          <w:tcPr>
            <w:tcW w:w="960" w:type="dxa"/>
            <w:tcBorders>
              <w:top w:val="nil"/>
              <w:left w:val="nil"/>
              <w:bottom w:val="nil"/>
              <w:right w:val="nil"/>
            </w:tcBorders>
            <w:shd w:val="clear" w:color="auto" w:fill="auto"/>
            <w:noWrap/>
            <w:vAlign w:val="bottom"/>
            <w:hideMark/>
          </w:tcPr>
          <w:p w:rsidR="00A61DE6" w:rsidRPr="00CF34A9" w:rsidRDefault="00A61DE6" w:rsidP="00CF34A9">
            <w:pPr>
              <w:spacing w:after="0"/>
              <w:ind w:left="0"/>
              <w:jc w:val="left"/>
              <w:rPr>
                <w:rFonts w:ascii="Calibri" w:hAnsi="Calibri"/>
                <w:b/>
                <w:bCs/>
                <w:color w:val="000000"/>
                <w:sz w:val="24"/>
              </w:rPr>
            </w:pPr>
            <w:r w:rsidRPr="00CF34A9">
              <w:rPr>
                <w:rFonts w:ascii="Calibri" w:hAnsi="Calibri"/>
                <w:b/>
                <w:bCs/>
                <w:color w:val="000000"/>
                <w:sz w:val="24"/>
              </w:rPr>
              <w:t> </w:t>
            </w:r>
          </w:p>
        </w:tc>
        <w:tc>
          <w:tcPr>
            <w:tcW w:w="960" w:type="dxa"/>
            <w:tcBorders>
              <w:top w:val="nil"/>
              <w:left w:val="nil"/>
              <w:bottom w:val="nil"/>
              <w:right w:val="nil"/>
            </w:tcBorders>
            <w:shd w:val="clear" w:color="auto" w:fill="auto"/>
            <w:noWrap/>
            <w:vAlign w:val="bottom"/>
            <w:hideMark/>
          </w:tcPr>
          <w:p w:rsidR="00A61DE6" w:rsidRPr="00CF34A9" w:rsidRDefault="00A61DE6" w:rsidP="00CF34A9">
            <w:pPr>
              <w:spacing w:after="0"/>
              <w:ind w:left="0"/>
              <w:jc w:val="left"/>
              <w:rPr>
                <w:rFonts w:ascii="Calibri" w:hAnsi="Calibri"/>
                <w:b/>
                <w:bCs/>
                <w:color w:val="000000"/>
                <w:sz w:val="24"/>
              </w:rPr>
            </w:pPr>
            <w:r w:rsidRPr="00CF34A9">
              <w:rPr>
                <w:rFonts w:ascii="Calibri" w:hAnsi="Calibri"/>
                <w:b/>
                <w:bCs/>
                <w:color w:val="000000"/>
                <w:sz w:val="24"/>
              </w:rPr>
              <w:t> </w:t>
            </w:r>
          </w:p>
        </w:tc>
      </w:tr>
      <w:tr w:rsidR="00A61DE6" w:rsidRPr="00CF34A9" w:rsidTr="00CF34A9">
        <w:trPr>
          <w:trHeight w:val="315"/>
        </w:trPr>
        <w:tc>
          <w:tcPr>
            <w:tcW w:w="252" w:type="dxa"/>
            <w:tcBorders>
              <w:top w:val="nil"/>
              <w:left w:val="nil"/>
              <w:bottom w:val="single" w:sz="4" w:space="0" w:color="auto"/>
              <w:right w:val="nil"/>
            </w:tcBorders>
            <w:shd w:val="clear" w:color="auto" w:fill="auto"/>
            <w:noWrap/>
            <w:vAlign w:val="bottom"/>
          </w:tcPr>
          <w:p w:rsidR="00A61DE6" w:rsidRPr="00CF34A9" w:rsidRDefault="00A61DE6" w:rsidP="00CF34A9">
            <w:pPr>
              <w:spacing w:after="0"/>
              <w:ind w:left="0"/>
              <w:jc w:val="left"/>
              <w:rPr>
                <w:rFonts w:ascii="Calibri" w:hAnsi="Calibri"/>
                <w:color w:val="000000"/>
                <w:szCs w:val="22"/>
              </w:rPr>
            </w:pPr>
          </w:p>
        </w:tc>
        <w:tc>
          <w:tcPr>
            <w:tcW w:w="1797" w:type="dxa"/>
            <w:tcBorders>
              <w:top w:val="nil"/>
              <w:left w:val="nil"/>
              <w:bottom w:val="single" w:sz="4" w:space="0" w:color="auto"/>
              <w:right w:val="single" w:sz="4" w:space="0" w:color="auto"/>
            </w:tcBorders>
            <w:shd w:val="clear" w:color="auto" w:fill="auto"/>
            <w:noWrap/>
            <w:vAlign w:val="bottom"/>
          </w:tcPr>
          <w:p w:rsidR="00A61DE6" w:rsidRPr="00CF34A9" w:rsidRDefault="00A61DE6" w:rsidP="00CF34A9">
            <w:pPr>
              <w:spacing w:after="0"/>
              <w:ind w:left="0"/>
              <w:jc w:val="left"/>
              <w:rPr>
                <w:rFonts w:ascii="Calibri" w:hAnsi="Calibri"/>
                <w:color w:val="000000"/>
                <w:szCs w:val="22"/>
              </w:rPr>
            </w:pPr>
          </w:p>
        </w:tc>
        <w:tc>
          <w:tcPr>
            <w:tcW w:w="920" w:type="dxa"/>
            <w:tcBorders>
              <w:top w:val="nil"/>
              <w:left w:val="nil"/>
              <w:bottom w:val="single" w:sz="4" w:space="0" w:color="auto"/>
              <w:right w:val="nil"/>
            </w:tcBorders>
            <w:shd w:val="clear" w:color="auto" w:fill="auto"/>
            <w:noWrap/>
            <w:vAlign w:val="bottom"/>
          </w:tcPr>
          <w:p w:rsidR="00A61DE6" w:rsidRPr="00CF34A9" w:rsidRDefault="00A61DE6" w:rsidP="00CF34A9">
            <w:pPr>
              <w:spacing w:after="0"/>
              <w:ind w:left="0"/>
              <w:jc w:val="center"/>
              <w:rPr>
                <w:rFonts w:ascii="Calibri" w:hAnsi="Calibri"/>
                <w:b/>
                <w:bCs/>
                <w:color w:val="000000"/>
                <w:sz w:val="24"/>
              </w:rPr>
            </w:pPr>
          </w:p>
        </w:tc>
        <w:tc>
          <w:tcPr>
            <w:tcW w:w="920" w:type="dxa"/>
            <w:tcBorders>
              <w:top w:val="nil"/>
              <w:left w:val="nil"/>
              <w:bottom w:val="single" w:sz="4" w:space="0" w:color="auto"/>
              <w:right w:val="nil"/>
            </w:tcBorders>
            <w:shd w:val="clear" w:color="auto" w:fill="auto"/>
            <w:noWrap/>
            <w:vAlign w:val="bottom"/>
          </w:tcPr>
          <w:p w:rsidR="00A61DE6" w:rsidRPr="00CF34A9" w:rsidRDefault="00A61DE6" w:rsidP="00CF34A9">
            <w:pPr>
              <w:spacing w:after="0"/>
              <w:ind w:left="0"/>
              <w:jc w:val="center"/>
              <w:rPr>
                <w:rFonts w:ascii="Calibri" w:hAnsi="Calibri"/>
                <w:b/>
                <w:bCs/>
                <w:color w:val="000000"/>
                <w:sz w:val="24"/>
              </w:rPr>
            </w:pPr>
          </w:p>
        </w:tc>
        <w:tc>
          <w:tcPr>
            <w:tcW w:w="920" w:type="dxa"/>
            <w:tcBorders>
              <w:top w:val="nil"/>
              <w:left w:val="nil"/>
              <w:bottom w:val="single" w:sz="4" w:space="0" w:color="auto"/>
              <w:right w:val="nil"/>
            </w:tcBorders>
            <w:shd w:val="clear" w:color="auto" w:fill="auto"/>
            <w:noWrap/>
            <w:vAlign w:val="bottom"/>
          </w:tcPr>
          <w:p w:rsidR="00A61DE6" w:rsidRPr="00CF34A9" w:rsidRDefault="00A61DE6" w:rsidP="00CF34A9">
            <w:pPr>
              <w:spacing w:after="0"/>
              <w:ind w:left="0"/>
              <w:jc w:val="center"/>
              <w:rPr>
                <w:rFonts w:ascii="Calibri" w:hAnsi="Calibri"/>
                <w:b/>
                <w:bCs/>
                <w:color w:val="000000"/>
                <w:sz w:val="24"/>
              </w:rPr>
            </w:pPr>
          </w:p>
        </w:tc>
        <w:tc>
          <w:tcPr>
            <w:tcW w:w="920" w:type="dxa"/>
            <w:tcBorders>
              <w:top w:val="nil"/>
              <w:left w:val="nil"/>
              <w:bottom w:val="single" w:sz="4" w:space="0" w:color="auto"/>
              <w:right w:val="nil"/>
            </w:tcBorders>
            <w:shd w:val="clear" w:color="auto" w:fill="auto"/>
            <w:noWrap/>
            <w:vAlign w:val="bottom"/>
          </w:tcPr>
          <w:p w:rsidR="00A61DE6" w:rsidRPr="00CF34A9" w:rsidRDefault="00A61DE6" w:rsidP="00CF34A9">
            <w:pPr>
              <w:spacing w:after="0"/>
              <w:ind w:left="0"/>
              <w:jc w:val="center"/>
              <w:rPr>
                <w:rFonts w:ascii="Calibri" w:hAnsi="Calibri"/>
                <w:b/>
                <w:bCs/>
                <w:color w:val="000000"/>
                <w:sz w:val="24"/>
              </w:rPr>
            </w:pPr>
          </w:p>
        </w:tc>
        <w:tc>
          <w:tcPr>
            <w:tcW w:w="920" w:type="dxa"/>
            <w:tcBorders>
              <w:top w:val="nil"/>
              <w:left w:val="nil"/>
              <w:bottom w:val="single" w:sz="4" w:space="0" w:color="auto"/>
              <w:right w:val="nil"/>
            </w:tcBorders>
            <w:shd w:val="clear" w:color="auto" w:fill="auto"/>
            <w:noWrap/>
            <w:vAlign w:val="bottom"/>
          </w:tcPr>
          <w:p w:rsidR="00A61DE6" w:rsidRPr="00CF34A9" w:rsidRDefault="00A61DE6" w:rsidP="00CF34A9">
            <w:pPr>
              <w:spacing w:after="0"/>
              <w:ind w:left="0"/>
              <w:jc w:val="center"/>
              <w:rPr>
                <w:rFonts w:ascii="Calibri" w:hAnsi="Calibri"/>
                <w:b/>
                <w:bCs/>
                <w:color w:val="000000"/>
                <w:sz w:val="24"/>
              </w:rPr>
            </w:pPr>
          </w:p>
        </w:tc>
        <w:tc>
          <w:tcPr>
            <w:tcW w:w="920" w:type="dxa"/>
            <w:tcBorders>
              <w:top w:val="nil"/>
              <w:left w:val="nil"/>
              <w:bottom w:val="single" w:sz="4" w:space="0" w:color="auto"/>
              <w:right w:val="nil"/>
            </w:tcBorders>
            <w:shd w:val="clear" w:color="auto" w:fill="auto"/>
            <w:noWrap/>
            <w:vAlign w:val="bottom"/>
          </w:tcPr>
          <w:p w:rsidR="00A61DE6" w:rsidRPr="00CF34A9" w:rsidRDefault="00A61DE6" w:rsidP="00CF34A9">
            <w:pPr>
              <w:spacing w:after="0"/>
              <w:ind w:left="0"/>
              <w:jc w:val="center"/>
              <w:rPr>
                <w:rFonts w:ascii="Calibri" w:hAnsi="Calibri"/>
                <w:b/>
                <w:bCs/>
                <w:color w:val="000000"/>
                <w:sz w:val="24"/>
              </w:rPr>
            </w:pPr>
          </w:p>
        </w:tc>
        <w:tc>
          <w:tcPr>
            <w:tcW w:w="920" w:type="dxa"/>
            <w:tcBorders>
              <w:top w:val="nil"/>
              <w:left w:val="nil"/>
              <w:bottom w:val="single" w:sz="4" w:space="0" w:color="auto"/>
              <w:right w:val="nil"/>
            </w:tcBorders>
            <w:shd w:val="clear" w:color="auto" w:fill="auto"/>
            <w:noWrap/>
            <w:vAlign w:val="bottom"/>
          </w:tcPr>
          <w:p w:rsidR="00A61DE6" w:rsidRPr="00CF34A9" w:rsidRDefault="00A61DE6" w:rsidP="00CF34A9">
            <w:pPr>
              <w:spacing w:after="0"/>
              <w:ind w:left="0"/>
              <w:jc w:val="center"/>
              <w:rPr>
                <w:rFonts w:ascii="Calibri" w:hAnsi="Calibri"/>
                <w:b/>
                <w:bCs/>
                <w:color w:val="000000"/>
                <w:sz w:val="24"/>
              </w:rPr>
            </w:pPr>
          </w:p>
        </w:tc>
        <w:tc>
          <w:tcPr>
            <w:tcW w:w="920" w:type="dxa"/>
            <w:tcBorders>
              <w:top w:val="nil"/>
              <w:left w:val="nil"/>
              <w:bottom w:val="single" w:sz="4" w:space="0" w:color="auto"/>
              <w:right w:val="nil"/>
            </w:tcBorders>
            <w:shd w:val="clear" w:color="auto" w:fill="auto"/>
            <w:noWrap/>
            <w:vAlign w:val="bottom"/>
          </w:tcPr>
          <w:p w:rsidR="00A61DE6" w:rsidRPr="00CF34A9" w:rsidRDefault="00A61DE6" w:rsidP="00CF34A9">
            <w:pPr>
              <w:spacing w:after="0"/>
              <w:ind w:left="0"/>
              <w:jc w:val="center"/>
              <w:rPr>
                <w:rFonts w:ascii="Calibri" w:hAnsi="Calibri"/>
                <w:b/>
                <w:bCs/>
                <w:color w:val="000000"/>
                <w:sz w:val="24"/>
              </w:rPr>
            </w:pPr>
          </w:p>
        </w:tc>
        <w:tc>
          <w:tcPr>
            <w:tcW w:w="920" w:type="dxa"/>
            <w:tcBorders>
              <w:top w:val="nil"/>
              <w:left w:val="nil"/>
              <w:bottom w:val="single" w:sz="4" w:space="0" w:color="auto"/>
              <w:right w:val="nil"/>
            </w:tcBorders>
            <w:shd w:val="clear" w:color="auto" w:fill="auto"/>
            <w:noWrap/>
            <w:vAlign w:val="bottom"/>
          </w:tcPr>
          <w:p w:rsidR="00A61DE6" w:rsidRPr="00CF34A9" w:rsidRDefault="00A61DE6" w:rsidP="00CF34A9">
            <w:pPr>
              <w:spacing w:after="0"/>
              <w:ind w:left="0"/>
              <w:jc w:val="center"/>
              <w:rPr>
                <w:rFonts w:ascii="Calibri" w:hAnsi="Calibri"/>
                <w:b/>
                <w:bCs/>
                <w:color w:val="000000"/>
                <w:sz w:val="24"/>
              </w:rPr>
            </w:pPr>
          </w:p>
        </w:tc>
        <w:tc>
          <w:tcPr>
            <w:tcW w:w="960" w:type="dxa"/>
            <w:tcBorders>
              <w:top w:val="nil"/>
              <w:left w:val="nil"/>
              <w:bottom w:val="single" w:sz="4" w:space="0" w:color="auto"/>
              <w:right w:val="nil"/>
            </w:tcBorders>
            <w:shd w:val="clear" w:color="auto" w:fill="auto"/>
            <w:noWrap/>
            <w:vAlign w:val="bottom"/>
          </w:tcPr>
          <w:p w:rsidR="00A61DE6" w:rsidRPr="00CF34A9" w:rsidRDefault="00A61DE6" w:rsidP="00CF34A9">
            <w:pPr>
              <w:spacing w:after="0"/>
              <w:ind w:left="0"/>
              <w:jc w:val="center"/>
              <w:rPr>
                <w:rFonts w:ascii="Calibri" w:hAnsi="Calibri"/>
                <w:b/>
                <w:bCs/>
                <w:color w:val="000000"/>
                <w:sz w:val="24"/>
              </w:rPr>
            </w:pPr>
          </w:p>
        </w:tc>
        <w:tc>
          <w:tcPr>
            <w:tcW w:w="960" w:type="dxa"/>
            <w:tcBorders>
              <w:top w:val="nil"/>
              <w:left w:val="nil"/>
              <w:bottom w:val="single" w:sz="4" w:space="0" w:color="auto"/>
              <w:right w:val="nil"/>
            </w:tcBorders>
            <w:shd w:val="clear" w:color="auto" w:fill="auto"/>
            <w:noWrap/>
            <w:vAlign w:val="bottom"/>
          </w:tcPr>
          <w:p w:rsidR="00A61DE6" w:rsidRPr="00CF34A9" w:rsidRDefault="00A61DE6" w:rsidP="00CF34A9">
            <w:pPr>
              <w:spacing w:after="0"/>
              <w:ind w:left="0"/>
              <w:jc w:val="left"/>
              <w:rPr>
                <w:rFonts w:ascii="Calibri" w:hAnsi="Calibri"/>
                <w:b/>
                <w:bCs/>
                <w:color w:val="000000"/>
                <w:sz w:val="24"/>
              </w:rPr>
            </w:pPr>
          </w:p>
        </w:tc>
        <w:tc>
          <w:tcPr>
            <w:tcW w:w="960" w:type="dxa"/>
            <w:tcBorders>
              <w:top w:val="nil"/>
              <w:left w:val="nil"/>
              <w:bottom w:val="single" w:sz="4" w:space="0" w:color="auto"/>
              <w:right w:val="nil"/>
            </w:tcBorders>
            <w:shd w:val="clear" w:color="auto" w:fill="auto"/>
            <w:noWrap/>
            <w:vAlign w:val="bottom"/>
          </w:tcPr>
          <w:p w:rsidR="00A61DE6" w:rsidRPr="00CF34A9" w:rsidRDefault="00A61DE6" w:rsidP="00CF34A9">
            <w:pPr>
              <w:spacing w:after="0"/>
              <w:ind w:left="0"/>
              <w:jc w:val="left"/>
              <w:rPr>
                <w:rFonts w:ascii="Calibri" w:hAnsi="Calibri"/>
                <w:b/>
                <w:bCs/>
                <w:color w:val="000000"/>
                <w:sz w:val="24"/>
              </w:rPr>
            </w:pPr>
          </w:p>
        </w:tc>
      </w:tr>
    </w:tbl>
    <w:p w:rsidR="00A61DE6" w:rsidRDefault="00A61DE6" w:rsidP="00CF34A9"/>
    <w:p w:rsidR="00A61DE6" w:rsidRDefault="00A61DE6" w:rsidP="0047417E"/>
    <w:p w:rsidR="00A61DE6" w:rsidRDefault="00A61DE6" w:rsidP="0047417E"/>
    <w:p w:rsidR="00A61DE6" w:rsidRDefault="00A61DE6" w:rsidP="0047417E"/>
    <w:p w:rsidR="00A61DE6" w:rsidRDefault="00A61DE6">
      <w:pPr>
        <w:spacing w:after="0"/>
        <w:ind w:left="0"/>
        <w:jc w:val="left"/>
      </w:pPr>
    </w:p>
    <w:p w:rsidR="00A61DE6" w:rsidRDefault="00A61DE6">
      <w:pPr>
        <w:spacing w:after="0"/>
        <w:ind w:left="0"/>
        <w:jc w:val="left"/>
        <w:rPr>
          <w:rFonts w:ascii="Calibri" w:hAnsi="Calibri" w:cs="Arial"/>
          <w:b/>
          <w:bCs/>
          <w:color w:val="00B0F0"/>
          <w:sz w:val="28"/>
          <w:szCs w:val="28"/>
        </w:rPr>
      </w:pPr>
    </w:p>
    <w:tbl>
      <w:tblPr>
        <w:tblStyle w:val="Tabellenraster"/>
        <w:tblW w:w="0" w:type="auto"/>
        <w:tblInd w:w="709" w:type="dxa"/>
        <w:tblLook w:val="04A0" w:firstRow="1" w:lastRow="0" w:firstColumn="1" w:lastColumn="0" w:noHBand="0" w:noVBand="1"/>
      </w:tblPr>
      <w:tblGrid>
        <w:gridCol w:w="2879"/>
        <w:gridCol w:w="3920"/>
        <w:gridCol w:w="1433"/>
        <w:gridCol w:w="2612"/>
        <w:gridCol w:w="2612"/>
      </w:tblGrid>
      <w:tr w:rsidR="00A61DE6" w:rsidRPr="00E75C22" w:rsidTr="001C45A2">
        <w:tc>
          <w:tcPr>
            <w:tcW w:w="2879" w:type="dxa"/>
            <w:tcBorders>
              <w:top w:val="nil"/>
              <w:left w:val="nil"/>
              <w:bottom w:val="nil"/>
              <w:right w:val="nil"/>
            </w:tcBorders>
            <w:shd w:val="clear" w:color="auto" w:fill="auto"/>
          </w:tcPr>
          <w:p w:rsidR="00A61DE6" w:rsidRDefault="00A61DE6" w:rsidP="00CF34A9">
            <w:pPr>
              <w:ind w:left="0"/>
              <w:jc w:val="left"/>
              <w:rPr>
                <w:rFonts w:cstheme="minorHAnsi"/>
                <w:b/>
                <w:szCs w:val="22"/>
              </w:rPr>
            </w:pPr>
          </w:p>
        </w:tc>
        <w:tc>
          <w:tcPr>
            <w:tcW w:w="3920" w:type="dxa"/>
            <w:tcBorders>
              <w:top w:val="nil"/>
              <w:left w:val="nil"/>
              <w:bottom w:val="nil"/>
              <w:right w:val="nil"/>
            </w:tcBorders>
            <w:shd w:val="clear" w:color="auto" w:fill="auto"/>
          </w:tcPr>
          <w:p w:rsidR="00A61DE6" w:rsidRPr="00E75C22" w:rsidRDefault="00A61DE6" w:rsidP="00CF34A9">
            <w:pPr>
              <w:ind w:left="0"/>
              <w:jc w:val="left"/>
              <w:rPr>
                <w:rFonts w:cstheme="minorHAnsi"/>
                <w:b/>
                <w:szCs w:val="22"/>
              </w:rPr>
            </w:pPr>
          </w:p>
        </w:tc>
        <w:tc>
          <w:tcPr>
            <w:tcW w:w="1433" w:type="dxa"/>
            <w:tcBorders>
              <w:top w:val="nil"/>
              <w:left w:val="nil"/>
              <w:bottom w:val="nil"/>
              <w:right w:val="nil"/>
            </w:tcBorders>
            <w:shd w:val="clear" w:color="auto" w:fill="auto"/>
          </w:tcPr>
          <w:p w:rsidR="00A61DE6" w:rsidRPr="00E75C22" w:rsidRDefault="00A61DE6" w:rsidP="00CF34A9">
            <w:pPr>
              <w:ind w:left="0"/>
              <w:jc w:val="left"/>
              <w:rPr>
                <w:rFonts w:cstheme="minorHAnsi"/>
                <w:b/>
                <w:szCs w:val="22"/>
              </w:rPr>
            </w:pPr>
          </w:p>
        </w:tc>
        <w:tc>
          <w:tcPr>
            <w:tcW w:w="2612" w:type="dxa"/>
            <w:tcBorders>
              <w:top w:val="nil"/>
              <w:left w:val="nil"/>
              <w:bottom w:val="nil"/>
              <w:right w:val="nil"/>
            </w:tcBorders>
            <w:shd w:val="clear" w:color="auto" w:fill="auto"/>
          </w:tcPr>
          <w:p w:rsidR="00A61DE6" w:rsidRDefault="00A61DE6" w:rsidP="00CF34A9">
            <w:pPr>
              <w:ind w:left="0"/>
              <w:jc w:val="left"/>
              <w:rPr>
                <w:rFonts w:cstheme="minorHAnsi"/>
                <w:b/>
                <w:szCs w:val="22"/>
              </w:rPr>
            </w:pPr>
          </w:p>
        </w:tc>
        <w:tc>
          <w:tcPr>
            <w:tcW w:w="2612" w:type="dxa"/>
            <w:tcBorders>
              <w:top w:val="nil"/>
              <w:left w:val="nil"/>
              <w:bottom w:val="nil"/>
              <w:right w:val="nil"/>
            </w:tcBorders>
            <w:shd w:val="clear" w:color="auto" w:fill="auto"/>
          </w:tcPr>
          <w:p w:rsidR="00A61DE6" w:rsidRDefault="00A61DE6" w:rsidP="00CF34A9">
            <w:pPr>
              <w:ind w:left="0"/>
              <w:jc w:val="left"/>
              <w:rPr>
                <w:rFonts w:cstheme="minorHAnsi"/>
                <w:b/>
                <w:szCs w:val="22"/>
              </w:rPr>
            </w:pPr>
          </w:p>
        </w:tc>
      </w:tr>
      <w:tr w:rsidR="00A61DE6" w:rsidRPr="00E75C22" w:rsidTr="00CF34A9">
        <w:tc>
          <w:tcPr>
            <w:tcW w:w="2879" w:type="dxa"/>
            <w:tcBorders>
              <w:top w:val="nil"/>
              <w:left w:val="nil"/>
              <w:right w:val="nil"/>
            </w:tcBorders>
            <w:shd w:val="clear" w:color="auto" w:fill="auto"/>
          </w:tcPr>
          <w:p w:rsidR="00A61DE6" w:rsidRDefault="00A61DE6" w:rsidP="00CF34A9">
            <w:pPr>
              <w:ind w:left="0"/>
              <w:jc w:val="left"/>
              <w:rPr>
                <w:rFonts w:cstheme="minorHAnsi"/>
                <w:b/>
                <w:szCs w:val="22"/>
              </w:rPr>
            </w:pPr>
          </w:p>
        </w:tc>
        <w:tc>
          <w:tcPr>
            <w:tcW w:w="3920" w:type="dxa"/>
            <w:tcBorders>
              <w:top w:val="nil"/>
              <w:left w:val="nil"/>
              <w:right w:val="nil"/>
            </w:tcBorders>
            <w:shd w:val="clear" w:color="auto" w:fill="auto"/>
          </w:tcPr>
          <w:p w:rsidR="00A61DE6" w:rsidRPr="00E75C22" w:rsidRDefault="00A61DE6" w:rsidP="00CF34A9">
            <w:pPr>
              <w:ind w:left="0"/>
              <w:jc w:val="left"/>
              <w:rPr>
                <w:rFonts w:cstheme="minorHAnsi"/>
                <w:b/>
                <w:szCs w:val="22"/>
              </w:rPr>
            </w:pPr>
          </w:p>
        </w:tc>
        <w:tc>
          <w:tcPr>
            <w:tcW w:w="1433" w:type="dxa"/>
            <w:tcBorders>
              <w:top w:val="nil"/>
              <w:left w:val="nil"/>
              <w:bottom w:val="nil"/>
              <w:right w:val="nil"/>
            </w:tcBorders>
            <w:shd w:val="clear" w:color="auto" w:fill="auto"/>
          </w:tcPr>
          <w:p w:rsidR="00A61DE6" w:rsidRPr="00E75C22" w:rsidRDefault="00A61DE6" w:rsidP="00CF34A9">
            <w:pPr>
              <w:ind w:left="0"/>
              <w:jc w:val="left"/>
              <w:rPr>
                <w:rFonts w:cstheme="minorHAnsi"/>
                <w:b/>
                <w:szCs w:val="22"/>
              </w:rPr>
            </w:pPr>
          </w:p>
        </w:tc>
        <w:tc>
          <w:tcPr>
            <w:tcW w:w="2612" w:type="dxa"/>
            <w:tcBorders>
              <w:top w:val="nil"/>
              <w:left w:val="nil"/>
              <w:right w:val="nil"/>
            </w:tcBorders>
            <w:shd w:val="clear" w:color="auto" w:fill="auto"/>
          </w:tcPr>
          <w:p w:rsidR="00A61DE6" w:rsidRDefault="00A61DE6" w:rsidP="00CF34A9">
            <w:pPr>
              <w:ind w:left="0"/>
              <w:jc w:val="left"/>
              <w:rPr>
                <w:rFonts w:cstheme="minorHAnsi"/>
                <w:b/>
                <w:szCs w:val="22"/>
              </w:rPr>
            </w:pPr>
          </w:p>
        </w:tc>
        <w:tc>
          <w:tcPr>
            <w:tcW w:w="2612" w:type="dxa"/>
            <w:tcBorders>
              <w:top w:val="nil"/>
              <w:left w:val="nil"/>
              <w:right w:val="nil"/>
            </w:tcBorders>
            <w:shd w:val="clear" w:color="auto" w:fill="auto"/>
          </w:tcPr>
          <w:p w:rsidR="00A61DE6" w:rsidRDefault="00A61DE6" w:rsidP="00CF34A9">
            <w:pPr>
              <w:ind w:left="0"/>
              <w:jc w:val="left"/>
              <w:rPr>
                <w:rFonts w:cstheme="minorHAnsi"/>
                <w:b/>
                <w:szCs w:val="22"/>
              </w:rPr>
            </w:pPr>
          </w:p>
        </w:tc>
      </w:tr>
      <w:tr w:rsidR="00A61DE6" w:rsidRPr="00E75C22" w:rsidTr="00CF34A9">
        <w:tc>
          <w:tcPr>
            <w:tcW w:w="2879" w:type="dxa"/>
            <w:shd w:val="clear" w:color="auto" w:fill="BFBFBF" w:themeFill="background1" w:themeFillShade="BF"/>
          </w:tcPr>
          <w:p w:rsidR="00A61DE6" w:rsidRPr="00E75C22" w:rsidRDefault="00A61DE6" w:rsidP="00CF34A9">
            <w:pPr>
              <w:ind w:left="0"/>
              <w:jc w:val="left"/>
              <w:rPr>
                <w:rFonts w:cstheme="minorHAnsi"/>
                <w:b/>
                <w:szCs w:val="22"/>
              </w:rPr>
            </w:pPr>
            <w:r>
              <w:rPr>
                <w:rFonts w:cstheme="minorHAnsi"/>
                <w:b/>
                <w:szCs w:val="22"/>
              </w:rPr>
              <w:t>Kürzel</w:t>
            </w:r>
          </w:p>
        </w:tc>
        <w:tc>
          <w:tcPr>
            <w:tcW w:w="3920" w:type="dxa"/>
            <w:shd w:val="clear" w:color="auto" w:fill="BFBFBF" w:themeFill="background1" w:themeFillShade="BF"/>
          </w:tcPr>
          <w:p w:rsidR="00A61DE6" w:rsidRPr="00E75C22" w:rsidRDefault="00A61DE6" w:rsidP="00CF34A9">
            <w:pPr>
              <w:ind w:left="0"/>
              <w:jc w:val="left"/>
              <w:rPr>
                <w:rFonts w:cstheme="minorHAnsi"/>
                <w:b/>
                <w:szCs w:val="22"/>
              </w:rPr>
            </w:pPr>
            <w:r w:rsidRPr="00E75C22">
              <w:rPr>
                <w:rFonts w:cstheme="minorHAnsi"/>
                <w:b/>
                <w:szCs w:val="22"/>
              </w:rPr>
              <w:t>Zuständigkeit</w:t>
            </w:r>
          </w:p>
        </w:tc>
        <w:tc>
          <w:tcPr>
            <w:tcW w:w="1433" w:type="dxa"/>
            <w:tcBorders>
              <w:top w:val="nil"/>
              <w:bottom w:val="nil"/>
            </w:tcBorders>
            <w:shd w:val="clear" w:color="auto" w:fill="FFFFFF" w:themeFill="background1"/>
          </w:tcPr>
          <w:p w:rsidR="00A61DE6" w:rsidRPr="00E75C22" w:rsidRDefault="00A61DE6" w:rsidP="00CF34A9">
            <w:pPr>
              <w:ind w:left="0"/>
              <w:jc w:val="left"/>
              <w:rPr>
                <w:rFonts w:cstheme="minorHAnsi"/>
                <w:b/>
                <w:szCs w:val="22"/>
              </w:rPr>
            </w:pPr>
          </w:p>
        </w:tc>
        <w:tc>
          <w:tcPr>
            <w:tcW w:w="2612" w:type="dxa"/>
            <w:shd w:val="clear" w:color="auto" w:fill="BFBFBF" w:themeFill="background1" w:themeFillShade="BF"/>
          </w:tcPr>
          <w:p w:rsidR="00A61DE6" w:rsidRPr="00E75C22" w:rsidRDefault="00A61DE6" w:rsidP="00CF34A9">
            <w:pPr>
              <w:ind w:left="0"/>
              <w:jc w:val="left"/>
              <w:rPr>
                <w:rFonts w:cstheme="minorHAnsi"/>
                <w:b/>
                <w:szCs w:val="22"/>
              </w:rPr>
            </w:pPr>
            <w:r>
              <w:rPr>
                <w:rFonts w:cstheme="minorHAnsi"/>
                <w:b/>
                <w:szCs w:val="22"/>
              </w:rPr>
              <w:t>Priorität</w:t>
            </w:r>
          </w:p>
        </w:tc>
        <w:tc>
          <w:tcPr>
            <w:tcW w:w="2612" w:type="dxa"/>
            <w:shd w:val="clear" w:color="auto" w:fill="BFBFBF" w:themeFill="background1" w:themeFillShade="BF"/>
          </w:tcPr>
          <w:p w:rsidR="00A61DE6" w:rsidRPr="00E75C22" w:rsidRDefault="00A61DE6" w:rsidP="00CF34A9">
            <w:pPr>
              <w:ind w:left="0"/>
              <w:jc w:val="left"/>
              <w:rPr>
                <w:rFonts w:cstheme="minorHAnsi"/>
                <w:b/>
                <w:szCs w:val="22"/>
              </w:rPr>
            </w:pPr>
            <w:r>
              <w:rPr>
                <w:rFonts w:cstheme="minorHAnsi"/>
                <w:b/>
                <w:szCs w:val="22"/>
              </w:rPr>
              <w:t>Termin</w:t>
            </w:r>
          </w:p>
        </w:tc>
      </w:tr>
      <w:tr w:rsidR="00A61DE6" w:rsidTr="00CF34A9">
        <w:tc>
          <w:tcPr>
            <w:tcW w:w="2879" w:type="dxa"/>
            <w:shd w:val="clear" w:color="auto" w:fill="F2F2F2" w:themeFill="background1" w:themeFillShade="F2"/>
          </w:tcPr>
          <w:p w:rsidR="00A61DE6" w:rsidRPr="005F19CE" w:rsidRDefault="00A61DE6" w:rsidP="00CF34A9">
            <w:pPr>
              <w:ind w:left="0"/>
              <w:jc w:val="left"/>
              <w:rPr>
                <w:rFonts w:cstheme="minorHAnsi"/>
                <w:szCs w:val="22"/>
                <w:highlight w:val="yellow"/>
              </w:rPr>
            </w:pPr>
            <w:r w:rsidRPr="005F19CE">
              <w:rPr>
                <w:rFonts w:cstheme="minorHAnsi"/>
                <w:szCs w:val="22"/>
                <w:highlight w:val="yellow"/>
              </w:rPr>
              <w:t>BA (Bauamt)</w:t>
            </w:r>
          </w:p>
        </w:tc>
        <w:tc>
          <w:tcPr>
            <w:tcW w:w="3920" w:type="dxa"/>
            <w:shd w:val="clear" w:color="auto" w:fill="F2F2F2" w:themeFill="background1" w:themeFillShade="F2"/>
          </w:tcPr>
          <w:p w:rsidR="00A61DE6" w:rsidRPr="007664C7" w:rsidRDefault="00A61DE6" w:rsidP="00CF34A9">
            <w:pPr>
              <w:ind w:left="0"/>
              <w:jc w:val="left"/>
              <w:rPr>
                <w:rFonts w:cstheme="minorHAnsi"/>
                <w:szCs w:val="22"/>
                <w:highlight w:val="yellow"/>
              </w:rPr>
            </w:pPr>
            <w:r w:rsidRPr="007664C7">
              <w:rPr>
                <w:rFonts w:cstheme="minorHAnsi"/>
                <w:szCs w:val="22"/>
                <w:highlight w:val="yellow"/>
              </w:rPr>
              <w:t>Name, Abteilung und/oder Position</w:t>
            </w:r>
          </w:p>
        </w:tc>
        <w:tc>
          <w:tcPr>
            <w:tcW w:w="1433" w:type="dxa"/>
            <w:tcBorders>
              <w:top w:val="nil"/>
              <w:bottom w:val="nil"/>
            </w:tcBorders>
            <w:shd w:val="clear" w:color="auto" w:fill="FFFFFF" w:themeFill="background1"/>
          </w:tcPr>
          <w:p w:rsidR="00A61DE6" w:rsidRDefault="00A61DE6" w:rsidP="00CF34A9">
            <w:pPr>
              <w:ind w:left="0"/>
              <w:jc w:val="left"/>
              <w:rPr>
                <w:rFonts w:cstheme="minorHAnsi"/>
                <w:szCs w:val="22"/>
                <w:highlight w:val="yellow"/>
              </w:rPr>
            </w:pPr>
          </w:p>
        </w:tc>
        <w:tc>
          <w:tcPr>
            <w:tcW w:w="2612" w:type="dxa"/>
            <w:shd w:val="clear" w:color="auto" w:fill="F2F2F2" w:themeFill="background1" w:themeFillShade="F2"/>
          </w:tcPr>
          <w:p w:rsidR="00A61DE6" w:rsidRPr="00D27723" w:rsidRDefault="00A61DE6" w:rsidP="00CF34A9">
            <w:pPr>
              <w:ind w:left="0"/>
              <w:jc w:val="left"/>
              <w:rPr>
                <w:rFonts w:cstheme="minorHAnsi"/>
                <w:szCs w:val="22"/>
              </w:rPr>
            </w:pPr>
            <w:r w:rsidRPr="00D27723">
              <w:rPr>
                <w:rFonts w:cstheme="minorHAnsi"/>
                <w:szCs w:val="22"/>
              </w:rPr>
              <w:t xml:space="preserve">Sehr hoch </w:t>
            </w:r>
          </w:p>
        </w:tc>
        <w:tc>
          <w:tcPr>
            <w:tcW w:w="2612" w:type="dxa"/>
            <w:shd w:val="clear" w:color="auto" w:fill="F2F2F2" w:themeFill="background1" w:themeFillShade="F2"/>
          </w:tcPr>
          <w:p w:rsidR="00A61DE6" w:rsidRDefault="00A61DE6" w:rsidP="00CF34A9">
            <w:pPr>
              <w:ind w:left="0"/>
              <w:jc w:val="left"/>
              <w:rPr>
                <w:rFonts w:cstheme="minorHAnsi"/>
                <w:szCs w:val="22"/>
                <w:highlight w:val="yellow"/>
              </w:rPr>
            </w:pPr>
            <w:r>
              <w:rPr>
                <w:rFonts w:cstheme="minorHAnsi"/>
                <w:szCs w:val="22"/>
                <w:highlight w:val="yellow"/>
              </w:rPr>
              <w:t xml:space="preserve">Bis </w:t>
            </w:r>
            <w:r w:rsidRPr="00E75C22">
              <w:rPr>
                <w:rFonts w:cstheme="minorHAnsi"/>
                <w:szCs w:val="22"/>
                <w:highlight w:val="yellow"/>
              </w:rPr>
              <w:t>01.01.2000</w:t>
            </w:r>
          </w:p>
        </w:tc>
      </w:tr>
      <w:tr w:rsidR="00A61DE6" w:rsidTr="00CF34A9">
        <w:tc>
          <w:tcPr>
            <w:tcW w:w="2879" w:type="dxa"/>
            <w:shd w:val="clear" w:color="auto" w:fill="F2F2F2" w:themeFill="background1" w:themeFillShade="F2"/>
          </w:tcPr>
          <w:p w:rsidR="00A61DE6" w:rsidRPr="005F19CE" w:rsidRDefault="00A61DE6" w:rsidP="00CF34A9">
            <w:pPr>
              <w:ind w:left="0"/>
              <w:jc w:val="left"/>
              <w:rPr>
                <w:rFonts w:cstheme="minorHAnsi"/>
                <w:szCs w:val="22"/>
                <w:highlight w:val="yellow"/>
              </w:rPr>
            </w:pPr>
            <w:r w:rsidRPr="005F19CE">
              <w:rPr>
                <w:highlight w:val="yellow"/>
              </w:rPr>
              <w:t>FW (Feuerwehr)</w:t>
            </w:r>
            <w:r w:rsidRPr="005F19CE">
              <w:rPr>
                <w:rFonts w:cstheme="minorHAnsi"/>
                <w:szCs w:val="22"/>
                <w:highlight w:val="yellow"/>
              </w:rPr>
              <w:t xml:space="preserve"> </w:t>
            </w:r>
          </w:p>
        </w:tc>
        <w:tc>
          <w:tcPr>
            <w:tcW w:w="3920" w:type="dxa"/>
            <w:shd w:val="clear" w:color="auto" w:fill="F2F2F2" w:themeFill="background1" w:themeFillShade="F2"/>
          </w:tcPr>
          <w:p w:rsidR="00A61DE6" w:rsidRPr="007664C7" w:rsidRDefault="00A61DE6" w:rsidP="00CF34A9">
            <w:pPr>
              <w:ind w:left="0"/>
              <w:jc w:val="left"/>
              <w:rPr>
                <w:rFonts w:cstheme="minorHAnsi"/>
                <w:szCs w:val="22"/>
                <w:highlight w:val="yellow"/>
              </w:rPr>
            </w:pPr>
            <w:r w:rsidRPr="007664C7">
              <w:rPr>
                <w:rFonts w:cstheme="minorHAnsi"/>
                <w:szCs w:val="22"/>
                <w:highlight w:val="yellow"/>
              </w:rPr>
              <w:t>Name, Abteilung und/oder Position</w:t>
            </w:r>
          </w:p>
        </w:tc>
        <w:tc>
          <w:tcPr>
            <w:tcW w:w="1433" w:type="dxa"/>
            <w:tcBorders>
              <w:top w:val="nil"/>
              <w:bottom w:val="nil"/>
            </w:tcBorders>
            <w:shd w:val="clear" w:color="auto" w:fill="FFFFFF" w:themeFill="background1"/>
          </w:tcPr>
          <w:p w:rsidR="00A61DE6" w:rsidRDefault="00A61DE6" w:rsidP="00CF34A9">
            <w:pPr>
              <w:ind w:left="0"/>
              <w:jc w:val="left"/>
              <w:rPr>
                <w:rFonts w:cstheme="minorHAnsi"/>
                <w:szCs w:val="22"/>
                <w:highlight w:val="yellow"/>
              </w:rPr>
            </w:pPr>
          </w:p>
        </w:tc>
        <w:tc>
          <w:tcPr>
            <w:tcW w:w="2612" w:type="dxa"/>
            <w:shd w:val="clear" w:color="auto" w:fill="F2F2F2" w:themeFill="background1" w:themeFillShade="F2"/>
          </w:tcPr>
          <w:p w:rsidR="00A61DE6" w:rsidRPr="00D27723" w:rsidRDefault="00A61DE6" w:rsidP="00CF34A9">
            <w:pPr>
              <w:ind w:left="0"/>
              <w:jc w:val="left"/>
              <w:rPr>
                <w:rFonts w:cstheme="minorHAnsi"/>
                <w:szCs w:val="22"/>
              </w:rPr>
            </w:pPr>
            <w:r w:rsidRPr="00D27723">
              <w:rPr>
                <w:rFonts w:cstheme="minorHAnsi"/>
                <w:szCs w:val="22"/>
              </w:rPr>
              <w:t>Hoch</w:t>
            </w:r>
          </w:p>
        </w:tc>
        <w:tc>
          <w:tcPr>
            <w:tcW w:w="2612" w:type="dxa"/>
            <w:shd w:val="clear" w:color="auto" w:fill="F2F2F2" w:themeFill="background1" w:themeFillShade="F2"/>
          </w:tcPr>
          <w:p w:rsidR="00A61DE6" w:rsidRDefault="00A61DE6" w:rsidP="00CF34A9">
            <w:pPr>
              <w:ind w:left="0"/>
              <w:jc w:val="left"/>
              <w:rPr>
                <w:rFonts w:cstheme="minorHAnsi"/>
                <w:szCs w:val="22"/>
                <w:highlight w:val="yellow"/>
              </w:rPr>
            </w:pPr>
            <w:r>
              <w:rPr>
                <w:rFonts w:cstheme="minorHAnsi"/>
                <w:szCs w:val="22"/>
                <w:highlight w:val="yellow"/>
              </w:rPr>
              <w:t xml:space="preserve">Bis </w:t>
            </w:r>
            <w:r w:rsidRPr="00E75C22">
              <w:rPr>
                <w:rFonts w:cstheme="minorHAnsi"/>
                <w:szCs w:val="22"/>
                <w:highlight w:val="yellow"/>
              </w:rPr>
              <w:t>01.01.2000</w:t>
            </w:r>
          </w:p>
        </w:tc>
      </w:tr>
      <w:tr w:rsidR="00A61DE6" w:rsidTr="00CF34A9">
        <w:tc>
          <w:tcPr>
            <w:tcW w:w="2879" w:type="dxa"/>
            <w:shd w:val="clear" w:color="auto" w:fill="F2F2F2" w:themeFill="background1" w:themeFillShade="F2"/>
          </w:tcPr>
          <w:p w:rsidR="00A61DE6" w:rsidRPr="009176BC" w:rsidRDefault="00A61DE6" w:rsidP="00CF34A9">
            <w:pPr>
              <w:ind w:left="0"/>
              <w:jc w:val="left"/>
            </w:pPr>
          </w:p>
        </w:tc>
        <w:tc>
          <w:tcPr>
            <w:tcW w:w="3920" w:type="dxa"/>
            <w:shd w:val="clear" w:color="auto" w:fill="F2F2F2" w:themeFill="background1" w:themeFillShade="F2"/>
          </w:tcPr>
          <w:p w:rsidR="00A61DE6" w:rsidRPr="007664C7" w:rsidRDefault="00A61DE6" w:rsidP="00CF34A9">
            <w:pPr>
              <w:ind w:left="0"/>
              <w:jc w:val="left"/>
              <w:rPr>
                <w:rFonts w:cstheme="minorHAnsi"/>
                <w:szCs w:val="22"/>
                <w:highlight w:val="yellow"/>
              </w:rPr>
            </w:pPr>
          </w:p>
        </w:tc>
        <w:tc>
          <w:tcPr>
            <w:tcW w:w="1433" w:type="dxa"/>
            <w:tcBorders>
              <w:top w:val="nil"/>
              <w:bottom w:val="nil"/>
            </w:tcBorders>
            <w:shd w:val="clear" w:color="auto" w:fill="FFFFFF" w:themeFill="background1"/>
          </w:tcPr>
          <w:p w:rsidR="00A61DE6" w:rsidRDefault="00A61DE6" w:rsidP="00CF34A9">
            <w:pPr>
              <w:ind w:left="0"/>
              <w:jc w:val="left"/>
              <w:rPr>
                <w:rFonts w:cstheme="minorHAnsi"/>
                <w:szCs w:val="22"/>
                <w:highlight w:val="yellow"/>
              </w:rPr>
            </w:pPr>
          </w:p>
        </w:tc>
        <w:tc>
          <w:tcPr>
            <w:tcW w:w="2612" w:type="dxa"/>
            <w:shd w:val="clear" w:color="auto" w:fill="F2F2F2" w:themeFill="background1" w:themeFillShade="F2"/>
          </w:tcPr>
          <w:p w:rsidR="00A61DE6" w:rsidRPr="00D27723" w:rsidRDefault="00A61DE6" w:rsidP="00CF34A9">
            <w:pPr>
              <w:ind w:left="0"/>
              <w:jc w:val="left"/>
              <w:rPr>
                <w:rFonts w:cstheme="minorHAnsi"/>
                <w:szCs w:val="22"/>
              </w:rPr>
            </w:pPr>
            <w:r w:rsidRPr="00D27723">
              <w:rPr>
                <w:rFonts w:cstheme="minorHAnsi"/>
                <w:szCs w:val="22"/>
              </w:rPr>
              <w:t>Mittel</w:t>
            </w:r>
          </w:p>
        </w:tc>
        <w:tc>
          <w:tcPr>
            <w:tcW w:w="2612" w:type="dxa"/>
            <w:shd w:val="clear" w:color="auto" w:fill="F2F2F2" w:themeFill="background1" w:themeFillShade="F2"/>
          </w:tcPr>
          <w:p w:rsidR="00A61DE6" w:rsidRDefault="00A61DE6" w:rsidP="00CF34A9">
            <w:pPr>
              <w:ind w:left="0"/>
              <w:jc w:val="left"/>
              <w:rPr>
                <w:rFonts w:cstheme="minorHAnsi"/>
                <w:szCs w:val="22"/>
                <w:highlight w:val="yellow"/>
              </w:rPr>
            </w:pPr>
            <w:r>
              <w:rPr>
                <w:rFonts w:cstheme="minorHAnsi"/>
                <w:szCs w:val="22"/>
                <w:highlight w:val="yellow"/>
              </w:rPr>
              <w:t xml:space="preserve">Bis </w:t>
            </w:r>
            <w:r w:rsidRPr="00E75C22">
              <w:rPr>
                <w:rFonts w:cstheme="minorHAnsi"/>
                <w:szCs w:val="22"/>
                <w:highlight w:val="yellow"/>
              </w:rPr>
              <w:t>01.01.2000</w:t>
            </w:r>
          </w:p>
        </w:tc>
      </w:tr>
      <w:tr w:rsidR="00A61DE6" w:rsidTr="00CF34A9">
        <w:tc>
          <w:tcPr>
            <w:tcW w:w="2879" w:type="dxa"/>
            <w:shd w:val="clear" w:color="auto" w:fill="F2F2F2" w:themeFill="background1" w:themeFillShade="F2"/>
          </w:tcPr>
          <w:p w:rsidR="00A61DE6" w:rsidRDefault="00A61DE6" w:rsidP="00CF34A9">
            <w:pPr>
              <w:ind w:left="0"/>
              <w:jc w:val="left"/>
            </w:pPr>
          </w:p>
        </w:tc>
        <w:tc>
          <w:tcPr>
            <w:tcW w:w="3920" w:type="dxa"/>
            <w:shd w:val="clear" w:color="auto" w:fill="F2F2F2" w:themeFill="background1" w:themeFillShade="F2"/>
          </w:tcPr>
          <w:p w:rsidR="00A61DE6" w:rsidRPr="007664C7" w:rsidRDefault="00A61DE6" w:rsidP="00CF34A9">
            <w:pPr>
              <w:ind w:left="0"/>
              <w:jc w:val="left"/>
              <w:rPr>
                <w:rFonts w:cstheme="minorHAnsi"/>
                <w:szCs w:val="22"/>
                <w:highlight w:val="yellow"/>
              </w:rPr>
            </w:pPr>
          </w:p>
        </w:tc>
        <w:tc>
          <w:tcPr>
            <w:tcW w:w="1433" w:type="dxa"/>
            <w:tcBorders>
              <w:top w:val="nil"/>
              <w:bottom w:val="nil"/>
            </w:tcBorders>
            <w:shd w:val="clear" w:color="auto" w:fill="FFFFFF" w:themeFill="background1"/>
          </w:tcPr>
          <w:p w:rsidR="00A61DE6" w:rsidRDefault="00A61DE6" w:rsidP="00CF34A9">
            <w:pPr>
              <w:ind w:left="0"/>
              <w:jc w:val="left"/>
              <w:rPr>
                <w:rFonts w:cstheme="minorHAnsi"/>
                <w:szCs w:val="22"/>
                <w:highlight w:val="yellow"/>
              </w:rPr>
            </w:pPr>
          </w:p>
        </w:tc>
        <w:tc>
          <w:tcPr>
            <w:tcW w:w="2612" w:type="dxa"/>
            <w:shd w:val="clear" w:color="auto" w:fill="F2F2F2" w:themeFill="background1" w:themeFillShade="F2"/>
          </w:tcPr>
          <w:p w:rsidR="00A61DE6" w:rsidRPr="00D27723" w:rsidRDefault="00A61DE6" w:rsidP="00CF34A9">
            <w:pPr>
              <w:ind w:left="0"/>
              <w:jc w:val="left"/>
              <w:rPr>
                <w:rFonts w:cstheme="minorHAnsi"/>
                <w:szCs w:val="22"/>
              </w:rPr>
            </w:pPr>
            <w:r w:rsidRPr="00D27723">
              <w:rPr>
                <w:rFonts w:cstheme="minorHAnsi"/>
                <w:szCs w:val="22"/>
              </w:rPr>
              <w:t>Gering</w:t>
            </w:r>
          </w:p>
        </w:tc>
        <w:tc>
          <w:tcPr>
            <w:tcW w:w="2612" w:type="dxa"/>
            <w:shd w:val="clear" w:color="auto" w:fill="F2F2F2" w:themeFill="background1" w:themeFillShade="F2"/>
          </w:tcPr>
          <w:p w:rsidR="00A61DE6" w:rsidRDefault="00A61DE6" w:rsidP="00CF34A9">
            <w:pPr>
              <w:ind w:left="0"/>
              <w:jc w:val="left"/>
              <w:rPr>
                <w:rFonts w:cstheme="minorHAnsi"/>
                <w:szCs w:val="22"/>
                <w:highlight w:val="yellow"/>
              </w:rPr>
            </w:pPr>
            <w:r>
              <w:rPr>
                <w:rFonts w:cstheme="minorHAnsi"/>
                <w:szCs w:val="22"/>
                <w:highlight w:val="yellow"/>
              </w:rPr>
              <w:t xml:space="preserve">Bis </w:t>
            </w:r>
            <w:r w:rsidRPr="00E75C22">
              <w:rPr>
                <w:rFonts w:cstheme="minorHAnsi"/>
                <w:szCs w:val="22"/>
                <w:highlight w:val="yellow"/>
              </w:rPr>
              <w:t>01.01.2000</w:t>
            </w:r>
          </w:p>
        </w:tc>
      </w:tr>
    </w:tbl>
    <w:p w:rsidR="00A61DE6" w:rsidRDefault="00A61DE6">
      <w:pPr>
        <w:spacing w:after="0"/>
        <w:ind w:left="0"/>
        <w:jc w:val="left"/>
        <w:rPr>
          <w:rFonts w:ascii="Calibri" w:hAnsi="Calibri" w:cs="Arial"/>
          <w:b/>
          <w:bCs/>
          <w:color w:val="00B0F0"/>
          <w:sz w:val="28"/>
          <w:szCs w:val="28"/>
        </w:rPr>
      </w:pPr>
    </w:p>
    <w:p w:rsidR="00A61DE6" w:rsidRDefault="00A61DE6">
      <w:pPr>
        <w:spacing w:after="0"/>
        <w:ind w:left="0"/>
        <w:jc w:val="left"/>
        <w:rPr>
          <w:rFonts w:ascii="Calibri" w:hAnsi="Calibri" w:cs="Arial"/>
          <w:b/>
          <w:bCs/>
          <w:color w:val="00B0F0"/>
          <w:sz w:val="28"/>
          <w:szCs w:val="28"/>
        </w:rPr>
      </w:pPr>
      <w:r>
        <w:br w:type="page"/>
      </w:r>
    </w:p>
    <w:p w:rsidR="00A61DE6" w:rsidRDefault="00A61DE6" w:rsidP="00A61DE6">
      <w:pPr>
        <w:pStyle w:val="berschrift2"/>
        <w:numPr>
          <w:ilvl w:val="1"/>
          <w:numId w:val="18"/>
        </w:numPr>
        <w:tabs>
          <w:tab w:val="clear" w:pos="1080"/>
        </w:tabs>
        <w:ind w:left="709" w:hanging="709"/>
      </w:pPr>
      <w:r>
        <w:lastRenderedPageBreak/>
        <w:t>Maßnahmen an Risikoobjekten</w:t>
      </w:r>
    </w:p>
    <w:p w:rsidR="00A61DE6" w:rsidRDefault="00A61DE6" w:rsidP="0047417E">
      <w:r>
        <w:t>Risikoobjekte sind einzelne Gebäude oder Infrastruktureinrichtungen. Bei der Risikobetrachtung stehen hier die Objekteigenschaften und die Vulnerabilität des Objektes im Vordergrund.</w:t>
      </w:r>
    </w:p>
    <w:p w:rsidR="00A61DE6" w:rsidRPr="008C3757" w:rsidRDefault="00A61DE6" w:rsidP="0047417E">
      <w:r w:rsidRPr="008C3757">
        <w:t xml:space="preserve">Betrachtet werden Objekte mit einer deutlichen Exposition für eine der Gefahren, sofern bei diesen Gebäuden bzw. Infrastruktureinrichtungen besondere Gefahren für Leib und Leben bzw. erhebliche Schäden und Beeinträchtigungen zu erwarten sind. Dabei erfolgt eine qualitative Ersteinschätzung des Risikos inkl. Schadenspotenzials in die Klassen </w:t>
      </w:r>
      <w:r w:rsidRPr="008C3757">
        <w:rPr>
          <w:rStyle w:val="Hervorhebung"/>
          <w:i w:val="0"/>
        </w:rPr>
        <w:t>gering</w:t>
      </w:r>
      <w:r w:rsidRPr="008C3757">
        <w:rPr>
          <w:i/>
        </w:rPr>
        <w:t xml:space="preserve">, </w:t>
      </w:r>
      <w:r w:rsidRPr="008C3757">
        <w:rPr>
          <w:rStyle w:val="Hervorhebung"/>
          <w:i w:val="0"/>
        </w:rPr>
        <w:t>mittel</w:t>
      </w:r>
      <w:r w:rsidRPr="008C3757">
        <w:rPr>
          <w:i/>
        </w:rPr>
        <w:t xml:space="preserve">, </w:t>
      </w:r>
      <w:r w:rsidRPr="008C3757">
        <w:rPr>
          <w:rStyle w:val="Hervorhebung"/>
          <w:i w:val="0"/>
        </w:rPr>
        <w:t>hoch und sehr hoch</w:t>
      </w:r>
      <w:r w:rsidRPr="008C3757">
        <w:rPr>
          <w:i/>
        </w:rPr>
        <w:t>.</w:t>
      </w:r>
      <w:r w:rsidRPr="008C3757">
        <w:t xml:space="preserve"> </w:t>
      </w:r>
    </w:p>
    <w:p w:rsidR="00A61DE6" w:rsidRDefault="00A61DE6" w:rsidP="0047417E">
      <w:r>
        <w:t>Bei einzelnen Objekten muss zudem die Erreichbarkeit in die Bewertung mit einbezogen werden, da z. B. nur dann die Funktionalität der Feuerwehr gegeben ist, wenn diese auch erreichbar ist.</w:t>
      </w:r>
    </w:p>
    <w:p w:rsidR="00A61DE6" w:rsidRDefault="00A61DE6" w:rsidP="0047417E">
      <w:r w:rsidRPr="00F97E3E">
        <w:t xml:space="preserve">Bei den Risikoobjekten, bei denen ein Steckbrief erarbeitet wurde, wird das derzeitige Risiko und </w:t>
      </w:r>
      <w:r>
        <w:t>das Schutzkonzept</w:t>
      </w:r>
      <w:r w:rsidRPr="00F97E3E">
        <w:t xml:space="preserve"> im Steckbrief erläutert.</w:t>
      </w:r>
    </w:p>
    <w:tbl>
      <w:tblPr>
        <w:tblStyle w:val="Gitternetztabelle1hell"/>
        <w:tblW w:w="13607" w:type="dxa"/>
        <w:tblInd w:w="704"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1843"/>
        <w:gridCol w:w="2410"/>
        <w:gridCol w:w="851"/>
        <w:gridCol w:w="6094"/>
        <w:gridCol w:w="1275"/>
        <w:gridCol w:w="1134"/>
      </w:tblGrid>
      <w:tr w:rsidR="00A61DE6" w:rsidRPr="00F82407" w:rsidTr="00CD233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43" w:type="dxa"/>
            <w:tcBorders>
              <w:bottom w:val="none" w:sz="0" w:space="0" w:color="auto"/>
            </w:tcBorders>
            <w:shd w:val="clear" w:color="auto" w:fill="D9D9D9" w:themeFill="background1" w:themeFillShade="D9"/>
          </w:tcPr>
          <w:p w:rsidR="00A61DE6" w:rsidRPr="00F82407" w:rsidRDefault="00A61DE6" w:rsidP="003C41C3">
            <w:pPr>
              <w:ind w:left="0"/>
              <w:jc w:val="left"/>
              <w:rPr>
                <w:b w:val="0"/>
              </w:rPr>
            </w:pPr>
            <w:r>
              <w:t xml:space="preserve">Nr. und </w:t>
            </w:r>
            <w:r w:rsidRPr="00F82407">
              <w:t xml:space="preserve">Name des </w:t>
            </w:r>
            <w:r>
              <w:t>Risikoo</w:t>
            </w:r>
            <w:r w:rsidRPr="00F82407">
              <w:t>bjektes</w:t>
            </w:r>
          </w:p>
        </w:tc>
        <w:tc>
          <w:tcPr>
            <w:tcW w:w="2410" w:type="dxa"/>
            <w:tcBorders>
              <w:bottom w:val="none" w:sz="0" w:space="0" w:color="auto"/>
            </w:tcBorders>
            <w:shd w:val="clear" w:color="auto" w:fill="D9D9D9" w:themeFill="background1" w:themeFillShade="D9"/>
          </w:tcPr>
          <w:p w:rsidR="00A61DE6" w:rsidRPr="00F82407" w:rsidRDefault="00A61DE6" w:rsidP="00153FED">
            <w:pPr>
              <w:ind w:left="0"/>
              <w:jc w:val="left"/>
              <w:cnfStyle w:val="100000000000" w:firstRow="1" w:lastRow="0" w:firstColumn="0" w:lastColumn="0" w:oddVBand="0" w:evenVBand="0" w:oddHBand="0" w:evenHBand="0" w:firstRowFirstColumn="0" w:firstRowLastColumn="0" w:lastRowFirstColumn="0" w:lastRowLastColumn="0"/>
              <w:rPr>
                <w:b w:val="0"/>
              </w:rPr>
            </w:pPr>
            <w:r>
              <w:t>Risikob</w:t>
            </w:r>
            <w:r w:rsidRPr="00C37C98">
              <w:t>ewertung</w:t>
            </w:r>
            <w:r>
              <w:t xml:space="preserve"> mit Begründung</w:t>
            </w:r>
          </w:p>
        </w:tc>
        <w:tc>
          <w:tcPr>
            <w:tcW w:w="851" w:type="dxa"/>
            <w:tcBorders>
              <w:bottom w:val="none" w:sz="0" w:space="0" w:color="auto"/>
            </w:tcBorders>
            <w:shd w:val="clear" w:color="auto" w:fill="D9D9D9" w:themeFill="background1" w:themeFillShade="D9"/>
          </w:tcPr>
          <w:p w:rsidR="00A61DE6" w:rsidRPr="00F82407" w:rsidRDefault="00A61DE6" w:rsidP="003C41C3">
            <w:pPr>
              <w:ind w:left="0"/>
              <w:cnfStyle w:val="100000000000" w:firstRow="1" w:lastRow="0" w:firstColumn="0" w:lastColumn="0" w:oddVBand="0" w:evenVBand="0" w:oddHBand="0" w:evenHBand="0" w:firstRowFirstColumn="0" w:firstRowLastColumn="0" w:lastRowFirstColumn="0" w:lastRowLastColumn="0"/>
              <w:rPr>
                <w:b w:val="0"/>
              </w:rPr>
            </w:pPr>
            <w:r>
              <w:t>Risiko-steck-brief</w:t>
            </w:r>
          </w:p>
        </w:tc>
        <w:tc>
          <w:tcPr>
            <w:tcW w:w="6094" w:type="dxa"/>
            <w:tcBorders>
              <w:bottom w:val="none" w:sz="0" w:space="0" w:color="auto"/>
            </w:tcBorders>
            <w:shd w:val="clear" w:color="auto" w:fill="D9D9D9" w:themeFill="background1" w:themeFillShade="D9"/>
          </w:tcPr>
          <w:p w:rsidR="00A61DE6" w:rsidRDefault="00A61DE6" w:rsidP="003C41C3">
            <w:pPr>
              <w:ind w:left="0"/>
              <w:cnfStyle w:val="100000000000" w:firstRow="1" w:lastRow="0" w:firstColumn="0" w:lastColumn="0" w:oddVBand="0" w:evenVBand="0" w:oddHBand="0" w:evenHBand="0" w:firstRowFirstColumn="0" w:firstRowLastColumn="0" w:lastRowFirstColumn="0" w:lastRowLastColumn="0"/>
              <w:rPr>
                <w:b w:val="0"/>
              </w:rPr>
            </w:pPr>
            <w:r>
              <w:t>Vorgesehene Maßnahmen</w:t>
            </w:r>
          </w:p>
        </w:tc>
        <w:tc>
          <w:tcPr>
            <w:tcW w:w="1275" w:type="dxa"/>
            <w:tcBorders>
              <w:bottom w:val="none" w:sz="0" w:space="0" w:color="auto"/>
            </w:tcBorders>
            <w:shd w:val="clear" w:color="auto" w:fill="D9D9D9" w:themeFill="background1" w:themeFillShade="D9"/>
          </w:tcPr>
          <w:p w:rsidR="00A61DE6" w:rsidRDefault="00A61DE6" w:rsidP="003C41C3">
            <w:pPr>
              <w:ind w:left="0"/>
              <w:cnfStyle w:val="100000000000" w:firstRow="1" w:lastRow="0" w:firstColumn="0" w:lastColumn="0" w:oddVBand="0" w:evenVBand="0" w:oddHBand="0" w:evenHBand="0" w:firstRowFirstColumn="0" w:firstRowLastColumn="0" w:lastRowFirstColumn="0" w:lastRowLastColumn="0"/>
              <w:rPr>
                <w:b w:val="0"/>
              </w:rPr>
            </w:pPr>
            <w:r>
              <w:t>Zuständig</w:t>
            </w:r>
            <w:r>
              <w:softHyphen/>
              <w:t>keit</w:t>
            </w:r>
          </w:p>
        </w:tc>
        <w:tc>
          <w:tcPr>
            <w:tcW w:w="1134" w:type="dxa"/>
            <w:tcBorders>
              <w:bottom w:val="none" w:sz="0" w:space="0" w:color="auto"/>
            </w:tcBorders>
            <w:shd w:val="clear" w:color="auto" w:fill="D9D9D9" w:themeFill="background1" w:themeFillShade="D9"/>
          </w:tcPr>
          <w:p w:rsidR="00A61DE6" w:rsidRDefault="00A61DE6" w:rsidP="003C41C3">
            <w:pPr>
              <w:ind w:left="0"/>
              <w:cnfStyle w:val="100000000000" w:firstRow="1" w:lastRow="0" w:firstColumn="0" w:lastColumn="0" w:oddVBand="0" w:evenVBand="0" w:oddHBand="0" w:evenHBand="0" w:firstRowFirstColumn="0" w:firstRowLastColumn="0" w:lastRowFirstColumn="0" w:lastRowLastColumn="0"/>
              <w:rPr>
                <w:b w:val="0"/>
              </w:rPr>
            </w:pPr>
            <w:r>
              <w:t>Priorität</w:t>
            </w:r>
          </w:p>
        </w:tc>
      </w:tr>
      <w:tr w:rsidR="00A61DE6" w:rsidTr="00CD2330">
        <w:tc>
          <w:tcPr>
            <w:cnfStyle w:val="001000000000" w:firstRow="0" w:lastRow="0" w:firstColumn="1" w:lastColumn="0" w:oddVBand="0" w:evenVBand="0" w:oddHBand="0" w:evenHBand="0" w:firstRowFirstColumn="0" w:firstRowLastColumn="0" w:lastRowFirstColumn="0" w:lastRowLastColumn="0"/>
            <w:tcW w:w="1843" w:type="dxa"/>
          </w:tcPr>
          <w:p w:rsidR="00A61DE6" w:rsidRDefault="00A61DE6" w:rsidP="00CF786A">
            <w:pPr>
              <w:ind w:left="0"/>
              <w:jc w:val="left"/>
              <w:rPr>
                <w:rFonts w:ascii="Calibri" w:hAnsi="Calibri"/>
                <w:color w:val="000000"/>
                <w:szCs w:val="22"/>
              </w:rPr>
            </w:pPr>
            <w:r w:rsidRPr="00C37C98">
              <w:rPr>
                <w:highlight w:val="yellow"/>
              </w:rPr>
              <w:t>Kindergarten Zipfelmütze</w:t>
            </w:r>
          </w:p>
        </w:tc>
        <w:tc>
          <w:tcPr>
            <w:tcW w:w="2410" w:type="dxa"/>
          </w:tcPr>
          <w:p w:rsidR="00A61DE6" w:rsidRDefault="00A61DE6" w:rsidP="00CF786A">
            <w:pPr>
              <w:ind w:left="0"/>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highlight w:val="yellow"/>
              </w:rPr>
              <w:t>Hohes Risiko durch Lebensgefahr für Kinder bei schneller Flutung, siehe Risikosteckbrief</w:t>
            </w:r>
          </w:p>
        </w:tc>
        <w:tc>
          <w:tcPr>
            <w:tcW w:w="851" w:type="dxa"/>
          </w:tcPr>
          <w:p w:rsidR="00A61DE6" w:rsidRDefault="00A61DE6" w:rsidP="00CF786A">
            <w:pPr>
              <w:ind w:left="0"/>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highlight w:val="yellow"/>
              </w:rPr>
              <w:t>ja</w:t>
            </w:r>
          </w:p>
        </w:tc>
        <w:tc>
          <w:tcPr>
            <w:tcW w:w="6094" w:type="dxa"/>
          </w:tcPr>
          <w:p w:rsidR="00A61DE6" w:rsidRPr="000C4787" w:rsidRDefault="00A61DE6" w:rsidP="00F97E3E">
            <w:pPr>
              <w:pStyle w:val="Listenabsatz"/>
              <w:numPr>
                <w:ilvl w:val="0"/>
                <w:numId w:val="181"/>
              </w:numPr>
              <w:cnfStyle w:val="000000000000" w:firstRow="0" w:lastRow="0" w:firstColumn="0" w:lastColumn="0" w:oddVBand="0" w:evenVBand="0" w:oddHBand="0" w:evenHBand="0" w:firstRowFirstColumn="0" w:firstRowLastColumn="0" w:lastRowFirstColumn="0" w:lastRowLastColumn="0"/>
              <w:rPr>
                <w:rFonts w:ascii="Calibri" w:hAnsi="Calibri"/>
                <w:color w:val="000000"/>
                <w:highlight w:val="yellow"/>
              </w:rPr>
            </w:pPr>
            <w:r w:rsidRPr="000C4787">
              <w:rPr>
                <w:rFonts w:ascii="Calibri" w:hAnsi="Calibri"/>
                <w:color w:val="000000"/>
                <w:highlight w:val="yellow"/>
              </w:rPr>
              <w:t>Maßnahmenplanung ist nicht prioritär</w:t>
            </w:r>
          </w:p>
          <w:p w:rsidR="00A61DE6" w:rsidRPr="00F97E3E" w:rsidRDefault="00A61DE6" w:rsidP="00F97E3E">
            <w:pPr>
              <w:pStyle w:val="Listenabsatz"/>
              <w:numPr>
                <w:ilvl w:val="0"/>
                <w:numId w:val="181"/>
              </w:numPr>
              <w:cnfStyle w:val="000000000000" w:firstRow="0" w:lastRow="0" w:firstColumn="0" w:lastColumn="0" w:oddVBand="0" w:evenVBand="0" w:oddHBand="0" w:evenHBand="0" w:firstRowFirstColumn="0" w:firstRowLastColumn="0" w:lastRowFirstColumn="0" w:lastRowLastColumn="0"/>
              <w:rPr>
                <w:rFonts w:ascii="Calibri" w:hAnsi="Calibri"/>
                <w:color w:val="000000"/>
                <w:highlight w:val="yellow"/>
              </w:rPr>
            </w:pPr>
            <w:r>
              <w:rPr>
                <w:rFonts w:ascii="Calibri" w:hAnsi="Calibri"/>
                <w:color w:val="000000"/>
                <w:highlight w:val="yellow"/>
              </w:rPr>
              <w:t>Im HWAEP berücksichtigen</w:t>
            </w:r>
          </w:p>
          <w:p w:rsidR="00A61DE6" w:rsidRDefault="00A61DE6" w:rsidP="00F97E3E">
            <w:pPr>
              <w:pStyle w:val="Listenabsatz"/>
              <w:numPr>
                <w:ilvl w:val="0"/>
                <w:numId w:val="181"/>
              </w:numPr>
              <w:cnfStyle w:val="000000000000" w:firstRow="0" w:lastRow="0" w:firstColumn="0" w:lastColumn="0" w:oddVBand="0" w:evenVBand="0" w:oddHBand="0" w:evenHBand="0" w:firstRowFirstColumn="0" w:firstRowLastColumn="0" w:lastRowFirstColumn="0" w:lastRowLastColumn="0"/>
              <w:rPr>
                <w:rFonts w:ascii="Calibri" w:hAnsi="Calibri"/>
                <w:color w:val="000000"/>
                <w:highlight w:val="yellow"/>
              </w:rPr>
            </w:pPr>
            <w:r>
              <w:rPr>
                <w:rFonts w:ascii="Calibri" w:hAnsi="Calibri"/>
                <w:color w:val="000000"/>
                <w:highlight w:val="yellow"/>
              </w:rPr>
              <w:t>Siehe Risikosteckbrief [ID]</w:t>
            </w:r>
          </w:p>
          <w:p w:rsidR="00A61DE6" w:rsidRPr="00F97E3E" w:rsidRDefault="00A61DE6" w:rsidP="00F97E3E">
            <w:pPr>
              <w:pStyle w:val="Listenabsatz"/>
              <w:numPr>
                <w:ilvl w:val="0"/>
                <w:numId w:val="181"/>
              </w:numPr>
              <w:cnfStyle w:val="000000000000" w:firstRow="0" w:lastRow="0" w:firstColumn="0" w:lastColumn="0" w:oddVBand="0" w:evenVBand="0" w:oddHBand="0" w:evenHBand="0" w:firstRowFirstColumn="0" w:firstRowLastColumn="0" w:lastRowFirstColumn="0" w:lastRowLastColumn="0"/>
              <w:rPr>
                <w:rFonts w:ascii="Calibri" w:hAnsi="Calibri"/>
                <w:color w:val="000000"/>
                <w:highlight w:val="yellow"/>
              </w:rPr>
            </w:pPr>
            <w:r>
              <w:rPr>
                <w:rFonts w:ascii="Calibri" w:hAnsi="Calibri"/>
                <w:color w:val="000000"/>
                <w:highlight w:val="yellow"/>
              </w:rPr>
              <w:t>Maßnahmen im Risikobereich [ID] vorgesehen</w:t>
            </w:r>
          </w:p>
        </w:tc>
        <w:tc>
          <w:tcPr>
            <w:tcW w:w="1275" w:type="dxa"/>
          </w:tcPr>
          <w:p w:rsidR="00A61DE6" w:rsidRPr="000C4787" w:rsidRDefault="00A61DE6" w:rsidP="00CF786A">
            <w:pPr>
              <w:ind w:left="0"/>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highlight w:val="yellow"/>
              </w:rPr>
            </w:pPr>
            <w:r w:rsidRPr="000C4787">
              <w:rPr>
                <w:rFonts w:ascii="Calibri" w:hAnsi="Calibri"/>
                <w:color w:val="000000"/>
                <w:szCs w:val="22"/>
                <w:highlight w:val="yellow"/>
              </w:rPr>
              <w:t>FA / BA</w:t>
            </w:r>
            <w:r>
              <w:rPr>
                <w:rFonts w:ascii="Calibri" w:hAnsi="Calibri"/>
                <w:color w:val="000000"/>
                <w:szCs w:val="22"/>
                <w:highlight w:val="yellow"/>
              </w:rPr>
              <w:t xml:space="preserve"> / TBA</w:t>
            </w:r>
          </w:p>
        </w:tc>
        <w:tc>
          <w:tcPr>
            <w:tcW w:w="1134" w:type="dxa"/>
          </w:tcPr>
          <w:p w:rsidR="00A61DE6" w:rsidRDefault="00A61DE6" w:rsidP="00CF786A">
            <w:pPr>
              <w:ind w:left="0"/>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highlight w:val="yellow"/>
              </w:rPr>
              <w:t>Sehr hoch</w:t>
            </w:r>
          </w:p>
        </w:tc>
      </w:tr>
      <w:tr w:rsidR="00A61DE6" w:rsidTr="00CD2330">
        <w:tc>
          <w:tcPr>
            <w:cnfStyle w:val="001000000000" w:firstRow="0" w:lastRow="0" w:firstColumn="1" w:lastColumn="0" w:oddVBand="0" w:evenVBand="0" w:oddHBand="0" w:evenHBand="0" w:firstRowFirstColumn="0" w:firstRowLastColumn="0" w:lastRowFirstColumn="0" w:lastRowLastColumn="0"/>
            <w:tcW w:w="1843" w:type="dxa"/>
          </w:tcPr>
          <w:p w:rsidR="00A61DE6" w:rsidRDefault="00A61DE6" w:rsidP="00CF786A">
            <w:pPr>
              <w:ind w:left="0"/>
              <w:jc w:val="left"/>
              <w:rPr>
                <w:rFonts w:ascii="Calibri" w:hAnsi="Calibri"/>
                <w:color w:val="000000"/>
                <w:szCs w:val="22"/>
              </w:rPr>
            </w:pPr>
            <w:r w:rsidRPr="00C37C98">
              <w:rPr>
                <w:highlight w:val="yellow"/>
              </w:rPr>
              <w:t>Grundschule Musterstadt</w:t>
            </w:r>
          </w:p>
        </w:tc>
        <w:tc>
          <w:tcPr>
            <w:tcW w:w="2410" w:type="dxa"/>
          </w:tcPr>
          <w:p w:rsidR="00A61DE6" w:rsidRDefault="00A61DE6" w:rsidP="00CF786A">
            <w:pPr>
              <w:ind w:left="0"/>
              <w:jc w:val="left"/>
              <w:cnfStyle w:val="000000000000" w:firstRow="0" w:lastRow="0" w:firstColumn="0" w:lastColumn="0" w:oddVBand="0" w:evenVBand="0" w:oddHBand="0" w:evenHBand="0" w:firstRowFirstColumn="0" w:firstRowLastColumn="0" w:lastRowFirstColumn="0" w:lastRowLastColumn="0"/>
              <w:rPr>
                <w:highlight w:val="yellow"/>
              </w:rPr>
            </w:pPr>
            <w:r>
              <w:rPr>
                <w:highlight w:val="yellow"/>
              </w:rPr>
              <w:t>Mittleres Risiko</w:t>
            </w:r>
          </w:p>
          <w:p w:rsidR="00A61DE6" w:rsidRDefault="00A61DE6" w:rsidP="00CF786A">
            <w:pPr>
              <w:ind w:left="0"/>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C37C98">
              <w:rPr>
                <w:highlight w:val="yellow"/>
              </w:rPr>
              <w:t>Siehe Risikosteckbrief</w:t>
            </w:r>
          </w:p>
        </w:tc>
        <w:tc>
          <w:tcPr>
            <w:tcW w:w="851" w:type="dxa"/>
          </w:tcPr>
          <w:p w:rsidR="00A61DE6" w:rsidRDefault="00A61DE6" w:rsidP="00CF786A">
            <w:pPr>
              <w:ind w:left="0"/>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highlight w:val="yellow"/>
              </w:rPr>
              <w:t>ja</w:t>
            </w:r>
          </w:p>
        </w:tc>
        <w:tc>
          <w:tcPr>
            <w:tcW w:w="6094" w:type="dxa"/>
          </w:tcPr>
          <w:p w:rsidR="00A61DE6" w:rsidRDefault="00A61DE6" w:rsidP="00CF786A">
            <w:pPr>
              <w:ind w:left="0"/>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p>
        </w:tc>
        <w:tc>
          <w:tcPr>
            <w:tcW w:w="1275" w:type="dxa"/>
          </w:tcPr>
          <w:p w:rsidR="00A61DE6" w:rsidRDefault="00A61DE6" w:rsidP="00CF786A">
            <w:pPr>
              <w:ind w:left="0"/>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p>
        </w:tc>
        <w:tc>
          <w:tcPr>
            <w:tcW w:w="1134" w:type="dxa"/>
          </w:tcPr>
          <w:p w:rsidR="00A61DE6" w:rsidRDefault="00A61DE6" w:rsidP="00CF786A">
            <w:pPr>
              <w:ind w:left="0"/>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highlight w:val="yellow"/>
              </w:rPr>
              <w:t>Hoch</w:t>
            </w:r>
          </w:p>
        </w:tc>
      </w:tr>
      <w:tr w:rsidR="00A61DE6" w:rsidTr="00CD2330">
        <w:tc>
          <w:tcPr>
            <w:cnfStyle w:val="001000000000" w:firstRow="0" w:lastRow="0" w:firstColumn="1" w:lastColumn="0" w:oddVBand="0" w:evenVBand="0" w:oddHBand="0" w:evenHBand="0" w:firstRowFirstColumn="0" w:firstRowLastColumn="0" w:lastRowFirstColumn="0" w:lastRowLastColumn="0"/>
            <w:tcW w:w="1843" w:type="dxa"/>
          </w:tcPr>
          <w:p w:rsidR="00A61DE6" w:rsidRPr="004011B1" w:rsidRDefault="00A61DE6" w:rsidP="00CF786A">
            <w:pPr>
              <w:ind w:left="0"/>
              <w:jc w:val="left"/>
              <w:rPr>
                <w:rFonts w:ascii="Calibri" w:hAnsi="Calibri"/>
                <w:b w:val="0"/>
                <w:color w:val="000000"/>
                <w:szCs w:val="22"/>
              </w:rPr>
            </w:pPr>
          </w:p>
        </w:tc>
        <w:tc>
          <w:tcPr>
            <w:tcW w:w="2410" w:type="dxa"/>
          </w:tcPr>
          <w:p w:rsidR="00A61DE6" w:rsidRDefault="00A61DE6" w:rsidP="00CF786A">
            <w:pPr>
              <w:ind w:left="0"/>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p>
        </w:tc>
        <w:tc>
          <w:tcPr>
            <w:tcW w:w="851" w:type="dxa"/>
          </w:tcPr>
          <w:p w:rsidR="00A61DE6" w:rsidRPr="00A006FB" w:rsidRDefault="00A61DE6" w:rsidP="00CF786A">
            <w:pPr>
              <w:ind w:left="0"/>
              <w:jc w:val="left"/>
              <w:cnfStyle w:val="000000000000" w:firstRow="0" w:lastRow="0" w:firstColumn="0" w:lastColumn="0" w:oddVBand="0" w:evenVBand="0" w:oddHBand="0" w:evenHBand="0" w:firstRowFirstColumn="0" w:firstRowLastColumn="0" w:lastRowFirstColumn="0" w:lastRowLastColumn="0"/>
              <w:rPr>
                <w:rFonts w:ascii="Calibri" w:hAnsi="Calibri"/>
                <w:b/>
                <w:color w:val="000000"/>
                <w:szCs w:val="22"/>
              </w:rPr>
            </w:pPr>
          </w:p>
        </w:tc>
        <w:tc>
          <w:tcPr>
            <w:tcW w:w="6094" w:type="dxa"/>
          </w:tcPr>
          <w:p w:rsidR="00A61DE6" w:rsidRPr="00A006FB" w:rsidRDefault="00A61DE6" w:rsidP="00CF786A">
            <w:pPr>
              <w:ind w:left="0"/>
              <w:jc w:val="left"/>
              <w:cnfStyle w:val="000000000000" w:firstRow="0" w:lastRow="0" w:firstColumn="0" w:lastColumn="0" w:oddVBand="0" w:evenVBand="0" w:oddHBand="0" w:evenHBand="0" w:firstRowFirstColumn="0" w:firstRowLastColumn="0" w:lastRowFirstColumn="0" w:lastRowLastColumn="0"/>
              <w:rPr>
                <w:rFonts w:ascii="Calibri" w:hAnsi="Calibri"/>
                <w:b/>
                <w:color w:val="000000"/>
                <w:szCs w:val="22"/>
              </w:rPr>
            </w:pPr>
          </w:p>
        </w:tc>
        <w:tc>
          <w:tcPr>
            <w:tcW w:w="1275" w:type="dxa"/>
          </w:tcPr>
          <w:p w:rsidR="00A61DE6" w:rsidRPr="00A006FB" w:rsidRDefault="00A61DE6" w:rsidP="00CF786A">
            <w:pPr>
              <w:ind w:left="0"/>
              <w:jc w:val="left"/>
              <w:cnfStyle w:val="000000000000" w:firstRow="0" w:lastRow="0" w:firstColumn="0" w:lastColumn="0" w:oddVBand="0" w:evenVBand="0" w:oddHBand="0" w:evenHBand="0" w:firstRowFirstColumn="0" w:firstRowLastColumn="0" w:lastRowFirstColumn="0" w:lastRowLastColumn="0"/>
              <w:rPr>
                <w:rFonts w:ascii="Calibri" w:hAnsi="Calibri"/>
                <w:b/>
                <w:color w:val="000000"/>
                <w:szCs w:val="22"/>
              </w:rPr>
            </w:pPr>
          </w:p>
        </w:tc>
        <w:tc>
          <w:tcPr>
            <w:tcW w:w="1134" w:type="dxa"/>
          </w:tcPr>
          <w:p w:rsidR="00A61DE6" w:rsidRPr="00A006FB" w:rsidRDefault="00A61DE6" w:rsidP="00CF786A">
            <w:pPr>
              <w:ind w:left="0"/>
              <w:jc w:val="left"/>
              <w:cnfStyle w:val="000000000000" w:firstRow="0" w:lastRow="0" w:firstColumn="0" w:lastColumn="0" w:oddVBand="0" w:evenVBand="0" w:oddHBand="0" w:evenHBand="0" w:firstRowFirstColumn="0" w:firstRowLastColumn="0" w:lastRowFirstColumn="0" w:lastRowLastColumn="0"/>
              <w:rPr>
                <w:rFonts w:ascii="Calibri" w:hAnsi="Calibri"/>
                <w:b/>
                <w:color w:val="000000"/>
                <w:szCs w:val="22"/>
              </w:rPr>
            </w:pPr>
          </w:p>
        </w:tc>
      </w:tr>
      <w:tr w:rsidR="00A61DE6" w:rsidTr="00CD2330">
        <w:tc>
          <w:tcPr>
            <w:cnfStyle w:val="001000000000" w:firstRow="0" w:lastRow="0" w:firstColumn="1" w:lastColumn="0" w:oddVBand="0" w:evenVBand="0" w:oddHBand="0" w:evenHBand="0" w:firstRowFirstColumn="0" w:firstRowLastColumn="0" w:lastRowFirstColumn="0" w:lastRowLastColumn="0"/>
            <w:tcW w:w="1843" w:type="dxa"/>
          </w:tcPr>
          <w:p w:rsidR="00A61DE6" w:rsidRPr="004011B1" w:rsidRDefault="00A61DE6" w:rsidP="00CF786A">
            <w:pPr>
              <w:ind w:left="0"/>
              <w:jc w:val="left"/>
              <w:rPr>
                <w:rFonts w:ascii="Calibri" w:hAnsi="Calibri"/>
                <w:b w:val="0"/>
                <w:color w:val="000000"/>
                <w:szCs w:val="22"/>
              </w:rPr>
            </w:pPr>
          </w:p>
        </w:tc>
        <w:tc>
          <w:tcPr>
            <w:tcW w:w="2410" w:type="dxa"/>
          </w:tcPr>
          <w:p w:rsidR="00A61DE6" w:rsidRDefault="00A61DE6" w:rsidP="00CF786A">
            <w:pPr>
              <w:ind w:left="0"/>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p>
        </w:tc>
        <w:tc>
          <w:tcPr>
            <w:tcW w:w="851" w:type="dxa"/>
          </w:tcPr>
          <w:p w:rsidR="00A61DE6" w:rsidRPr="00A006FB" w:rsidRDefault="00A61DE6" w:rsidP="00CF786A">
            <w:pPr>
              <w:ind w:left="0"/>
              <w:jc w:val="left"/>
              <w:cnfStyle w:val="000000000000" w:firstRow="0" w:lastRow="0" w:firstColumn="0" w:lastColumn="0" w:oddVBand="0" w:evenVBand="0" w:oddHBand="0" w:evenHBand="0" w:firstRowFirstColumn="0" w:firstRowLastColumn="0" w:lastRowFirstColumn="0" w:lastRowLastColumn="0"/>
              <w:rPr>
                <w:rFonts w:ascii="Calibri" w:hAnsi="Calibri"/>
                <w:b/>
                <w:color w:val="000000"/>
                <w:szCs w:val="22"/>
              </w:rPr>
            </w:pPr>
          </w:p>
        </w:tc>
        <w:tc>
          <w:tcPr>
            <w:tcW w:w="6094" w:type="dxa"/>
          </w:tcPr>
          <w:p w:rsidR="00A61DE6" w:rsidRPr="00A006FB" w:rsidRDefault="00A61DE6" w:rsidP="00CF786A">
            <w:pPr>
              <w:ind w:left="0"/>
              <w:jc w:val="left"/>
              <w:cnfStyle w:val="000000000000" w:firstRow="0" w:lastRow="0" w:firstColumn="0" w:lastColumn="0" w:oddVBand="0" w:evenVBand="0" w:oddHBand="0" w:evenHBand="0" w:firstRowFirstColumn="0" w:firstRowLastColumn="0" w:lastRowFirstColumn="0" w:lastRowLastColumn="0"/>
              <w:rPr>
                <w:rFonts w:ascii="Calibri" w:hAnsi="Calibri"/>
                <w:b/>
                <w:color w:val="000000"/>
                <w:szCs w:val="22"/>
              </w:rPr>
            </w:pPr>
          </w:p>
        </w:tc>
        <w:tc>
          <w:tcPr>
            <w:tcW w:w="1275" w:type="dxa"/>
          </w:tcPr>
          <w:p w:rsidR="00A61DE6" w:rsidRPr="00A006FB" w:rsidRDefault="00A61DE6" w:rsidP="00CF786A">
            <w:pPr>
              <w:ind w:left="0"/>
              <w:jc w:val="left"/>
              <w:cnfStyle w:val="000000000000" w:firstRow="0" w:lastRow="0" w:firstColumn="0" w:lastColumn="0" w:oddVBand="0" w:evenVBand="0" w:oddHBand="0" w:evenHBand="0" w:firstRowFirstColumn="0" w:firstRowLastColumn="0" w:lastRowFirstColumn="0" w:lastRowLastColumn="0"/>
              <w:rPr>
                <w:rFonts w:ascii="Calibri" w:hAnsi="Calibri"/>
                <w:b/>
                <w:color w:val="000000"/>
                <w:szCs w:val="22"/>
              </w:rPr>
            </w:pPr>
          </w:p>
        </w:tc>
        <w:tc>
          <w:tcPr>
            <w:tcW w:w="1134" w:type="dxa"/>
          </w:tcPr>
          <w:p w:rsidR="00A61DE6" w:rsidRPr="00A006FB" w:rsidRDefault="00A61DE6" w:rsidP="00CF786A">
            <w:pPr>
              <w:ind w:left="0"/>
              <w:jc w:val="left"/>
              <w:cnfStyle w:val="000000000000" w:firstRow="0" w:lastRow="0" w:firstColumn="0" w:lastColumn="0" w:oddVBand="0" w:evenVBand="0" w:oddHBand="0" w:evenHBand="0" w:firstRowFirstColumn="0" w:firstRowLastColumn="0" w:lastRowFirstColumn="0" w:lastRowLastColumn="0"/>
              <w:rPr>
                <w:rFonts w:ascii="Calibri" w:hAnsi="Calibri"/>
                <w:b/>
                <w:color w:val="000000"/>
                <w:szCs w:val="22"/>
              </w:rPr>
            </w:pPr>
          </w:p>
        </w:tc>
      </w:tr>
      <w:tr w:rsidR="00A61DE6" w:rsidTr="00CD2330">
        <w:tc>
          <w:tcPr>
            <w:cnfStyle w:val="001000000000" w:firstRow="0" w:lastRow="0" w:firstColumn="1" w:lastColumn="0" w:oddVBand="0" w:evenVBand="0" w:oddHBand="0" w:evenHBand="0" w:firstRowFirstColumn="0" w:firstRowLastColumn="0" w:lastRowFirstColumn="0" w:lastRowLastColumn="0"/>
            <w:tcW w:w="1843" w:type="dxa"/>
          </w:tcPr>
          <w:p w:rsidR="00A61DE6" w:rsidRDefault="00A61DE6" w:rsidP="00CF786A">
            <w:pPr>
              <w:ind w:left="0"/>
              <w:jc w:val="left"/>
              <w:rPr>
                <w:rFonts w:ascii="Calibri" w:hAnsi="Calibri"/>
                <w:color w:val="000000"/>
                <w:szCs w:val="22"/>
              </w:rPr>
            </w:pPr>
          </w:p>
        </w:tc>
        <w:tc>
          <w:tcPr>
            <w:tcW w:w="2410" w:type="dxa"/>
          </w:tcPr>
          <w:p w:rsidR="00A61DE6" w:rsidRDefault="00A61DE6" w:rsidP="00CF786A">
            <w:pPr>
              <w:ind w:left="0"/>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p>
        </w:tc>
        <w:tc>
          <w:tcPr>
            <w:tcW w:w="851" w:type="dxa"/>
          </w:tcPr>
          <w:p w:rsidR="00A61DE6" w:rsidRDefault="00A61DE6" w:rsidP="00CF786A">
            <w:pPr>
              <w:ind w:left="0"/>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p>
        </w:tc>
        <w:tc>
          <w:tcPr>
            <w:tcW w:w="6094" w:type="dxa"/>
          </w:tcPr>
          <w:p w:rsidR="00A61DE6" w:rsidRDefault="00A61DE6" w:rsidP="00CF786A">
            <w:pPr>
              <w:ind w:left="0"/>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p>
        </w:tc>
        <w:tc>
          <w:tcPr>
            <w:tcW w:w="1275" w:type="dxa"/>
          </w:tcPr>
          <w:p w:rsidR="00A61DE6" w:rsidRDefault="00A61DE6" w:rsidP="00CF786A">
            <w:pPr>
              <w:ind w:left="0"/>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p>
        </w:tc>
        <w:tc>
          <w:tcPr>
            <w:tcW w:w="1134" w:type="dxa"/>
          </w:tcPr>
          <w:p w:rsidR="00A61DE6" w:rsidRDefault="00A61DE6" w:rsidP="00CF786A">
            <w:pPr>
              <w:ind w:left="0"/>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p>
        </w:tc>
      </w:tr>
      <w:tr w:rsidR="00A61DE6" w:rsidTr="00CD2330">
        <w:tc>
          <w:tcPr>
            <w:cnfStyle w:val="001000000000" w:firstRow="0" w:lastRow="0" w:firstColumn="1" w:lastColumn="0" w:oddVBand="0" w:evenVBand="0" w:oddHBand="0" w:evenHBand="0" w:firstRowFirstColumn="0" w:firstRowLastColumn="0" w:lastRowFirstColumn="0" w:lastRowLastColumn="0"/>
            <w:tcW w:w="1843" w:type="dxa"/>
          </w:tcPr>
          <w:p w:rsidR="00A61DE6" w:rsidRDefault="00A61DE6" w:rsidP="00CF786A">
            <w:pPr>
              <w:ind w:left="0"/>
              <w:jc w:val="left"/>
              <w:rPr>
                <w:rFonts w:ascii="Calibri" w:hAnsi="Calibri"/>
                <w:color w:val="000000"/>
                <w:szCs w:val="22"/>
              </w:rPr>
            </w:pPr>
          </w:p>
        </w:tc>
        <w:tc>
          <w:tcPr>
            <w:tcW w:w="2410" w:type="dxa"/>
          </w:tcPr>
          <w:p w:rsidR="00A61DE6" w:rsidRDefault="00A61DE6" w:rsidP="00CF786A">
            <w:pPr>
              <w:ind w:left="0"/>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p>
        </w:tc>
        <w:tc>
          <w:tcPr>
            <w:tcW w:w="851" w:type="dxa"/>
          </w:tcPr>
          <w:p w:rsidR="00A61DE6" w:rsidRDefault="00A61DE6" w:rsidP="00CF786A">
            <w:pPr>
              <w:ind w:left="0"/>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p>
        </w:tc>
        <w:tc>
          <w:tcPr>
            <w:tcW w:w="6094" w:type="dxa"/>
          </w:tcPr>
          <w:p w:rsidR="00A61DE6" w:rsidRDefault="00A61DE6" w:rsidP="00CF786A">
            <w:pPr>
              <w:ind w:left="0"/>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p>
        </w:tc>
        <w:tc>
          <w:tcPr>
            <w:tcW w:w="1275" w:type="dxa"/>
          </w:tcPr>
          <w:p w:rsidR="00A61DE6" w:rsidRDefault="00A61DE6" w:rsidP="00CF786A">
            <w:pPr>
              <w:ind w:left="0"/>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p>
        </w:tc>
        <w:tc>
          <w:tcPr>
            <w:tcW w:w="1134" w:type="dxa"/>
          </w:tcPr>
          <w:p w:rsidR="00A61DE6" w:rsidRDefault="00A61DE6" w:rsidP="00CF786A">
            <w:pPr>
              <w:ind w:left="0"/>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p>
        </w:tc>
      </w:tr>
      <w:tr w:rsidR="00A61DE6" w:rsidTr="00CD2330">
        <w:tc>
          <w:tcPr>
            <w:cnfStyle w:val="001000000000" w:firstRow="0" w:lastRow="0" w:firstColumn="1" w:lastColumn="0" w:oddVBand="0" w:evenVBand="0" w:oddHBand="0" w:evenHBand="0" w:firstRowFirstColumn="0" w:firstRowLastColumn="0" w:lastRowFirstColumn="0" w:lastRowLastColumn="0"/>
            <w:tcW w:w="1843" w:type="dxa"/>
          </w:tcPr>
          <w:p w:rsidR="00A61DE6" w:rsidRDefault="00A61DE6" w:rsidP="00CF786A">
            <w:pPr>
              <w:ind w:left="0"/>
              <w:jc w:val="left"/>
              <w:rPr>
                <w:rFonts w:ascii="Calibri" w:hAnsi="Calibri"/>
                <w:color w:val="000000"/>
                <w:szCs w:val="22"/>
              </w:rPr>
            </w:pPr>
          </w:p>
        </w:tc>
        <w:tc>
          <w:tcPr>
            <w:tcW w:w="2410" w:type="dxa"/>
          </w:tcPr>
          <w:p w:rsidR="00A61DE6" w:rsidRDefault="00A61DE6" w:rsidP="00CF786A">
            <w:pPr>
              <w:ind w:left="0"/>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p>
        </w:tc>
        <w:tc>
          <w:tcPr>
            <w:tcW w:w="851" w:type="dxa"/>
          </w:tcPr>
          <w:p w:rsidR="00A61DE6" w:rsidRDefault="00A61DE6" w:rsidP="00CF786A">
            <w:pPr>
              <w:ind w:left="0"/>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p>
        </w:tc>
        <w:tc>
          <w:tcPr>
            <w:tcW w:w="6094" w:type="dxa"/>
          </w:tcPr>
          <w:p w:rsidR="00A61DE6" w:rsidRDefault="00A61DE6" w:rsidP="00CF786A">
            <w:pPr>
              <w:ind w:left="0"/>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p>
        </w:tc>
        <w:tc>
          <w:tcPr>
            <w:tcW w:w="1275" w:type="dxa"/>
          </w:tcPr>
          <w:p w:rsidR="00A61DE6" w:rsidRDefault="00A61DE6" w:rsidP="00CF786A">
            <w:pPr>
              <w:ind w:left="0"/>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p>
        </w:tc>
        <w:tc>
          <w:tcPr>
            <w:tcW w:w="1134" w:type="dxa"/>
          </w:tcPr>
          <w:p w:rsidR="00A61DE6" w:rsidRDefault="00A61DE6" w:rsidP="00CF786A">
            <w:pPr>
              <w:ind w:left="0"/>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p>
        </w:tc>
      </w:tr>
      <w:tr w:rsidR="00A61DE6" w:rsidTr="00CD2330">
        <w:tc>
          <w:tcPr>
            <w:cnfStyle w:val="001000000000" w:firstRow="0" w:lastRow="0" w:firstColumn="1" w:lastColumn="0" w:oddVBand="0" w:evenVBand="0" w:oddHBand="0" w:evenHBand="0" w:firstRowFirstColumn="0" w:firstRowLastColumn="0" w:lastRowFirstColumn="0" w:lastRowLastColumn="0"/>
            <w:tcW w:w="1843" w:type="dxa"/>
          </w:tcPr>
          <w:p w:rsidR="00A61DE6" w:rsidRDefault="00A61DE6" w:rsidP="00CF786A">
            <w:pPr>
              <w:ind w:left="0"/>
              <w:jc w:val="left"/>
              <w:rPr>
                <w:rFonts w:ascii="Calibri" w:hAnsi="Calibri"/>
                <w:color w:val="000000"/>
                <w:szCs w:val="22"/>
              </w:rPr>
            </w:pPr>
          </w:p>
        </w:tc>
        <w:tc>
          <w:tcPr>
            <w:tcW w:w="2410" w:type="dxa"/>
          </w:tcPr>
          <w:p w:rsidR="00A61DE6" w:rsidRDefault="00A61DE6" w:rsidP="00CF786A">
            <w:pPr>
              <w:ind w:left="0"/>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p>
        </w:tc>
        <w:tc>
          <w:tcPr>
            <w:tcW w:w="851" w:type="dxa"/>
          </w:tcPr>
          <w:p w:rsidR="00A61DE6" w:rsidRDefault="00A61DE6" w:rsidP="00CF786A">
            <w:pPr>
              <w:ind w:left="0"/>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p>
        </w:tc>
        <w:tc>
          <w:tcPr>
            <w:tcW w:w="6094" w:type="dxa"/>
          </w:tcPr>
          <w:p w:rsidR="00A61DE6" w:rsidRDefault="00A61DE6" w:rsidP="00CF786A">
            <w:pPr>
              <w:ind w:left="0"/>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p>
        </w:tc>
        <w:tc>
          <w:tcPr>
            <w:tcW w:w="1275" w:type="dxa"/>
          </w:tcPr>
          <w:p w:rsidR="00A61DE6" w:rsidRDefault="00A61DE6" w:rsidP="00CF786A">
            <w:pPr>
              <w:ind w:left="0"/>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p>
        </w:tc>
        <w:tc>
          <w:tcPr>
            <w:tcW w:w="1134" w:type="dxa"/>
          </w:tcPr>
          <w:p w:rsidR="00A61DE6" w:rsidRDefault="00A61DE6" w:rsidP="00CF786A">
            <w:pPr>
              <w:ind w:left="0"/>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p>
        </w:tc>
      </w:tr>
      <w:tr w:rsidR="00A61DE6" w:rsidTr="00CD2330">
        <w:tc>
          <w:tcPr>
            <w:cnfStyle w:val="001000000000" w:firstRow="0" w:lastRow="0" w:firstColumn="1" w:lastColumn="0" w:oddVBand="0" w:evenVBand="0" w:oddHBand="0" w:evenHBand="0" w:firstRowFirstColumn="0" w:firstRowLastColumn="0" w:lastRowFirstColumn="0" w:lastRowLastColumn="0"/>
            <w:tcW w:w="1843" w:type="dxa"/>
          </w:tcPr>
          <w:p w:rsidR="00A61DE6" w:rsidRDefault="00A61DE6" w:rsidP="00CF786A">
            <w:pPr>
              <w:ind w:left="0"/>
              <w:jc w:val="left"/>
              <w:rPr>
                <w:rFonts w:ascii="Calibri" w:hAnsi="Calibri"/>
                <w:color w:val="000000"/>
                <w:szCs w:val="22"/>
              </w:rPr>
            </w:pPr>
          </w:p>
        </w:tc>
        <w:tc>
          <w:tcPr>
            <w:tcW w:w="2410" w:type="dxa"/>
          </w:tcPr>
          <w:p w:rsidR="00A61DE6" w:rsidRDefault="00A61DE6" w:rsidP="00CF786A">
            <w:pPr>
              <w:ind w:left="0"/>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p>
        </w:tc>
        <w:tc>
          <w:tcPr>
            <w:tcW w:w="851" w:type="dxa"/>
          </w:tcPr>
          <w:p w:rsidR="00A61DE6" w:rsidRDefault="00A61DE6" w:rsidP="00CF786A">
            <w:pPr>
              <w:ind w:left="0"/>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p>
        </w:tc>
        <w:tc>
          <w:tcPr>
            <w:tcW w:w="6094" w:type="dxa"/>
          </w:tcPr>
          <w:p w:rsidR="00A61DE6" w:rsidRDefault="00A61DE6" w:rsidP="00CF786A">
            <w:pPr>
              <w:ind w:left="0"/>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p>
        </w:tc>
        <w:tc>
          <w:tcPr>
            <w:tcW w:w="1275" w:type="dxa"/>
          </w:tcPr>
          <w:p w:rsidR="00A61DE6" w:rsidRDefault="00A61DE6" w:rsidP="00CF786A">
            <w:pPr>
              <w:ind w:left="0"/>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p>
        </w:tc>
        <w:tc>
          <w:tcPr>
            <w:tcW w:w="1134" w:type="dxa"/>
          </w:tcPr>
          <w:p w:rsidR="00A61DE6" w:rsidRDefault="00A61DE6" w:rsidP="00CF786A">
            <w:pPr>
              <w:ind w:left="0"/>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p>
        </w:tc>
      </w:tr>
      <w:tr w:rsidR="00A61DE6" w:rsidTr="00CD2330">
        <w:tc>
          <w:tcPr>
            <w:cnfStyle w:val="001000000000" w:firstRow="0" w:lastRow="0" w:firstColumn="1" w:lastColumn="0" w:oddVBand="0" w:evenVBand="0" w:oddHBand="0" w:evenHBand="0" w:firstRowFirstColumn="0" w:firstRowLastColumn="0" w:lastRowFirstColumn="0" w:lastRowLastColumn="0"/>
            <w:tcW w:w="1843" w:type="dxa"/>
          </w:tcPr>
          <w:p w:rsidR="00A61DE6" w:rsidRDefault="00A61DE6" w:rsidP="00CF786A">
            <w:pPr>
              <w:ind w:left="0"/>
              <w:jc w:val="left"/>
              <w:rPr>
                <w:rFonts w:ascii="Calibri" w:hAnsi="Calibri"/>
                <w:color w:val="000000"/>
                <w:szCs w:val="22"/>
              </w:rPr>
            </w:pPr>
          </w:p>
        </w:tc>
        <w:tc>
          <w:tcPr>
            <w:tcW w:w="2410" w:type="dxa"/>
          </w:tcPr>
          <w:p w:rsidR="00A61DE6" w:rsidRDefault="00A61DE6" w:rsidP="00CF786A">
            <w:pPr>
              <w:ind w:left="0"/>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p>
        </w:tc>
        <w:tc>
          <w:tcPr>
            <w:tcW w:w="851" w:type="dxa"/>
          </w:tcPr>
          <w:p w:rsidR="00A61DE6" w:rsidRDefault="00A61DE6" w:rsidP="00CF786A">
            <w:pPr>
              <w:ind w:left="0"/>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p>
        </w:tc>
        <w:tc>
          <w:tcPr>
            <w:tcW w:w="6094" w:type="dxa"/>
          </w:tcPr>
          <w:p w:rsidR="00A61DE6" w:rsidRDefault="00A61DE6" w:rsidP="00CF786A">
            <w:pPr>
              <w:ind w:left="0"/>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p>
        </w:tc>
        <w:tc>
          <w:tcPr>
            <w:tcW w:w="1275" w:type="dxa"/>
          </w:tcPr>
          <w:p w:rsidR="00A61DE6" w:rsidRDefault="00A61DE6" w:rsidP="00CF786A">
            <w:pPr>
              <w:ind w:left="0"/>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p>
        </w:tc>
        <w:tc>
          <w:tcPr>
            <w:tcW w:w="1134" w:type="dxa"/>
          </w:tcPr>
          <w:p w:rsidR="00A61DE6" w:rsidRDefault="00A61DE6" w:rsidP="00CF786A">
            <w:pPr>
              <w:ind w:left="0"/>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p>
        </w:tc>
      </w:tr>
      <w:tr w:rsidR="00A61DE6" w:rsidTr="00CD2330">
        <w:tc>
          <w:tcPr>
            <w:cnfStyle w:val="001000000000" w:firstRow="0" w:lastRow="0" w:firstColumn="1" w:lastColumn="0" w:oddVBand="0" w:evenVBand="0" w:oddHBand="0" w:evenHBand="0" w:firstRowFirstColumn="0" w:firstRowLastColumn="0" w:lastRowFirstColumn="0" w:lastRowLastColumn="0"/>
            <w:tcW w:w="1843" w:type="dxa"/>
          </w:tcPr>
          <w:p w:rsidR="00A61DE6" w:rsidRPr="004D5445" w:rsidRDefault="00A61DE6" w:rsidP="00CF786A">
            <w:pPr>
              <w:ind w:left="0"/>
              <w:jc w:val="left"/>
            </w:pPr>
          </w:p>
        </w:tc>
        <w:tc>
          <w:tcPr>
            <w:tcW w:w="2410" w:type="dxa"/>
          </w:tcPr>
          <w:p w:rsidR="00A61DE6" w:rsidRPr="00C37C98" w:rsidRDefault="00A61DE6" w:rsidP="00CF786A">
            <w:pPr>
              <w:ind w:left="0"/>
              <w:jc w:val="left"/>
              <w:cnfStyle w:val="000000000000" w:firstRow="0" w:lastRow="0" w:firstColumn="0" w:lastColumn="0" w:oddVBand="0" w:evenVBand="0" w:oddHBand="0" w:evenHBand="0" w:firstRowFirstColumn="0" w:firstRowLastColumn="0" w:lastRowFirstColumn="0" w:lastRowLastColumn="0"/>
              <w:rPr>
                <w:highlight w:val="yellow"/>
              </w:rPr>
            </w:pPr>
          </w:p>
        </w:tc>
        <w:tc>
          <w:tcPr>
            <w:tcW w:w="851" w:type="dxa"/>
          </w:tcPr>
          <w:p w:rsidR="00A61DE6" w:rsidRDefault="00A61DE6" w:rsidP="00CF786A">
            <w:pPr>
              <w:ind w:left="0"/>
              <w:jc w:val="left"/>
              <w:cnfStyle w:val="000000000000" w:firstRow="0" w:lastRow="0" w:firstColumn="0" w:lastColumn="0" w:oddVBand="0" w:evenVBand="0" w:oddHBand="0" w:evenHBand="0" w:firstRowFirstColumn="0" w:firstRowLastColumn="0" w:lastRowFirstColumn="0" w:lastRowLastColumn="0"/>
              <w:rPr>
                <w:highlight w:val="yellow"/>
              </w:rPr>
            </w:pPr>
          </w:p>
        </w:tc>
        <w:tc>
          <w:tcPr>
            <w:tcW w:w="6094" w:type="dxa"/>
          </w:tcPr>
          <w:p w:rsidR="00A61DE6" w:rsidRDefault="00A61DE6" w:rsidP="00CF786A">
            <w:pPr>
              <w:ind w:left="0"/>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p>
        </w:tc>
        <w:tc>
          <w:tcPr>
            <w:tcW w:w="1275" w:type="dxa"/>
          </w:tcPr>
          <w:p w:rsidR="00A61DE6" w:rsidRDefault="00A61DE6" w:rsidP="00CF786A">
            <w:pPr>
              <w:ind w:left="0"/>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p>
        </w:tc>
        <w:tc>
          <w:tcPr>
            <w:tcW w:w="1134" w:type="dxa"/>
          </w:tcPr>
          <w:p w:rsidR="00A61DE6" w:rsidRDefault="00A61DE6" w:rsidP="00CF786A">
            <w:pPr>
              <w:ind w:left="0"/>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p>
        </w:tc>
      </w:tr>
      <w:tr w:rsidR="00A61DE6" w:rsidTr="00CD2330">
        <w:tc>
          <w:tcPr>
            <w:cnfStyle w:val="001000000000" w:firstRow="0" w:lastRow="0" w:firstColumn="1" w:lastColumn="0" w:oddVBand="0" w:evenVBand="0" w:oddHBand="0" w:evenHBand="0" w:firstRowFirstColumn="0" w:firstRowLastColumn="0" w:lastRowFirstColumn="0" w:lastRowLastColumn="0"/>
            <w:tcW w:w="1843" w:type="dxa"/>
          </w:tcPr>
          <w:p w:rsidR="00A61DE6" w:rsidRPr="004D5445" w:rsidRDefault="00A61DE6" w:rsidP="00CF786A">
            <w:pPr>
              <w:ind w:left="0"/>
              <w:jc w:val="left"/>
            </w:pPr>
          </w:p>
        </w:tc>
        <w:tc>
          <w:tcPr>
            <w:tcW w:w="2410" w:type="dxa"/>
          </w:tcPr>
          <w:p w:rsidR="00A61DE6" w:rsidRPr="00C37C98" w:rsidRDefault="00A61DE6" w:rsidP="00CF786A">
            <w:pPr>
              <w:ind w:left="0"/>
              <w:jc w:val="left"/>
              <w:cnfStyle w:val="000000000000" w:firstRow="0" w:lastRow="0" w:firstColumn="0" w:lastColumn="0" w:oddVBand="0" w:evenVBand="0" w:oddHBand="0" w:evenHBand="0" w:firstRowFirstColumn="0" w:firstRowLastColumn="0" w:lastRowFirstColumn="0" w:lastRowLastColumn="0"/>
              <w:rPr>
                <w:highlight w:val="yellow"/>
              </w:rPr>
            </w:pPr>
          </w:p>
        </w:tc>
        <w:tc>
          <w:tcPr>
            <w:tcW w:w="851" w:type="dxa"/>
          </w:tcPr>
          <w:p w:rsidR="00A61DE6" w:rsidRPr="00C37C98" w:rsidRDefault="00A61DE6" w:rsidP="00CF786A">
            <w:pPr>
              <w:ind w:left="0"/>
              <w:jc w:val="left"/>
              <w:cnfStyle w:val="000000000000" w:firstRow="0" w:lastRow="0" w:firstColumn="0" w:lastColumn="0" w:oddVBand="0" w:evenVBand="0" w:oddHBand="0" w:evenHBand="0" w:firstRowFirstColumn="0" w:firstRowLastColumn="0" w:lastRowFirstColumn="0" w:lastRowLastColumn="0"/>
              <w:rPr>
                <w:highlight w:val="yellow"/>
              </w:rPr>
            </w:pPr>
          </w:p>
        </w:tc>
        <w:tc>
          <w:tcPr>
            <w:tcW w:w="6094" w:type="dxa"/>
          </w:tcPr>
          <w:p w:rsidR="00A61DE6" w:rsidRDefault="00A61DE6" w:rsidP="00CF786A">
            <w:pPr>
              <w:ind w:left="0"/>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p>
        </w:tc>
        <w:tc>
          <w:tcPr>
            <w:tcW w:w="1275" w:type="dxa"/>
          </w:tcPr>
          <w:p w:rsidR="00A61DE6" w:rsidRDefault="00A61DE6" w:rsidP="00CF786A">
            <w:pPr>
              <w:ind w:left="0"/>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p>
        </w:tc>
        <w:tc>
          <w:tcPr>
            <w:tcW w:w="1134" w:type="dxa"/>
          </w:tcPr>
          <w:p w:rsidR="00A61DE6" w:rsidRDefault="00A61DE6" w:rsidP="00CF786A">
            <w:pPr>
              <w:ind w:left="0"/>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p>
        </w:tc>
      </w:tr>
    </w:tbl>
    <w:p w:rsidR="00A61DE6" w:rsidRDefault="00A61DE6" w:rsidP="0047417E"/>
    <w:p w:rsidR="00A61DE6" w:rsidRPr="00055240" w:rsidRDefault="00A61DE6" w:rsidP="0047417E"/>
    <w:p w:rsidR="00A61DE6" w:rsidRDefault="00A61DE6" w:rsidP="0047417E">
      <w:pPr>
        <w:ind w:left="0"/>
        <w:jc w:val="left"/>
        <w:rPr>
          <w:b/>
        </w:rPr>
      </w:pPr>
    </w:p>
    <w:tbl>
      <w:tblPr>
        <w:tblStyle w:val="Tabellenraster"/>
        <w:tblW w:w="0" w:type="auto"/>
        <w:tblInd w:w="709" w:type="dxa"/>
        <w:tblLook w:val="04A0" w:firstRow="1" w:lastRow="0" w:firstColumn="1" w:lastColumn="0" w:noHBand="0" w:noVBand="1"/>
      </w:tblPr>
      <w:tblGrid>
        <w:gridCol w:w="2879"/>
        <w:gridCol w:w="3920"/>
        <w:gridCol w:w="1433"/>
        <w:gridCol w:w="2612"/>
        <w:gridCol w:w="2612"/>
      </w:tblGrid>
      <w:tr w:rsidR="00A61DE6" w:rsidRPr="00E75C22" w:rsidTr="00D27723">
        <w:tc>
          <w:tcPr>
            <w:tcW w:w="2879" w:type="dxa"/>
            <w:shd w:val="clear" w:color="auto" w:fill="BFBFBF" w:themeFill="background1" w:themeFillShade="BF"/>
          </w:tcPr>
          <w:p w:rsidR="00A61DE6" w:rsidRPr="00E75C22" w:rsidRDefault="00A61DE6" w:rsidP="00D27723">
            <w:pPr>
              <w:ind w:left="0"/>
              <w:jc w:val="left"/>
              <w:rPr>
                <w:rFonts w:cstheme="minorHAnsi"/>
                <w:b/>
                <w:szCs w:val="22"/>
              </w:rPr>
            </w:pPr>
            <w:r>
              <w:rPr>
                <w:rFonts w:cstheme="minorHAnsi"/>
                <w:b/>
                <w:szCs w:val="22"/>
              </w:rPr>
              <w:t>Kürzel</w:t>
            </w:r>
          </w:p>
        </w:tc>
        <w:tc>
          <w:tcPr>
            <w:tcW w:w="3920" w:type="dxa"/>
            <w:shd w:val="clear" w:color="auto" w:fill="BFBFBF" w:themeFill="background1" w:themeFillShade="BF"/>
          </w:tcPr>
          <w:p w:rsidR="00A61DE6" w:rsidRPr="00E75C22" w:rsidRDefault="00A61DE6" w:rsidP="00D27723">
            <w:pPr>
              <w:ind w:left="0"/>
              <w:jc w:val="left"/>
              <w:rPr>
                <w:rFonts w:cstheme="minorHAnsi"/>
                <w:b/>
                <w:szCs w:val="22"/>
              </w:rPr>
            </w:pPr>
            <w:r w:rsidRPr="00E75C22">
              <w:rPr>
                <w:rFonts w:cstheme="minorHAnsi"/>
                <w:b/>
                <w:szCs w:val="22"/>
              </w:rPr>
              <w:t>Zuständigkeit</w:t>
            </w:r>
          </w:p>
        </w:tc>
        <w:tc>
          <w:tcPr>
            <w:tcW w:w="1433" w:type="dxa"/>
            <w:tcBorders>
              <w:top w:val="nil"/>
              <w:bottom w:val="nil"/>
            </w:tcBorders>
            <w:shd w:val="clear" w:color="auto" w:fill="FFFFFF" w:themeFill="background1"/>
          </w:tcPr>
          <w:p w:rsidR="00A61DE6" w:rsidRPr="00E75C22" w:rsidRDefault="00A61DE6" w:rsidP="00D27723">
            <w:pPr>
              <w:ind w:left="0"/>
              <w:jc w:val="left"/>
              <w:rPr>
                <w:rFonts w:cstheme="minorHAnsi"/>
                <w:b/>
                <w:szCs w:val="22"/>
              </w:rPr>
            </w:pPr>
          </w:p>
        </w:tc>
        <w:tc>
          <w:tcPr>
            <w:tcW w:w="2612" w:type="dxa"/>
            <w:shd w:val="clear" w:color="auto" w:fill="BFBFBF" w:themeFill="background1" w:themeFillShade="BF"/>
          </w:tcPr>
          <w:p w:rsidR="00A61DE6" w:rsidRPr="00E75C22" w:rsidRDefault="00A61DE6" w:rsidP="00D27723">
            <w:pPr>
              <w:ind w:left="0"/>
              <w:jc w:val="left"/>
              <w:rPr>
                <w:rFonts w:cstheme="minorHAnsi"/>
                <w:b/>
                <w:szCs w:val="22"/>
              </w:rPr>
            </w:pPr>
            <w:r>
              <w:rPr>
                <w:rFonts w:cstheme="minorHAnsi"/>
                <w:b/>
                <w:szCs w:val="22"/>
              </w:rPr>
              <w:t>Priorität</w:t>
            </w:r>
          </w:p>
        </w:tc>
        <w:tc>
          <w:tcPr>
            <w:tcW w:w="2612" w:type="dxa"/>
            <w:shd w:val="clear" w:color="auto" w:fill="BFBFBF" w:themeFill="background1" w:themeFillShade="BF"/>
          </w:tcPr>
          <w:p w:rsidR="00A61DE6" w:rsidRPr="00E75C22" w:rsidRDefault="00A61DE6" w:rsidP="00D27723">
            <w:pPr>
              <w:ind w:left="0"/>
              <w:jc w:val="left"/>
              <w:rPr>
                <w:rFonts w:cstheme="minorHAnsi"/>
                <w:b/>
                <w:szCs w:val="22"/>
              </w:rPr>
            </w:pPr>
            <w:r>
              <w:rPr>
                <w:rFonts w:cstheme="minorHAnsi"/>
                <w:b/>
                <w:szCs w:val="22"/>
              </w:rPr>
              <w:t>Termin</w:t>
            </w:r>
          </w:p>
        </w:tc>
      </w:tr>
      <w:tr w:rsidR="00A61DE6" w:rsidTr="00D27723">
        <w:tc>
          <w:tcPr>
            <w:tcW w:w="2879" w:type="dxa"/>
            <w:shd w:val="clear" w:color="auto" w:fill="F2F2F2" w:themeFill="background1" w:themeFillShade="F2"/>
          </w:tcPr>
          <w:p w:rsidR="00A61DE6" w:rsidRPr="005F19CE" w:rsidRDefault="00A61DE6" w:rsidP="00D27723">
            <w:pPr>
              <w:ind w:left="0"/>
              <w:jc w:val="left"/>
              <w:rPr>
                <w:rFonts w:cstheme="minorHAnsi"/>
                <w:szCs w:val="22"/>
                <w:highlight w:val="yellow"/>
              </w:rPr>
            </w:pPr>
            <w:r w:rsidRPr="005F19CE">
              <w:rPr>
                <w:rFonts w:cstheme="minorHAnsi"/>
                <w:szCs w:val="22"/>
                <w:highlight w:val="yellow"/>
              </w:rPr>
              <w:t>BA (Bauamt)</w:t>
            </w:r>
          </w:p>
        </w:tc>
        <w:tc>
          <w:tcPr>
            <w:tcW w:w="3920" w:type="dxa"/>
            <w:shd w:val="clear" w:color="auto" w:fill="F2F2F2" w:themeFill="background1" w:themeFillShade="F2"/>
          </w:tcPr>
          <w:p w:rsidR="00A61DE6" w:rsidRPr="007664C7" w:rsidRDefault="00A61DE6" w:rsidP="00D27723">
            <w:pPr>
              <w:ind w:left="0"/>
              <w:jc w:val="left"/>
              <w:rPr>
                <w:rFonts w:cstheme="minorHAnsi"/>
                <w:szCs w:val="22"/>
                <w:highlight w:val="yellow"/>
              </w:rPr>
            </w:pPr>
            <w:r w:rsidRPr="007664C7">
              <w:rPr>
                <w:rFonts w:cstheme="minorHAnsi"/>
                <w:szCs w:val="22"/>
                <w:highlight w:val="yellow"/>
              </w:rPr>
              <w:t>Name, Abteilung und/oder Position</w:t>
            </w:r>
          </w:p>
        </w:tc>
        <w:tc>
          <w:tcPr>
            <w:tcW w:w="1433" w:type="dxa"/>
            <w:tcBorders>
              <w:top w:val="nil"/>
              <w:bottom w:val="nil"/>
            </w:tcBorders>
            <w:shd w:val="clear" w:color="auto" w:fill="FFFFFF" w:themeFill="background1"/>
          </w:tcPr>
          <w:p w:rsidR="00A61DE6" w:rsidRDefault="00A61DE6" w:rsidP="00D27723">
            <w:pPr>
              <w:ind w:left="0"/>
              <w:jc w:val="left"/>
              <w:rPr>
                <w:rFonts w:cstheme="minorHAnsi"/>
                <w:szCs w:val="22"/>
                <w:highlight w:val="yellow"/>
              </w:rPr>
            </w:pPr>
          </w:p>
        </w:tc>
        <w:tc>
          <w:tcPr>
            <w:tcW w:w="2612" w:type="dxa"/>
            <w:shd w:val="clear" w:color="auto" w:fill="F2F2F2" w:themeFill="background1" w:themeFillShade="F2"/>
          </w:tcPr>
          <w:p w:rsidR="00A61DE6" w:rsidRPr="00D27723" w:rsidRDefault="00A61DE6" w:rsidP="00D27723">
            <w:pPr>
              <w:ind w:left="0"/>
              <w:jc w:val="left"/>
              <w:rPr>
                <w:rFonts w:cstheme="minorHAnsi"/>
                <w:szCs w:val="22"/>
              </w:rPr>
            </w:pPr>
            <w:r w:rsidRPr="00D27723">
              <w:rPr>
                <w:rFonts w:cstheme="minorHAnsi"/>
                <w:szCs w:val="22"/>
              </w:rPr>
              <w:t xml:space="preserve">Sehr hoch </w:t>
            </w:r>
          </w:p>
        </w:tc>
        <w:tc>
          <w:tcPr>
            <w:tcW w:w="2612" w:type="dxa"/>
            <w:shd w:val="clear" w:color="auto" w:fill="F2F2F2" w:themeFill="background1" w:themeFillShade="F2"/>
          </w:tcPr>
          <w:p w:rsidR="00A61DE6" w:rsidRDefault="00A61DE6" w:rsidP="00D27723">
            <w:pPr>
              <w:ind w:left="0"/>
              <w:jc w:val="left"/>
              <w:rPr>
                <w:rFonts w:cstheme="minorHAnsi"/>
                <w:szCs w:val="22"/>
                <w:highlight w:val="yellow"/>
              </w:rPr>
            </w:pPr>
            <w:r>
              <w:rPr>
                <w:rFonts w:cstheme="minorHAnsi"/>
                <w:szCs w:val="22"/>
                <w:highlight w:val="yellow"/>
              </w:rPr>
              <w:t xml:space="preserve">Bis </w:t>
            </w:r>
            <w:r w:rsidRPr="00E75C22">
              <w:rPr>
                <w:rFonts w:cstheme="minorHAnsi"/>
                <w:szCs w:val="22"/>
                <w:highlight w:val="yellow"/>
              </w:rPr>
              <w:t>01.01.2000</w:t>
            </w:r>
          </w:p>
        </w:tc>
      </w:tr>
      <w:tr w:rsidR="00A61DE6" w:rsidTr="00D27723">
        <w:tc>
          <w:tcPr>
            <w:tcW w:w="2879" w:type="dxa"/>
            <w:shd w:val="clear" w:color="auto" w:fill="F2F2F2" w:themeFill="background1" w:themeFillShade="F2"/>
          </w:tcPr>
          <w:p w:rsidR="00A61DE6" w:rsidRPr="005F19CE" w:rsidRDefault="00A61DE6" w:rsidP="00D27723">
            <w:pPr>
              <w:ind w:left="0"/>
              <w:jc w:val="left"/>
              <w:rPr>
                <w:rFonts w:cstheme="minorHAnsi"/>
                <w:szCs w:val="22"/>
                <w:highlight w:val="yellow"/>
              </w:rPr>
            </w:pPr>
            <w:r w:rsidRPr="005F19CE">
              <w:rPr>
                <w:highlight w:val="yellow"/>
              </w:rPr>
              <w:t>FW (Feuerwehr)</w:t>
            </w:r>
            <w:r w:rsidRPr="005F19CE">
              <w:rPr>
                <w:rFonts w:cstheme="minorHAnsi"/>
                <w:szCs w:val="22"/>
                <w:highlight w:val="yellow"/>
              </w:rPr>
              <w:t xml:space="preserve"> </w:t>
            </w:r>
          </w:p>
        </w:tc>
        <w:tc>
          <w:tcPr>
            <w:tcW w:w="3920" w:type="dxa"/>
            <w:shd w:val="clear" w:color="auto" w:fill="F2F2F2" w:themeFill="background1" w:themeFillShade="F2"/>
          </w:tcPr>
          <w:p w:rsidR="00A61DE6" w:rsidRPr="007664C7" w:rsidRDefault="00A61DE6" w:rsidP="00D27723">
            <w:pPr>
              <w:ind w:left="0"/>
              <w:jc w:val="left"/>
              <w:rPr>
                <w:rFonts w:cstheme="minorHAnsi"/>
                <w:szCs w:val="22"/>
                <w:highlight w:val="yellow"/>
              </w:rPr>
            </w:pPr>
            <w:r w:rsidRPr="007664C7">
              <w:rPr>
                <w:rFonts w:cstheme="minorHAnsi"/>
                <w:szCs w:val="22"/>
                <w:highlight w:val="yellow"/>
              </w:rPr>
              <w:t>Name, Abteilung und/oder Position</w:t>
            </w:r>
          </w:p>
        </w:tc>
        <w:tc>
          <w:tcPr>
            <w:tcW w:w="1433" w:type="dxa"/>
            <w:tcBorders>
              <w:top w:val="nil"/>
              <w:bottom w:val="nil"/>
            </w:tcBorders>
            <w:shd w:val="clear" w:color="auto" w:fill="FFFFFF" w:themeFill="background1"/>
          </w:tcPr>
          <w:p w:rsidR="00A61DE6" w:rsidRDefault="00A61DE6" w:rsidP="00D27723">
            <w:pPr>
              <w:ind w:left="0"/>
              <w:jc w:val="left"/>
              <w:rPr>
                <w:rFonts w:cstheme="minorHAnsi"/>
                <w:szCs w:val="22"/>
                <w:highlight w:val="yellow"/>
              </w:rPr>
            </w:pPr>
          </w:p>
        </w:tc>
        <w:tc>
          <w:tcPr>
            <w:tcW w:w="2612" w:type="dxa"/>
            <w:shd w:val="clear" w:color="auto" w:fill="F2F2F2" w:themeFill="background1" w:themeFillShade="F2"/>
          </w:tcPr>
          <w:p w:rsidR="00A61DE6" w:rsidRPr="00D27723" w:rsidRDefault="00A61DE6" w:rsidP="00D27723">
            <w:pPr>
              <w:ind w:left="0"/>
              <w:jc w:val="left"/>
              <w:rPr>
                <w:rFonts w:cstheme="minorHAnsi"/>
                <w:szCs w:val="22"/>
              </w:rPr>
            </w:pPr>
            <w:r w:rsidRPr="00D27723">
              <w:rPr>
                <w:rFonts w:cstheme="minorHAnsi"/>
                <w:szCs w:val="22"/>
              </w:rPr>
              <w:t>Hoch</w:t>
            </w:r>
          </w:p>
        </w:tc>
        <w:tc>
          <w:tcPr>
            <w:tcW w:w="2612" w:type="dxa"/>
            <w:shd w:val="clear" w:color="auto" w:fill="F2F2F2" w:themeFill="background1" w:themeFillShade="F2"/>
          </w:tcPr>
          <w:p w:rsidR="00A61DE6" w:rsidRDefault="00A61DE6" w:rsidP="00D27723">
            <w:pPr>
              <w:ind w:left="0"/>
              <w:jc w:val="left"/>
              <w:rPr>
                <w:rFonts w:cstheme="minorHAnsi"/>
                <w:szCs w:val="22"/>
                <w:highlight w:val="yellow"/>
              </w:rPr>
            </w:pPr>
            <w:r>
              <w:rPr>
                <w:rFonts w:cstheme="minorHAnsi"/>
                <w:szCs w:val="22"/>
                <w:highlight w:val="yellow"/>
              </w:rPr>
              <w:t xml:space="preserve">Bis </w:t>
            </w:r>
            <w:r w:rsidRPr="00E75C22">
              <w:rPr>
                <w:rFonts w:cstheme="minorHAnsi"/>
                <w:szCs w:val="22"/>
                <w:highlight w:val="yellow"/>
              </w:rPr>
              <w:t>01.01.2000</w:t>
            </w:r>
          </w:p>
        </w:tc>
      </w:tr>
      <w:tr w:rsidR="00A61DE6" w:rsidTr="00D27723">
        <w:tc>
          <w:tcPr>
            <w:tcW w:w="2879" w:type="dxa"/>
            <w:shd w:val="clear" w:color="auto" w:fill="F2F2F2" w:themeFill="background1" w:themeFillShade="F2"/>
          </w:tcPr>
          <w:p w:rsidR="00A61DE6" w:rsidRPr="009176BC" w:rsidRDefault="00A61DE6" w:rsidP="00D27723">
            <w:pPr>
              <w:ind w:left="0"/>
              <w:jc w:val="left"/>
            </w:pPr>
          </w:p>
        </w:tc>
        <w:tc>
          <w:tcPr>
            <w:tcW w:w="3920" w:type="dxa"/>
            <w:shd w:val="clear" w:color="auto" w:fill="F2F2F2" w:themeFill="background1" w:themeFillShade="F2"/>
          </w:tcPr>
          <w:p w:rsidR="00A61DE6" w:rsidRPr="007664C7" w:rsidRDefault="00A61DE6" w:rsidP="00D27723">
            <w:pPr>
              <w:ind w:left="0"/>
              <w:jc w:val="left"/>
              <w:rPr>
                <w:rFonts w:cstheme="minorHAnsi"/>
                <w:szCs w:val="22"/>
                <w:highlight w:val="yellow"/>
              </w:rPr>
            </w:pPr>
          </w:p>
        </w:tc>
        <w:tc>
          <w:tcPr>
            <w:tcW w:w="1433" w:type="dxa"/>
            <w:tcBorders>
              <w:top w:val="nil"/>
              <w:bottom w:val="nil"/>
            </w:tcBorders>
            <w:shd w:val="clear" w:color="auto" w:fill="FFFFFF" w:themeFill="background1"/>
          </w:tcPr>
          <w:p w:rsidR="00A61DE6" w:rsidRDefault="00A61DE6" w:rsidP="00D27723">
            <w:pPr>
              <w:ind w:left="0"/>
              <w:jc w:val="left"/>
              <w:rPr>
                <w:rFonts w:cstheme="minorHAnsi"/>
                <w:szCs w:val="22"/>
                <w:highlight w:val="yellow"/>
              </w:rPr>
            </w:pPr>
          </w:p>
        </w:tc>
        <w:tc>
          <w:tcPr>
            <w:tcW w:w="2612" w:type="dxa"/>
            <w:shd w:val="clear" w:color="auto" w:fill="F2F2F2" w:themeFill="background1" w:themeFillShade="F2"/>
          </w:tcPr>
          <w:p w:rsidR="00A61DE6" w:rsidRPr="00D27723" w:rsidRDefault="00A61DE6" w:rsidP="00D27723">
            <w:pPr>
              <w:ind w:left="0"/>
              <w:jc w:val="left"/>
              <w:rPr>
                <w:rFonts w:cstheme="minorHAnsi"/>
                <w:szCs w:val="22"/>
              </w:rPr>
            </w:pPr>
            <w:r w:rsidRPr="00D27723">
              <w:rPr>
                <w:rFonts w:cstheme="minorHAnsi"/>
                <w:szCs w:val="22"/>
              </w:rPr>
              <w:t>Mittel</w:t>
            </w:r>
          </w:p>
        </w:tc>
        <w:tc>
          <w:tcPr>
            <w:tcW w:w="2612" w:type="dxa"/>
            <w:shd w:val="clear" w:color="auto" w:fill="F2F2F2" w:themeFill="background1" w:themeFillShade="F2"/>
          </w:tcPr>
          <w:p w:rsidR="00A61DE6" w:rsidRDefault="00A61DE6" w:rsidP="00D27723">
            <w:pPr>
              <w:ind w:left="0"/>
              <w:jc w:val="left"/>
              <w:rPr>
                <w:rFonts w:cstheme="minorHAnsi"/>
                <w:szCs w:val="22"/>
                <w:highlight w:val="yellow"/>
              </w:rPr>
            </w:pPr>
            <w:r>
              <w:rPr>
                <w:rFonts w:cstheme="minorHAnsi"/>
                <w:szCs w:val="22"/>
                <w:highlight w:val="yellow"/>
              </w:rPr>
              <w:t xml:space="preserve">Bis </w:t>
            </w:r>
            <w:r w:rsidRPr="00E75C22">
              <w:rPr>
                <w:rFonts w:cstheme="minorHAnsi"/>
                <w:szCs w:val="22"/>
                <w:highlight w:val="yellow"/>
              </w:rPr>
              <w:t>01.01.2000</w:t>
            </w:r>
          </w:p>
        </w:tc>
      </w:tr>
      <w:tr w:rsidR="00A61DE6" w:rsidTr="00D27723">
        <w:tc>
          <w:tcPr>
            <w:tcW w:w="2879" w:type="dxa"/>
            <w:shd w:val="clear" w:color="auto" w:fill="F2F2F2" w:themeFill="background1" w:themeFillShade="F2"/>
          </w:tcPr>
          <w:p w:rsidR="00A61DE6" w:rsidRDefault="00A61DE6" w:rsidP="00D27723">
            <w:pPr>
              <w:ind w:left="0"/>
              <w:jc w:val="left"/>
            </w:pPr>
          </w:p>
        </w:tc>
        <w:tc>
          <w:tcPr>
            <w:tcW w:w="3920" w:type="dxa"/>
            <w:shd w:val="clear" w:color="auto" w:fill="F2F2F2" w:themeFill="background1" w:themeFillShade="F2"/>
          </w:tcPr>
          <w:p w:rsidR="00A61DE6" w:rsidRPr="007664C7" w:rsidRDefault="00A61DE6" w:rsidP="00D27723">
            <w:pPr>
              <w:ind w:left="0"/>
              <w:jc w:val="left"/>
              <w:rPr>
                <w:rFonts w:cstheme="minorHAnsi"/>
                <w:szCs w:val="22"/>
                <w:highlight w:val="yellow"/>
              </w:rPr>
            </w:pPr>
          </w:p>
        </w:tc>
        <w:tc>
          <w:tcPr>
            <w:tcW w:w="1433" w:type="dxa"/>
            <w:tcBorders>
              <w:top w:val="nil"/>
              <w:bottom w:val="nil"/>
            </w:tcBorders>
            <w:shd w:val="clear" w:color="auto" w:fill="FFFFFF" w:themeFill="background1"/>
          </w:tcPr>
          <w:p w:rsidR="00A61DE6" w:rsidRDefault="00A61DE6" w:rsidP="00D27723">
            <w:pPr>
              <w:ind w:left="0"/>
              <w:jc w:val="left"/>
              <w:rPr>
                <w:rFonts w:cstheme="minorHAnsi"/>
                <w:szCs w:val="22"/>
                <w:highlight w:val="yellow"/>
              </w:rPr>
            </w:pPr>
          </w:p>
        </w:tc>
        <w:tc>
          <w:tcPr>
            <w:tcW w:w="2612" w:type="dxa"/>
            <w:shd w:val="clear" w:color="auto" w:fill="F2F2F2" w:themeFill="background1" w:themeFillShade="F2"/>
          </w:tcPr>
          <w:p w:rsidR="00A61DE6" w:rsidRPr="00D27723" w:rsidRDefault="00A61DE6" w:rsidP="00D27723">
            <w:pPr>
              <w:ind w:left="0"/>
              <w:jc w:val="left"/>
              <w:rPr>
                <w:rFonts w:cstheme="minorHAnsi"/>
                <w:szCs w:val="22"/>
              </w:rPr>
            </w:pPr>
            <w:r w:rsidRPr="00D27723">
              <w:rPr>
                <w:rFonts w:cstheme="minorHAnsi"/>
                <w:szCs w:val="22"/>
              </w:rPr>
              <w:t>Gering</w:t>
            </w:r>
          </w:p>
        </w:tc>
        <w:tc>
          <w:tcPr>
            <w:tcW w:w="2612" w:type="dxa"/>
            <w:shd w:val="clear" w:color="auto" w:fill="F2F2F2" w:themeFill="background1" w:themeFillShade="F2"/>
          </w:tcPr>
          <w:p w:rsidR="00A61DE6" w:rsidRDefault="00A61DE6" w:rsidP="00D27723">
            <w:pPr>
              <w:ind w:left="0"/>
              <w:jc w:val="left"/>
              <w:rPr>
                <w:rFonts w:cstheme="minorHAnsi"/>
                <w:szCs w:val="22"/>
                <w:highlight w:val="yellow"/>
              </w:rPr>
            </w:pPr>
            <w:r>
              <w:rPr>
                <w:rFonts w:cstheme="minorHAnsi"/>
                <w:szCs w:val="22"/>
                <w:highlight w:val="yellow"/>
              </w:rPr>
              <w:t xml:space="preserve">Bis </w:t>
            </w:r>
            <w:r w:rsidRPr="00E75C22">
              <w:rPr>
                <w:rFonts w:cstheme="minorHAnsi"/>
                <w:szCs w:val="22"/>
                <w:highlight w:val="yellow"/>
              </w:rPr>
              <w:t>01.01.2000</w:t>
            </w:r>
          </w:p>
        </w:tc>
      </w:tr>
    </w:tbl>
    <w:p w:rsidR="00A61DE6" w:rsidRDefault="00A61DE6" w:rsidP="0047417E">
      <w:pPr>
        <w:ind w:left="0"/>
        <w:jc w:val="left"/>
        <w:rPr>
          <w:b/>
        </w:rPr>
        <w:sectPr w:rsidR="00A61DE6" w:rsidSect="0024578C">
          <w:headerReference w:type="default" r:id="rId18"/>
          <w:footerReference w:type="default" r:id="rId19"/>
          <w:pgSz w:w="16838" w:h="11906" w:orient="landscape" w:code="9"/>
          <w:pgMar w:top="1418" w:right="1529" w:bottom="1418" w:left="1134" w:header="709" w:footer="113" w:gutter="0"/>
          <w:cols w:space="708"/>
          <w:docGrid w:linePitch="360"/>
        </w:sectPr>
      </w:pPr>
    </w:p>
    <w:p w:rsidR="00A61DE6" w:rsidRPr="00FD7A1C" w:rsidRDefault="00A61DE6" w:rsidP="00A61DE6">
      <w:pPr>
        <w:pStyle w:val="berschrift1"/>
        <w:numPr>
          <w:ilvl w:val="0"/>
          <w:numId w:val="18"/>
        </w:numPr>
        <w:ind w:left="709" w:hanging="709"/>
      </w:pPr>
      <w:r w:rsidRPr="00FD7A1C">
        <w:lastRenderedPageBreak/>
        <w:t>Abkürzungsverzeichnis</w:t>
      </w:r>
    </w:p>
    <w:p w:rsidR="00A61DE6" w:rsidRDefault="00A61DE6" w:rsidP="00382D69">
      <w:pPr>
        <w:tabs>
          <w:tab w:val="left" w:pos="2127"/>
        </w:tabs>
      </w:pPr>
      <w:r>
        <w:t>FG</w:t>
      </w:r>
      <w:r>
        <w:tab/>
        <w:t>Fließgeschwindigkeit</w:t>
      </w:r>
    </w:p>
    <w:p w:rsidR="00A61DE6" w:rsidRDefault="00A61DE6" w:rsidP="00382D69">
      <w:pPr>
        <w:tabs>
          <w:tab w:val="left" w:pos="2127"/>
        </w:tabs>
        <w:rPr>
          <w:lang w:val="en-US"/>
        </w:rPr>
      </w:pPr>
      <w:r>
        <w:t>FNP</w:t>
      </w:r>
      <w:r>
        <w:tab/>
        <w:t>Fl</w:t>
      </w:r>
      <w:r>
        <w:rPr>
          <w:lang w:val="en-US"/>
        </w:rPr>
        <w:t>ächennutzungsplan</w:t>
      </w:r>
    </w:p>
    <w:p w:rsidR="00A61DE6" w:rsidRDefault="00A61DE6" w:rsidP="00382D69">
      <w:pPr>
        <w:tabs>
          <w:tab w:val="left" w:pos="2127"/>
        </w:tabs>
        <w:ind w:left="2127" w:hanging="1418"/>
      </w:pPr>
      <w:r w:rsidRPr="00F57402">
        <w:t>HQ</w:t>
      </w:r>
      <w:r w:rsidRPr="000335E8">
        <w:rPr>
          <w:vertAlign w:val="subscript"/>
        </w:rPr>
        <w:t>10</w:t>
      </w:r>
      <w:r w:rsidRPr="00F57402">
        <w:t xml:space="preserve"> bzw. HQ</w:t>
      </w:r>
      <w:r w:rsidRPr="000335E8">
        <w:rPr>
          <w:vertAlign w:val="subscript"/>
        </w:rPr>
        <w:t>100</w:t>
      </w:r>
      <w:r w:rsidRPr="00F57402">
        <w:t xml:space="preserve"> ist Hochwasserabfl</w:t>
      </w:r>
      <w:r>
        <w:t>uss, der statistisch gese</w:t>
      </w:r>
      <w:r w:rsidRPr="00F57402">
        <w:t>hen einmal in zehn bzw. hundert</w:t>
      </w:r>
      <w:r w:rsidRPr="00F57402" w:rsidDel="00435EAD">
        <w:t xml:space="preserve"> </w:t>
      </w:r>
      <w:r w:rsidDel="00435EAD">
        <w:t xml:space="preserve"> </w:t>
      </w:r>
      <w:r>
        <w:t xml:space="preserve"> J</w:t>
      </w:r>
      <w:r w:rsidRPr="00F57402">
        <w:t>ahren erreicht oder überschritten wird (Jährlichkeit)</w:t>
      </w:r>
    </w:p>
    <w:p w:rsidR="00A61DE6" w:rsidRPr="00AE0DC5" w:rsidRDefault="00A61DE6" w:rsidP="00382D69">
      <w:pPr>
        <w:tabs>
          <w:tab w:val="left" w:pos="2127"/>
        </w:tabs>
        <w:ind w:left="2127" w:hanging="1418"/>
      </w:pPr>
      <w:r>
        <w:t>HQ</w:t>
      </w:r>
      <w:r w:rsidRPr="000335E8">
        <w:rPr>
          <w:vertAlign w:val="subscript"/>
        </w:rPr>
        <w:t>extrem</w:t>
      </w:r>
      <w:r w:rsidRPr="00AE0DC5">
        <w:tab/>
        <w:t>ist statistisch gesehen ein sehr seltenes Ereigni</w:t>
      </w:r>
      <w:r w:rsidRPr="00483E45">
        <w:t>s</w:t>
      </w:r>
      <w:r>
        <w:t xml:space="preserve">, </w:t>
      </w:r>
      <w:r w:rsidRPr="00AE0DC5">
        <w:t xml:space="preserve">berücksichtigt auch das Versagen von </w:t>
      </w:r>
      <w:r>
        <w:t>Schutzeinrichtungen.</w:t>
      </w:r>
    </w:p>
    <w:p w:rsidR="00A61DE6" w:rsidRPr="00821192" w:rsidRDefault="00A61DE6" w:rsidP="00382D69">
      <w:pPr>
        <w:tabs>
          <w:tab w:val="left" w:pos="2127"/>
        </w:tabs>
      </w:pPr>
      <w:r w:rsidRPr="00821192">
        <w:t>HW</w:t>
      </w:r>
      <w:r>
        <w:tab/>
        <w:t>Hochwasser</w:t>
      </w:r>
    </w:p>
    <w:p w:rsidR="00A61DE6" w:rsidRDefault="00A61DE6" w:rsidP="00382D69">
      <w:pPr>
        <w:tabs>
          <w:tab w:val="left" w:pos="2127"/>
        </w:tabs>
        <w:rPr>
          <w:rFonts w:cstheme="minorHAnsi"/>
          <w:szCs w:val="22"/>
        </w:rPr>
      </w:pPr>
      <w:r>
        <w:rPr>
          <w:rFonts w:cstheme="minorHAnsi"/>
          <w:szCs w:val="22"/>
        </w:rPr>
        <w:t>HWAEP</w:t>
      </w:r>
      <w:r>
        <w:rPr>
          <w:rFonts w:cstheme="minorHAnsi"/>
          <w:szCs w:val="22"/>
        </w:rPr>
        <w:tab/>
      </w:r>
      <w:r w:rsidRPr="009176BC">
        <w:rPr>
          <w:rFonts w:cstheme="minorHAnsi"/>
          <w:szCs w:val="22"/>
        </w:rPr>
        <w:t>Hochwasseralarm- und Einsatzpläne</w:t>
      </w:r>
    </w:p>
    <w:p w:rsidR="00A61DE6" w:rsidRPr="00076BB9" w:rsidRDefault="00A61DE6" w:rsidP="00382D69">
      <w:pPr>
        <w:tabs>
          <w:tab w:val="left" w:pos="2127"/>
        </w:tabs>
      </w:pPr>
      <w:r w:rsidRPr="00076BB9">
        <w:t>HWGK</w:t>
      </w:r>
      <w:r>
        <w:tab/>
        <w:t>Hochwassergefahrenkarten</w:t>
      </w:r>
    </w:p>
    <w:p w:rsidR="00A61DE6" w:rsidRPr="00076BB9" w:rsidRDefault="00A61DE6" w:rsidP="00382D69">
      <w:pPr>
        <w:tabs>
          <w:tab w:val="left" w:pos="2127"/>
        </w:tabs>
      </w:pPr>
      <w:r w:rsidRPr="00076BB9">
        <w:t>HWRM</w:t>
      </w:r>
      <w:r>
        <w:tab/>
        <w:t>Hochwasserrisikomanagement</w:t>
      </w:r>
    </w:p>
    <w:p w:rsidR="00A61DE6" w:rsidRDefault="00A61DE6" w:rsidP="00382D69">
      <w:pPr>
        <w:tabs>
          <w:tab w:val="left" w:pos="2127"/>
        </w:tabs>
      </w:pPr>
      <w:r>
        <w:t xml:space="preserve">RHB </w:t>
      </w:r>
      <w:r>
        <w:tab/>
        <w:t>Rückhaltebecken (Hochwasser- oder Regenrückhaltebecken)</w:t>
      </w:r>
    </w:p>
    <w:p w:rsidR="00A61DE6" w:rsidRDefault="00A61DE6" w:rsidP="00382D69">
      <w:pPr>
        <w:tabs>
          <w:tab w:val="left" w:pos="2127"/>
        </w:tabs>
      </w:pPr>
      <w:r>
        <w:t>RÜB</w:t>
      </w:r>
      <w:r>
        <w:tab/>
        <w:t>Regenüberlaufbecken</w:t>
      </w:r>
    </w:p>
    <w:p w:rsidR="00A61DE6" w:rsidRPr="00076BB9" w:rsidRDefault="00A61DE6" w:rsidP="00382D69">
      <w:pPr>
        <w:tabs>
          <w:tab w:val="left" w:pos="2127"/>
        </w:tabs>
      </w:pPr>
      <w:r>
        <w:t>SRGK</w:t>
      </w:r>
      <w:r>
        <w:tab/>
        <w:t>Starkregengefahrenkarte</w:t>
      </w:r>
    </w:p>
    <w:p w:rsidR="00A61DE6" w:rsidRDefault="00A61DE6" w:rsidP="00382D69">
      <w:pPr>
        <w:tabs>
          <w:tab w:val="left" w:pos="2127"/>
        </w:tabs>
      </w:pPr>
      <w:r w:rsidRPr="00076BB9">
        <w:t>SRRM</w:t>
      </w:r>
      <w:r>
        <w:tab/>
        <w:t>Starkregenrisikomanagement</w:t>
      </w:r>
    </w:p>
    <w:p w:rsidR="00A61DE6" w:rsidRDefault="00A61DE6" w:rsidP="00382D69">
      <w:pPr>
        <w:tabs>
          <w:tab w:val="left" w:pos="2127"/>
        </w:tabs>
      </w:pPr>
      <w:r>
        <w:t>UT</w:t>
      </w:r>
      <w:r>
        <w:tab/>
        <w:t>Überflutungstiefe</w:t>
      </w:r>
    </w:p>
    <w:p w:rsidR="00A61DE6" w:rsidRDefault="00A61DE6" w:rsidP="00382D69">
      <w:pPr>
        <w:tabs>
          <w:tab w:val="left" w:pos="2127"/>
        </w:tabs>
      </w:pPr>
      <w:r>
        <w:t>WBW</w:t>
      </w:r>
      <w:r>
        <w:tab/>
      </w:r>
      <w:r w:rsidRPr="005F19CE">
        <w:t>Wasserwirtschaftsverband Baden-Württemberg e.</w:t>
      </w:r>
      <w:r>
        <w:t> </w:t>
      </w:r>
      <w:r w:rsidRPr="005F19CE">
        <w:t>V</w:t>
      </w:r>
    </w:p>
    <w:p w:rsidR="00A61DE6" w:rsidRDefault="00A61DE6" w:rsidP="00382D69">
      <w:pPr>
        <w:tabs>
          <w:tab w:val="left" w:pos="2127"/>
        </w:tabs>
      </w:pPr>
      <w:r>
        <w:t>WHG</w:t>
      </w:r>
      <w:r>
        <w:tab/>
        <w:t>Wasserhaushaltsgesetz</w:t>
      </w:r>
    </w:p>
    <w:p w:rsidR="00A61DE6" w:rsidRDefault="00A61DE6" w:rsidP="00076BB9"/>
    <w:p w:rsidR="00A61DE6" w:rsidRDefault="00A61DE6" w:rsidP="00A61DE6">
      <w:pPr>
        <w:pStyle w:val="berschrift1"/>
        <w:numPr>
          <w:ilvl w:val="0"/>
          <w:numId w:val="18"/>
        </w:numPr>
        <w:ind w:left="709" w:hanging="709"/>
      </w:pPr>
      <w:r w:rsidRPr="00B170BC">
        <w:t>Anhang</w:t>
      </w:r>
    </w:p>
    <w:p w:rsidR="00A61DE6" w:rsidRPr="006725AC" w:rsidRDefault="00A61DE6" w:rsidP="000B3FAE">
      <w:pPr>
        <w:pStyle w:val="berschrift2"/>
        <w:numPr>
          <w:ilvl w:val="1"/>
          <w:numId w:val="18"/>
        </w:numPr>
        <w:tabs>
          <w:tab w:val="clear" w:pos="1080"/>
        </w:tabs>
        <w:ind w:left="709" w:hanging="709"/>
      </w:pPr>
      <w:r>
        <w:t>Vorschläge für Festsetzungen in Bebauungsplänen</w:t>
      </w:r>
    </w:p>
    <w:p w:rsidR="00A61DE6" w:rsidRPr="00CC4A4C" w:rsidRDefault="00A61DE6" w:rsidP="00A61DE6">
      <w:pPr>
        <w:pStyle w:val="berschrift3"/>
        <w:numPr>
          <w:ilvl w:val="2"/>
          <w:numId w:val="18"/>
        </w:numPr>
        <w:ind w:left="720" w:hanging="720"/>
      </w:pPr>
      <w:r w:rsidRPr="00CC4A4C">
        <w:t>Formulierungsvorschläge für die textlichen Festsetzungen in Bebauungsplänen</w:t>
      </w:r>
    </w:p>
    <w:p w:rsidR="00A61DE6" w:rsidRPr="005E616E" w:rsidRDefault="00A61DE6" w:rsidP="000B3FAE">
      <w:pPr>
        <w:ind w:left="709"/>
      </w:pPr>
      <w:r w:rsidRPr="005E616E">
        <w:rPr>
          <w:b/>
        </w:rPr>
        <w:t>Festsetzung 1:</w:t>
      </w:r>
      <w:r w:rsidRPr="005E616E">
        <w:t xml:space="preserve"> Das durch Versiegelung und Überbauung dem örtlichen Wasserkreislauf entnommene Regenwasser ist in diesen zurückzuführen (§ 9 Abs. 1 Nr. 20 BauGB). Hierzu ist das durch Versiegelung und Überbauung anfallende Niederschlagswasser in flachen und begrünten Mulden oder Mulden-Rigolen-Systemen mit einem Volumen von 60 Litern pro m² teil- bzw. vollversiegelter Fläche am Ort des Anfalles, d.</w:t>
      </w:r>
      <w:r>
        <w:t> </w:t>
      </w:r>
      <w:r w:rsidRPr="005E616E">
        <w:t>h. auf dem Baugrundstück bzw. im Straßenraum zurückzuhalten und in den Wasserkreislauf zurückzuführen (Versickerung, Verdunstung von Flächen oder durch Vegetation). Auf teilversiegelten Flächen kann die reale auf eine Stunde bezogene Versickerungsleistung mindernd berücksichtigt werden, ein entsprechender Nachweis ist durch den Bauherrn zu führen.</w:t>
      </w:r>
    </w:p>
    <w:p w:rsidR="00A61DE6" w:rsidRPr="005E616E" w:rsidRDefault="00A61DE6" w:rsidP="000B3FAE">
      <w:pPr>
        <w:ind w:left="709"/>
      </w:pPr>
      <w:r w:rsidRPr="005E616E">
        <w:rPr>
          <w:b/>
        </w:rPr>
        <w:t>Festsetzung 2:</w:t>
      </w:r>
      <w:r w:rsidRPr="005E616E">
        <w:t xml:space="preserve"> Bei der Anlage der Versickerungsanlagen auf den Grundstücken ist zu den Grundstücksgrenzen ein Mindestabstand von 2 m, zu unterkellerten Gebäuden ein Mindestabstand von 6 m einzuhalten.</w:t>
      </w:r>
    </w:p>
    <w:p w:rsidR="00A61DE6" w:rsidRPr="005E616E" w:rsidRDefault="00A61DE6" w:rsidP="000B3FAE">
      <w:pPr>
        <w:ind w:left="709"/>
      </w:pPr>
      <w:r w:rsidRPr="005E616E">
        <w:rPr>
          <w:b/>
        </w:rPr>
        <w:t>Festsetzung 3</w:t>
      </w:r>
      <w:r w:rsidRPr="005E616E">
        <w:t>: Die in der Plandarstellung enthaltenen Notwasserwege sind von der Bebauung freizuhalten, d.</w:t>
      </w:r>
      <w:r>
        <w:t> </w:t>
      </w:r>
      <w:r w:rsidRPr="005E616E">
        <w:t xml:space="preserve">h. der bei Starkregen anfallende Oberflächenabfluss muss diese Bereiche durchqueren können, ohne dass ein Aufstau erfolgt (WHG § 37 (1)). In diesen Bereichen dürfen </w:t>
      </w:r>
      <w:r w:rsidRPr="005E616E">
        <w:lastRenderedPageBreak/>
        <w:t>keine Hindernisse errichtet werden (Mauern, Auffüllungen, dichte Vegetation), die den Abfluss behindern.</w:t>
      </w:r>
    </w:p>
    <w:p w:rsidR="00A61DE6" w:rsidRPr="005E616E" w:rsidRDefault="00A61DE6" w:rsidP="000B3FAE">
      <w:pPr>
        <w:ind w:left="709"/>
      </w:pPr>
      <w:r w:rsidRPr="005E616E">
        <w:rPr>
          <w:b/>
        </w:rPr>
        <w:t>Festsetzung 4:</w:t>
      </w:r>
      <w:r w:rsidRPr="005E616E">
        <w:t xml:space="preserve"> Die in den Bereichen mit erhöhtem Starkregenrisiko (siehe zeichnerische Festsetzung) liegenden Gebäude oder in diese hineinragende Gebäudeteile müssen gegen eindringendes Wasser geschützt werden und dürfen keine wassersensible Infrastruktur (insbesondere Heizungssysteme und Elektroverteilung) im Niveau des erwarteten Wasserstandes enthalten (§ 9 Abs. 5 Nr. 1 und 6a BauGB). Als planerischer Mindestwasserstand sind die Geländehöhen am nächstgelegenen Punkt der Umgrenzungslinie zzgl. 50 cm anzusetzen.</w:t>
      </w:r>
    </w:p>
    <w:p w:rsidR="00A61DE6" w:rsidRPr="006725AC" w:rsidRDefault="00A61DE6" w:rsidP="00A61DE6">
      <w:pPr>
        <w:pStyle w:val="berschrift3"/>
        <w:numPr>
          <w:ilvl w:val="2"/>
          <w:numId w:val="18"/>
        </w:numPr>
        <w:ind w:left="720" w:hanging="720"/>
      </w:pPr>
      <w:r w:rsidRPr="006725AC">
        <w:t>Vorschläge für die zeichnerischen Festsetzungen in Bebauungsplänen</w:t>
      </w:r>
    </w:p>
    <w:p w:rsidR="00A61DE6" w:rsidRPr="009176BC" w:rsidRDefault="00A61DE6" w:rsidP="000B3FAE">
      <w:r w:rsidRPr="009176BC">
        <w:t xml:space="preserve">In die zeichnerische Darstellung des Bebauungsplanes sollen übernommen werden: </w:t>
      </w:r>
    </w:p>
    <w:p w:rsidR="00A61DE6" w:rsidRPr="009176BC" w:rsidRDefault="00A61DE6" w:rsidP="009B329A">
      <w:pPr>
        <w:pStyle w:val="Aufzhlungsliste"/>
      </w:pPr>
      <w:r w:rsidRPr="009176BC">
        <w:t>Darstellung der Überschwemmungsgebiete aus den Hochwassergefahrenkarten des Landes</w:t>
      </w:r>
      <w:r>
        <w:t>;</w:t>
      </w:r>
      <w:r w:rsidRPr="009176BC">
        <w:t xml:space="preserve"> hier ist zu beachten, dass der jeweils aktuelle Stand der Hochwassergefahrenkarten rechtsgültig bzgl. der Einschränkungen ist. Bei Veränderungen oder Korrekturmeldungen ist der gültige Stand mit der unteren Wasserbehörde abzuklären.</w:t>
      </w:r>
    </w:p>
    <w:p w:rsidR="00A61DE6" w:rsidRPr="009176BC" w:rsidRDefault="00A61DE6" w:rsidP="009B329A">
      <w:pPr>
        <w:pStyle w:val="Aufzhlungsliste"/>
      </w:pPr>
      <w:r w:rsidRPr="009176BC">
        <w:t xml:space="preserve">Darstellung der Risikobereiche durch </w:t>
      </w:r>
      <w:r w:rsidRPr="00F23ED8">
        <w:t>Starkregen</w:t>
      </w:r>
      <w:r>
        <w:t>;</w:t>
      </w:r>
      <w:r w:rsidRPr="009176BC">
        <w:t xml:space="preserve"> hier wird vorgeschlagen, die generalisierten Umrisslinien des außergewöhnlichen Ereignisses darzustellen und für Planungen auf die Detailinformationen auf den Starkregengefahrenkarten zu verweisen.</w:t>
      </w:r>
    </w:p>
    <w:p w:rsidR="00A61DE6" w:rsidRPr="009176BC" w:rsidRDefault="00A61DE6" w:rsidP="009B329A">
      <w:pPr>
        <w:pStyle w:val="Aufzhlungsliste"/>
      </w:pPr>
      <w:r w:rsidRPr="009176BC">
        <w:t>Die Flächen des seltenen Ereignisses sind als Notwasserwege zu kennzeichnen, die des außergewöhnlichen Ereignisses als Bereiche mit erhöhtem Starkregenrisiko.</w:t>
      </w:r>
    </w:p>
    <w:p w:rsidR="00A61DE6" w:rsidRPr="00227C5B" w:rsidRDefault="00A61DE6" w:rsidP="00A61DE6">
      <w:pPr>
        <w:pStyle w:val="berschrift3"/>
        <w:numPr>
          <w:ilvl w:val="2"/>
          <w:numId w:val="18"/>
        </w:numPr>
        <w:ind w:left="720" w:hanging="720"/>
      </w:pPr>
      <w:r w:rsidRPr="00227C5B">
        <w:t>Sonstige Optionen</w:t>
      </w:r>
    </w:p>
    <w:p w:rsidR="00A61DE6" w:rsidRPr="00076BB9" w:rsidRDefault="00A61DE6" w:rsidP="000B3FAE">
      <w:r w:rsidRPr="00076BB9">
        <w:t xml:space="preserve">Im Weiteren können hier bereits Maßnahmen indirekt eingepflegt werden, so ein angepasster Verlauf der Straßen, Rückhaltemaßnahmen oder multifunktionale Flächen. Eine direkte Planung dieser Teilflächen birgt ein großes Potential, muss jedoch einzeln für das jeweilige Bebauungsgebiet erstellt werden. Dazu sollte die Beachtung des Sachverhaltes Hochwasser und Starkregen entsprechend bei der Auftragsvergabe bzw. schon bei der Ausschreibung der Planungsleistungen eingeschlossen sein. Hier können  die entsprechenden DWA-Merkblätter DWA-M 553 (Hochwasserangepasstes Planen und Bauen), DWA-Themen T1/2013 (Starkregen und urbane Sturzfluten </w:t>
      </w:r>
      <w:r>
        <w:t>-</w:t>
      </w:r>
      <w:r w:rsidRPr="00076BB9">
        <w:t xml:space="preserve"> Praxisleitfaden zur Überflutungsvorsorge sowie DWA-M 119 (Risikomanagement in der kommunalen Überflutungsvorsorge) explizit genannt werden.</w:t>
      </w:r>
    </w:p>
    <w:p w:rsidR="00A61DE6" w:rsidRPr="00185CB7" w:rsidRDefault="00A61DE6" w:rsidP="009B329A">
      <w:pPr>
        <w:pStyle w:val="Aufzhlungsliste"/>
      </w:pPr>
      <w:r w:rsidRPr="00185CB7">
        <w:t>Wasserrechtliche Festsetzungen § 5 (2) 7, § 9 (1) 14 BauGB):</w:t>
      </w:r>
    </w:p>
    <w:p w:rsidR="00A61DE6" w:rsidRPr="00076BB9" w:rsidRDefault="00A61DE6" w:rsidP="000B3FAE">
      <w:pPr>
        <w:pStyle w:val="Listenabsatz"/>
        <w:numPr>
          <w:ilvl w:val="0"/>
          <w:numId w:val="171"/>
        </w:numPr>
        <w:ind w:left="1843" w:hanging="425"/>
      </w:pPr>
      <w:r w:rsidRPr="00076BB9">
        <w:t>Für das Entwässerungsgebiet ist der Abfluss in die öffentliche Kanalisation auf maximal 35 l/(s</w:t>
      </w:r>
      <w:r>
        <w:t>*</w:t>
      </w:r>
      <w:r w:rsidRPr="00076BB9">
        <w:t xml:space="preserve">ha) zu begrenzen. Zusätzlich sind die Oberflächen des Entwässerungsgebietes so auszuführen, dass ein Abflussbeiwert „Phi“ von 0,5 nicht überschritten wird. </w:t>
      </w:r>
    </w:p>
    <w:p w:rsidR="00A61DE6" w:rsidRPr="00076BB9" w:rsidRDefault="00A61DE6" w:rsidP="000B3FAE">
      <w:pPr>
        <w:pStyle w:val="Listenabsatz"/>
        <w:numPr>
          <w:ilvl w:val="0"/>
          <w:numId w:val="171"/>
        </w:numPr>
        <w:ind w:left="1843" w:hanging="425"/>
      </w:pPr>
      <w:r w:rsidRPr="00076BB9">
        <w:t>Sofern die vorgeschriebene Dachbegrünung zum Erreichen der festgesetzten Gesamtabflussbegrenzung des Entwässerungsgebietes nicht ausreicht, ist eine Retention des Niederschlagswassers durch geeignete Maßnahmen (z.</w:t>
      </w:r>
      <w:r>
        <w:t> </w:t>
      </w:r>
      <w:r w:rsidRPr="00076BB9">
        <w:t>B. Zisternen, Rückhaltebecken bzw. Mulden, Rigolen, etc.) sicherzustellen.</w:t>
      </w:r>
    </w:p>
    <w:p w:rsidR="00A61DE6" w:rsidRPr="0082144B" w:rsidRDefault="00A61DE6" w:rsidP="009B329A">
      <w:pPr>
        <w:pStyle w:val="Aufzhlungsliste"/>
      </w:pPr>
      <w:r w:rsidRPr="0082144B">
        <w:t>Verwendung wasserdurchlässiger Beläge - Rasenpflaster/-gittersteine, Sickersteine</w:t>
      </w:r>
    </w:p>
    <w:p w:rsidR="00A61DE6" w:rsidRPr="00076BB9" w:rsidRDefault="00A61DE6" w:rsidP="000B3FAE">
      <w:pPr>
        <w:pStyle w:val="Listenabsatz"/>
        <w:numPr>
          <w:ilvl w:val="0"/>
          <w:numId w:val="171"/>
        </w:numPr>
        <w:ind w:left="1843" w:hanging="425"/>
      </w:pPr>
      <w:r w:rsidRPr="00076BB9">
        <w:lastRenderedPageBreak/>
        <w:t>Ziele: Vermeidung der Erhöhung von Regenwasserabflüssen aus dem Gebiet, Reduzierung des in das Kanalnetz abgeführten Niederschlagwassers.</w:t>
      </w:r>
    </w:p>
    <w:p w:rsidR="00A61DE6" w:rsidRPr="00076BB9" w:rsidRDefault="00A61DE6" w:rsidP="000B3FAE">
      <w:pPr>
        <w:pStyle w:val="Listenabsatz"/>
        <w:numPr>
          <w:ilvl w:val="0"/>
          <w:numId w:val="171"/>
        </w:numPr>
        <w:ind w:left="1843" w:hanging="425"/>
      </w:pPr>
      <w:r w:rsidRPr="00076BB9">
        <w:t>Nachweise über verwendete Materialien und über die Bewirtschaftung des Niederschlagswassers sind vorzulegen.</w:t>
      </w:r>
    </w:p>
    <w:p w:rsidR="00A61DE6" w:rsidRPr="0082144B" w:rsidRDefault="00A61DE6" w:rsidP="009B329A">
      <w:pPr>
        <w:pStyle w:val="Aufzhlungsliste"/>
      </w:pPr>
      <w:r w:rsidRPr="0082144B">
        <w:t>Anlagen zum Sammeln, Verwenden oder Versickern von Niederschlagswasser</w:t>
      </w:r>
    </w:p>
    <w:p w:rsidR="00A61DE6" w:rsidRPr="00076BB9" w:rsidRDefault="00A61DE6" w:rsidP="000B3FAE">
      <w:pPr>
        <w:pStyle w:val="Listenabsatz"/>
        <w:numPr>
          <w:ilvl w:val="0"/>
          <w:numId w:val="171"/>
        </w:numPr>
        <w:ind w:left="1843" w:hanging="425"/>
      </w:pPr>
      <w:r w:rsidRPr="00076BB9">
        <w:t>Ziele: Vermeidung der Erhöhung von Regenwasserabflüssen aus dem Gebiet, Reduzierung der Überschwemmungsgefahren, Reduzierung des in das Kanalnetz abgeführten Niederschlagwassers.</w:t>
      </w:r>
    </w:p>
    <w:p w:rsidR="00A61DE6" w:rsidRPr="0082144B" w:rsidRDefault="00A61DE6" w:rsidP="009B329A">
      <w:pPr>
        <w:pStyle w:val="Aufzhlungsliste"/>
      </w:pPr>
      <w:r w:rsidRPr="0082144B">
        <w:t>Dachdeckung und Dachbegrünung</w:t>
      </w:r>
    </w:p>
    <w:p w:rsidR="00A61DE6" w:rsidRPr="00076BB9" w:rsidRDefault="00A61DE6" w:rsidP="000B3FAE">
      <w:pPr>
        <w:pStyle w:val="Listenabsatz"/>
        <w:numPr>
          <w:ilvl w:val="0"/>
          <w:numId w:val="171"/>
        </w:numPr>
        <w:ind w:left="1843" w:hanging="425"/>
      </w:pPr>
      <w:r w:rsidRPr="00076BB9">
        <w:t>Flachdächer und bis zu 15 Grad geneigte Dächer sind mindestens extensiv mit einer Substratdicke von mindestens 12 cm zu begrünen und zu unterhalten. Dies gilt auch für überdachte Stellplätze (Carports) und Garagen.</w:t>
      </w:r>
    </w:p>
    <w:p w:rsidR="00A61DE6" w:rsidRPr="0082144B" w:rsidRDefault="00A61DE6" w:rsidP="009B329A">
      <w:pPr>
        <w:pStyle w:val="Aufzhlungsliste"/>
      </w:pPr>
      <w:r w:rsidRPr="0082144B">
        <w:t>Gestaltung von unbebauten Flächen (§ 74 Abs. 1 Nr. 3 LBO)</w:t>
      </w:r>
    </w:p>
    <w:p w:rsidR="00A61DE6" w:rsidRPr="0082144B" w:rsidRDefault="00A61DE6" w:rsidP="009B329A">
      <w:pPr>
        <w:pStyle w:val="Aufzhlungsliste"/>
      </w:pPr>
      <w:r w:rsidRPr="0082144B">
        <w:t>Versiegelungsgrad von unbebauten Flächen (§ 74 Abs. 1 Nr. 3 LBO)</w:t>
      </w:r>
    </w:p>
    <w:p w:rsidR="00A61DE6" w:rsidRPr="00076BB9" w:rsidRDefault="00A61DE6" w:rsidP="000B3FAE">
      <w:pPr>
        <w:pStyle w:val="Listenabsatz"/>
        <w:numPr>
          <w:ilvl w:val="0"/>
          <w:numId w:val="171"/>
        </w:numPr>
        <w:ind w:left="1843" w:hanging="425"/>
      </w:pPr>
      <w:r w:rsidRPr="00076BB9">
        <w:t>Öffentliche Verkehrsflächen und private Stellplätze, Garagen-, Stellplatz- und Feuerwehrzufahrten, innerhalb von Grünflächen liegende Fußwege sowie sonstige Stauräume und Hofflächen dürfen höchstens auf 75</w:t>
      </w:r>
      <w:r>
        <w:t> </w:t>
      </w:r>
      <w:r w:rsidRPr="00076BB9">
        <w:t>% der Fläche versiegelt werden und sind nur in wasserdurchlässiger Bauweise (z.</w:t>
      </w:r>
      <w:r>
        <w:t> </w:t>
      </w:r>
      <w:r w:rsidRPr="00076BB9">
        <w:t>B. Dränsteine, Rasenpflaster oder Schotterrasen) herzustellen.</w:t>
      </w:r>
    </w:p>
    <w:p w:rsidR="00A61DE6" w:rsidRPr="00076BB9" w:rsidRDefault="00A61DE6" w:rsidP="000B3FAE">
      <w:pPr>
        <w:pStyle w:val="Listenabsatz"/>
        <w:numPr>
          <w:ilvl w:val="0"/>
          <w:numId w:val="171"/>
        </w:numPr>
        <w:ind w:left="1843" w:hanging="425"/>
      </w:pPr>
      <w:r w:rsidRPr="00076BB9">
        <w:t xml:space="preserve">Unter dem wasserdurchlässigen Gesamtaufbau ist das Sickerwasser über Dränageleitungen zu sammeln und der Zisternenanlage auf dem Grundstück zuzuführen. </w:t>
      </w:r>
    </w:p>
    <w:p w:rsidR="00A61DE6" w:rsidRPr="00076BB9" w:rsidRDefault="00A61DE6" w:rsidP="000B3FAE">
      <w:pPr>
        <w:pStyle w:val="Listenabsatz"/>
        <w:numPr>
          <w:ilvl w:val="0"/>
          <w:numId w:val="171"/>
        </w:numPr>
        <w:ind w:left="1843" w:hanging="425"/>
      </w:pPr>
      <w:r w:rsidRPr="00076BB9">
        <w:t>Überschüssiges Wasser von den Grundstücken (Überlauf Zisterne) ist dem öffentlichen Regenwasserkanal zuzuleiten.</w:t>
      </w:r>
    </w:p>
    <w:p w:rsidR="00A61DE6" w:rsidRPr="0082144B" w:rsidRDefault="00A61DE6" w:rsidP="009B329A">
      <w:pPr>
        <w:pStyle w:val="Aufzhlungsliste"/>
      </w:pPr>
      <w:r w:rsidRPr="0082144B">
        <w:t>Regenwassersammel</w:t>
      </w:r>
      <w:r>
        <w:t>s</w:t>
      </w:r>
      <w:r w:rsidRPr="0082144B">
        <w:t>ystem</w:t>
      </w:r>
    </w:p>
    <w:p w:rsidR="00A61DE6" w:rsidRPr="00076BB9" w:rsidRDefault="00A61DE6" w:rsidP="000B3FAE">
      <w:pPr>
        <w:pStyle w:val="Listenabsatz"/>
        <w:numPr>
          <w:ilvl w:val="0"/>
          <w:numId w:val="171"/>
        </w:numPr>
        <w:ind w:left="1843" w:hanging="425"/>
      </w:pPr>
      <w:r w:rsidRPr="00076BB9">
        <w:t>Ziele: Reduzierung des in das Kanalnetz abgeführten Niederschlagwassers</w:t>
      </w:r>
    </w:p>
    <w:p w:rsidR="00A61DE6" w:rsidRPr="00076BB9" w:rsidRDefault="00A61DE6" w:rsidP="000B3FAE">
      <w:pPr>
        <w:pStyle w:val="Listenabsatz"/>
        <w:numPr>
          <w:ilvl w:val="0"/>
          <w:numId w:val="171"/>
        </w:numPr>
        <w:ind w:left="1843" w:hanging="425"/>
      </w:pPr>
      <w:r w:rsidRPr="00076BB9">
        <w:t xml:space="preserve">Die Entwässerung für Schmutzwasser und Regenwasser erfolgt im Trennsystem. </w:t>
      </w:r>
    </w:p>
    <w:p w:rsidR="00A61DE6" w:rsidRPr="00076BB9" w:rsidRDefault="00A61DE6" w:rsidP="000B3FAE">
      <w:pPr>
        <w:pStyle w:val="Listenabsatz"/>
        <w:numPr>
          <w:ilvl w:val="0"/>
          <w:numId w:val="171"/>
        </w:numPr>
        <w:ind w:left="1843" w:hanging="425"/>
      </w:pPr>
      <w:r w:rsidRPr="00076BB9">
        <w:t xml:space="preserve">Nicht in das </w:t>
      </w:r>
      <w:r>
        <w:t>Mischwassers</w:t>
      </w:r>
      <w:r w:rsidRPr="00076BB9">
        <w:t>ystem einleiten</w:t>
      </w:r>
    </w:p>
    <w:p w:rsidR="00A61DE6" w:rsidRPr="0082144B" w:rsidRDefault="00A61DE6" w:rsidP="009B329A">
      <w:pPr>
        <w:pStyle w:val="Aufzhlungsliste"/>
      </w:pPr>
      <w:r w:rsidRPr="0082144B">
        <w:t>Regenwasserbehandlung (§ 74 Abs. 3 Nr. 2 LBO)</w:t>
      </w:r>
    </w:p>
    <w:p w:rsidR="00A61DE6" w:rsidRPr="00076BB9" w:rsidRDefault="00A61DE6" w:rsidP="000B3FAE">
      <w:pPr>
        <w:pStyle w:val="Listenabsatz"/>
        <w:numPr>
          <w:ilvl w:val="0"/>
          <w:numId w:val="171"/>
        </w:numPr>
        <w:ind w:left="1843" w:hanging="425"/>
      </w:pPr>
      <w:r w:rsidRPr="00076BB9">
        <w:t xml:space="preserve">Das gering verschmutzte Niederschlagswasser der Dachflächen, Stellflächen und Wegen ist durch geeignete Maßnahmen zu versickern, zu puffern bzw. im Abfluss zu verzögern. </w:t>
      </w:r>
    </w:p>
    <w:p w:rsidR="00A61DE6" w:rsidRPr="00076BB9" w:rsidRDefault="00A61DE6" w:rsidP="000B3FAE">
      <w:pPr>
        <w:pStyle w:val="Listenabsatz"/>
        <w:numPr>
          <w:ilvl w:val="0"/>
          <w:numId w:val="171"/>
        </w:numPr>
        <w:ind w:left="1843" w:hanging="425"/>
      </w:pPr>
      <w:r w:rsidRPr="00076BB9">
        <w:t>Als Pufferung gelten z.</w:t>
      </w:r>
      <w:r>
        <w:t> </w:t>
      </w:r>
      <w:r w:rsidRPr="00076BB9">
        <w:t>B. die Begrünung von Dächern bis 15 Grad Neigung, alternativ der Bau von Zisternen, Versickerungsmulden und Regenwasserteichen.</w:t>
      </w:r>
    </w:p>
    <w:p w:rsidR="00A61DE6" w:rsidRPr="00076BB9" w:rsidRDefault="00A61DE6" w:rsidP="000B3FAE">
      <w:pPr>
        <w:pStyle w:val="Listenabsatz"/>
        <w:numPr>
          <w:ilvl w:val="0"/>
          <w:numId w:val="171"/>
        </w:numPr>
        <w:ind w:left="1843" w:hanging="425"/>
      </w:pPr>
      <w:r w:rsidRPr="00076BB9">
        <w:lastRenderedPageBreak/>
        <w:t xml:space="preserve">Für die Bemessung des Rückhalteanteils der Zisterne (zwangsentleerender Teil) ist von 4 m³ Zisternenvolumen pro 100 m² Dachfläche auszugehen. </w:t>
      </w:r>
    </w:p>
    <w:p w:rsidR="00A61DE6" w:rsidRPr="00076BB9" w:rsidRDefault="00A61DE6" w:rsidP="000B3FAE">
      <w:pPr>
        <w:pStyle w:val="Listenabsatz"/>
        <w:numPr>
          <w:ilvl w:val="0"/>
          <w:numId w:val="171"/>
        </w:numPr>
        <w:ind w:left="1843" w:hanging="425"/>
      </w:pPr>
      <w:r w:rsidRPr="00076BB9">
        <w:t>Neben den Dachflächen von Gebäuden und Nebengebäuden sind auch alle Dränabflüsse aus den Versickerungsbelägen der Zugangs</w:t>
      </w:r>
      <w:r>
        <w:t>-</w:t>
      </w:r>
      <w:r w:rsidRPr="00076BB9">
        <w:t>, Stell- und Hofflächen an die Zisterne anzuschließen. Pro 100 m² Versickerungsbelag sind 1 m³ Zisternenvolumen vorzuhalten.</w:t>
      </w:r>
    </w:p>
    <w:p w:rsidR="00A61DE6" w:rsidRPr="00076BB9" w:rsidRDefault="00A61DE6" w:rsidP="000B3FAE">
      <w:pPr>
        <w:pStyle w:val="Listenabsatz"/>
        <w:numPr>
          <w:ilvl w:val="0"/>
          <w:numId w:val="171"/>
        </w:numPr>
        <w:ind w:left="1843" w:hanging="425"/>
      </w:pPr>
      <w:r w:rsidRPr="00076BB9">
        <w:t>Die Zwangsentleerung und der Notüberlauf aus der Zisterne sind dem öffentlichen Regenwasser zuzuleiten. Die Drosselleistung für die Zwangsentleerung darf max. 0,5 l/s pro 1000 m² angeschlossene Fläche betragen.</w:t>
      </w:r>
    </w:p>
    <w:p w:rsidR="00A61DE6" w:rsidRPr="00076BB9" w:rsidRDefault="00A61DE6" w:rsidP="000B3FAE">
      <w:pPr>
        <w:pStyle w:val="Listenabsatz"/>
        <w:numPr>
          <w:ilvl w:val="0"/>
          <w:numId w:val="171"/>
        </w:numPr>
        <w:ind w:left="1843" w:hanging="425"/>
      </w:pPr>
      <w:r w:rsidRPr="00076BB9">
        <w:t>Zusätzliches Zisternenvolumen zum Auffangen und Speichern von Regenwasser für die Verwendung als Gieß- oder Brauchwasser ist möglich.</w:t>
      </w:r>
    </w:p>
    <w:p w:rsidR="00A61DE6" w:rsidRPr="00076BB9" w:rsidRDefault="00A61DE6" w:rsidP="000B3FAE">
      <w:pPr>
        <w:pStyle w:val="Listenabsatz"/>
        <w:numPr>
          <w:ilvl w:val="0"/>
          <w:numId w:val="171"/>
        </w:numPr>
        <w:ind w:left="1843" w:hanging="425"/>
      </w:pPr>
      <w:r w:rsidRPr="00076BB9">
        <w:t>Die Überläufe der Puffereinrichtungen müssen an den Regenwasserkanal angeschlossen werden.</w:t>
      </w:r>
    </w:p>
    <w:p w:rsidR="00A61DE6" w:rsidRPr="00076BB9" w:rsidRDefault="00A61DE6" w:rsidP="000B3FAE">
      <w:pPr>
        <w:pStyle w:val="Listenabsatz"/>
        <w:numPr>
          <w:ilvl w:val="0"/>
          <w:numId w:val="171"/>
        </w:numPr>
        <w:ind w:left="1843" w:hanging="425"/>
      </w:pPr>
      <w:r w:rsidRPr="00076BB9">
        <w:t>Dränagen an Bauwerken dürfen im gesamten Plangebiet nicht an die Schmutzwasserkanalisation angeschlossen werden. Kellergeschosse sollten deshalb unbedingt wasserundurchlässig ausgebildet werden.</w:t>
      </w:r>
    </w:p>
    <w:p w:rsidR="00A61DE6" w:rsidRPr="0082144B" w:rsidRDefault="00A61DE6" w:rsidP="009B329A">
      <w:pPr>
        <w:pStyle w:val="Aufzhlungsliste"/>
      </w:pPr>
      <w:r w:rsidRPr="0082144B">
        <w:t>Fläche für Garagen und Stellplätze (§ 9 Abs. 1 Nr. 4 BauGB und § 12 Abs. 4 und 6 BauNVO)</w:t>
      </w:r>
    </w:p>
    <w:p w:rsidR="00A61DE6" w:rsidRPr="00076BB9" w:rsidRDefault="00A61DE6" w:rsidP="000B3FAE">
      <w:pPr>
        <w:pStyle w:val="Listenabsatz"/>
        <w:numPr>
          <w:ilvl w:val="0"/>
          <w:numId w:val="171"/>
        </w:numPr>
        <w:ind w:left="1843" w:hanging="425"/>
      </w:pPr>
      <w:r w:rsidRPr="00076BB9">
        <w:t>Tiefgaragen sind nur innerhalb der überbaubaren Grundstücksflächen und innerhalb der mit TGa gekennzeichneten Flächen zulässig.</w:t>
      </w:r>
    </w:p>
    <w:p w:rsidR="00A61DE6" w:rsidRPr="00076BB9" w:rsidRDefault="00A61DE6" w:rsidP="000B3FAE">
      <w:pPr>
        <w:pStyle w:val="Listenabsatz"/>
        <w:numPr>
          <w:ilvl w:val="0"/>
          <w:numId w:val="171"/>
        </w:numPr>
        <w:ind w:left="1843" w:hanging="425"/>
      </w:pPr>
      <w:r w:rsidRPr="00076BB9">
        <w:t>Die nicht überbaute obere Abschlussfläche von Tiefgaragen ist mit mind. 60 cm Erdreich abzudecken und intensiv zu begrünen. Die Vegetationsflächen sind mit geeigneten Bäumen und Sträuchern zu bepflanzen und gärtnerisch zu gestalten.</w:t>
      </w:r>
    </w:p>
    <w:p w:rsidR="00A61DE6" w:rsidRDefault="00A61DE6" w:rsidP="000B3FAE">
      <w:pPr>
        <w:ind w:left="0"/>
        <w:rPr>
          <w:rFonts w:cstheme="minorHAnsi"/>
          <w:i/>
          <w:color w:val="1F497D" w:themeColor="text2"/>
          <w:szCs w:val="22"/>
        </w:rPr>
      </w:pPr>
    </w:p>
    <w:p w:rsidR="00A61DE6" w:rsidRDefault="00A61DE6">
      <w:pPr>
        <w:spacing w:after="0"/>
        <w:ind w:left="0"/>
        <w:jc w:val="left"/>
        <w:rPr>
          <w:rFonts w:ascii="Calibri" w:hAnsi="Calibri" w:cs="Arial"/>
          <w:b/>
          <w:bCs/>
          <w:color w:val="00B0F0"/>
          <w:sz w:val="28"/>
          <w:szCs w:val="28"/>
        </w:rPr>
      </w:pPr>
      <w:r>
        <w:br w:type="page"/>
      </w:r>
    </w:p>
    <w:p w:rsidR="00A61DE6" w:rsidRDefault="00A61DE6" w:rsidP="000B3FAE">
      <w:pPr>
        <w:pStyle w:val="berschrift2"/>
        <w:numPr>
          <w:ilvl w:val="1"/>
          <w:numId w:val="18"/>
        </w:numPr>
        <w:tabs>
          <w:tab w:val="clear" w:pos="1080"/>
        </w:tabs>
        <w:ind w:left="709" w:hanging="709"/>
      </w:pPr>
      <w:r w:rsidRPr="006A305E">
        <w:lastRenderedPageBreak/>
        <w:t xml:space="preserve">Literaturangaben </w:t>
      </w:r>
      <w:r>
        <w:t>und Internetq</w:t>
      </w:r>
      <w:r w:rsidRPr="006A305E">
        <w:t>uellen</w:t>
      </w:r>
    </w:p>
    <w:p w:rsidR="00A61DE6" w:rsidRPr="0069048F" w:rsidRDefault="00A61DE6" w:rsidP="00103BE9">
      <w:r>
        <w:t>An dieser Stelle ist eine Literatursammlung zu den Themen Eigenvorsorge, Anpassungsstrategien und Alarm- und Einsatzplanung zusammengestellt. Die Hyperlinks sind von November 2019 und sollten regelmäßig auf Aktualität geprüft werden.</w:t>
      </w:r>
    </w:p>
    <w:p w:rsidR="00A61DE6" w:rsidRDefault="00A61DE6" w:rsidP="00103BE9">
      <w:r>
        <w:t>Vom Land Baden-Württemberg werden zahlreiche Broschüren für unterschiedliche Zielgruppen angeboten. Hier einige Beispiele:</w:t>
      </w:r>
    </w:p>
    <w:p w:rsidR="00A61DE6" w:rsidRPr="00E859F3" w:rsidRDefault="00A61DE6" w:rsidP="00103BE9">
      <w:pPr>
        <w:pStyle w:val="Aufzhlungsliste"/>
        <w:ind w:left="1003" w:hanging="360"/>
      </w:pPr>
      <w:r w:rsidRPr="00E859F3">
        <w:t>Kompaktinformation Pflicht und Möglichkeiten der Eigenvorsorge für den Hochwasserfall</w:t>
      </w:r>
    </w:p>
    <w:p w:rsidR="00A61DE6" w:rsidRPr="00E859F3" w:rsidRDefault="00A61DE6" w:rsidP="00103BE9">
      <w:pPr>
        <w:pStyle w:val="Aufzhlungsliste"/>
        <w:ind w:left="1003" w:hanging="360"/>
      </w:pPr>
      <w:hyperlink r:id="rId20" w:history="1">
        <w:r w:rsidRPr="00E859F3">
          <w:t>Kompaktinformation Maßnahmen im Acker-, Obst- und Gemüsebau</w:t>
        </w:r>
      </w:hyperlink>
    </w:p>
    <w:p w:rsidR="00A61DE6" w:rsidRPr="00E859F3" w:rsidRDefault="00A61DE6" w:rsidP="00103BE9">
      <w:pPr>
        <w:pStyle w:val="Aufzhlungsliste"/>
        <w:ind w:left="1003" w:hanging="360"/>
      </w:pPr>
      <w:r w:rsidRPr="00E859F3">
        <w:t>Kompaktinformation Hochwasserschäden vermeiden – Maßnahmen in der Forstwirtschaft</w:t>
      </w:r>
    </w:p>
    <w:p w:rsidR="00A61DE6" w:rsidRPr="00E859F3" w:rsidRDefault="00A61DE6" w:rsidP="00103BE9">
      <w:pPr>
        <w:pStyle w:val="Aufzhlungsliste"/>
        <w:ind w:left="1003" w:hanging="360"/>
      </w:pPr>
      <w:hyperlink r:id="rId21" w:history="1">
        <w:r w:rsidRPr="00E859F3">
          <w:t>Kompaktinformation Hochwasser - Risiken für Unternehmen</w:t>
        </w:r>
      </w:hyperlink>
    </w:p>
    <w:p w:rsidR="00A61DE6" w:rsidRPr="003173BB" w:rsidRDefault="00A61DE6" w:rsidP="00103BE9">
      <w:r>
        <w:t xml:space="preserve">Diese </w:t>
      </w:r>
      <w:r w:rsidRPr="0069048F">
        <w:t xml:space="preserve">und weitere Kompaktinformationen können hier heruntergeladen werden: </w:t>
      </w:r>
      <w:hyperlink r:id="rId22" w:history="1">
        <w:r w:rsidRPr="0069048F">
          <w:rPr>
            <w:rStyle w:val="Hyperlink"/>
            <w:color w:val="auto"/>
          </w:rPr>
          <w:t>https://www.hochwasser.baden-wuerttemberg.de/publikationen</w:t>
        </w:r>
      </w:hyperlink>
      <w:r w:rsidRPr="0069048F">
        <w:t xml:space="preserve"> </w:t>
      </w:r>
    </w:p>
    <w:p w:rsidR="00A61DE6" w:rsidRPr="003173BB" w:rsidRDefault="00A61DE6" w:rsidP="00153FED"/>
    <w:p w:rsidR="00A61DE6" w:rsidRDefault="00A61DE6" w:rsidP="00103BE9">
      <w:pPr>
        <w:pStyle w:val="berschrift3"/>
        <w:numPr>
          <w:ilvl w:val="2"/>
          <w:numId w:val="18"/>
        </w:numPr>
        <w:tabs>
          <w:tab w:val="clear" w:pos="3851"/>
        </w:tabs>
        <w:ind w:left="709" w:hanging="709"/>
      </w:pPr>
      <w:r>
        <w:t>Zielgruppe Bevölkerung</w:t>
      </w:r>
    </w:p>
    <w:p w:rsidR="00A61DE6" w:rsidRPr="003173BB" w:rsidRDefault="00A61DE6" w:rsidP="00103BE9">
      <w:pPr>
        <w:pStyle w:val="Unterueberschrift"/>
      </w:pPr>
      <w:r w:rsidRPr="003173BB">
        <w:t>Warnungen und Vorhersagen</w:t>
      </w:r>
    </w:p>
    <w:p w:rsidR="00A61DE6" w:rsidRPr="003173BB" w:rsidRDefault="00A61DE6" w:rsidP="00103BE9">
      <w:pPr>
        <w:pStyle w:val="Literaturgeomer"/>
      </w:pPr>
      <w:r w:rsidRPr="003173BB">
        <w:t xml:space="preserve">Hochwasservorhersagezentrale Baden-Württemberg </w:t>
      </w:r>
      <w:hyperlink r:id="rId23" w:history="1">
        <w:r w:rsidRPr="0069048F">
          <w:rPr>
            <w:rStyle w:val="Hyperlink"/>
            <w:color w:val="auto"/>
          </w:rPr>
          <w:t>www.hvz.baden-wuerttemberg.de</w:t>
        </w:r>
      </w:hyperlink>
      <w:r w:rsidRPr="0069048F">
        <w:br/>
        <w:t xml:space="preserve">Mobil: </w:t>
      </w:r>
      <w:hyperlink r:id="rId24" w:history="1">
        <w:r w:rsidRPr="0069048F">
          <w:rPr>
            <w:rStyle w:val="Hyperlink"/>
            <w:color w:val="auto"/>
          </w:rPr>
          <w:t>www.hochwasserzentralen.info/mobile/bw.html</w:t>
        </w:r>
      </w:hyperlink>
      <w:r>
        <w:br/>
      </w:r>
      <w:r w:rsidRPr="003173BB">
        <w:t xml:space="preserve">Kontakt per Mail: </w:t>
      </w:r>
      <w:hyperlink r:id="rId25" w:history="1">
        <w:r w:rsidRPr="0069048F">
          <w:rPr>
            <w:rStyle w:val="Hyperlink"/>
            <w:color w:val="auto"/>
          </w:rPr>
          <w:t>hvz@lubw.bwl.de</w:t>
        </w:r>
      </w:hyperlink>
      <w:r>
        <w:br/>
      </w:r>
      <w:r w:rsidRPr="003173BB">
        <w:t>Kontakt per Telefon: 0721 5600-0</w:t>
      </w:r>
    </w:p>
    <w:p w:rsidR="00A61DE6" w:rsidRDefault="00A61DE6" w:rsidP="00103BE9">
      <w:pPr>
        <w:pStyle w:val="Literaturgeomer"/>
      </w:pPr>
      <w:r w:rsidRPr="003173BB">
        <w:t xml:space="preserve">Wetterwarnungen </w:t>
      </w:r>
    </w:p>
    <w:p w:rsidR="00A61DE6" w:rsidRPr="0069048F" w:rsidRDefault="00A61DE6" w:rsidP="00103BE9">
      <w:pPr>
        <w:pStyle w:val="Literaturgeomer"/>
        <w:ind w:firstLine="1"/>
      </w:pPr>
      <w:hyperlink r:id="rId26" w:history="1">
        <w:r w:rsidRPr="0069048F">
          <w:rPr>
            <w:rStyle w:val="Hyperlink"/>
            <w:color w:val="auto"/>
          </w:rPr>
          <w:t>www.dwd.de</w:t>
        </w:r>
      </w:hyperlink>
    </w:p>
    <w:p w:rsidR="00A61DE6" w:rsidRPr="0069048F" w:rsidRDefault="00A61DE6" w:rsidP="00103BE9">
      <w:pPr>
        <w:pStyle w:val="Literaturgeomer"/>
        <w:ind w:firstLine="1"/>
      </w:pPr>
      <w:hyperlink r:id="rId27" w:history="1">
        <w:r w:rsidRPr="0069048F">
          <w:rPr>
            <w:rStyle w:val="Hyperlink"/>
            <w:color w:val="auto"/>
          </w:rPr>
          <w:t>www.unwetterzentrale.de</w:t>
        </w:r>
      </w:hyperlink>
    </w:p>
    <w:p w:rsidR="00A61DE6" w:rsidRDefault="00A61DE6" w:rsidP="00103BE9">
      <w:pPr>
        <w:pStyle w:val="Literaturgeomer"/>
      </w:pPr>
      <w:r w:rsidRPr="003173BB">
        <w:t>Videotext</w:t>
      </w:r>
      <w:r>
        <w:t xml:space="preserve">: </w:t>
      </w:r>
      <w:r w:rsidRPr="003173BB">
        <w:t>Südwest-Text-Tafeln 800 – 809</w:t>
      </w:r>
      <w:r>
        <w:t xml:space="preserve"> </w:t>
      </w:r>
      <w:r w:rsidRPr="003173BB">
        <w:t>(im Hochwasserfall stündlich aktualisierte Wasserstände von ausgewählten Pegeln)</w:t>
      </w:r>
    </w:p>
    <w:p w:rsidR="00A61DE6" w:rsidRDefault="00A61DE6" w:rsidP="00103BE9">
      <w:pPr>
        <w:pStyle w:val="Literaturgeomer"/>
      </w:pPr>
      <w:r w:rsidRPr="003173BB">
        <w:t>Hörfunk SWR1/SWR4 Baden-Württemberg (Lageberichte und Informationen zu den wichtigsten Pegeln nach Bedarf im Anschluss an die Nachrichten)</w:t>
      </w:r>
    </w:p>
    <w:p w:rsidR="00A61DE6" w:rsidRDefault="00A61DE6" w:rsidP="00103BE9">
      <w:pPr>
        <w:pStyle w:val="Literaturgeomer"/>
      </w:pPr>
      <w:r w:rsidRPr="003173BB">
        <w:t>Hochwasserinformation für Bodenseeanlieger</w:t>
      </w:r>
      <w:r>
        <w:t>:</w:t>
      </w:r>
      <w:r w:rsidRPr="003173BB">
        <w:t xml:space="preserve"> Bodenseelagebericht, aktuelle Bodenseewasserstände und Wasserstandsvorhersagen</w:t>
      </w:r>
      <w:r>
        <w:br/>
      </w:r>
      <w:r w:rsidRPr="003173BB">
        <w:t>www.bodensee-hochwasser.info</w:t>
      </w:r>
    </w:p>
    <w:p w:rsidR="00A61DE6" w:rsidRPr="003173BB" w:rsidRDefault="00A61DE6" w:rsidP="00103BE9">
      <w:pPr>
        <w:pStyle w:val="Unterueberschrift"/>
      </w:pPr>
      <w:r w:rsidRPr="003173BB">
        <w:t>Hochwassergefahrenkarten</w:t>
      </w:r>
    </w:p>
    <w:p w:rsidR="00A61DE6" w:rsidRDefault="00A61DE6" w:rsidP="00103BE9">
      <w:pPr>
        <w:pStyle w:val="Literaturgeomer"/>
      </w:pPr>
      <w:r w:rsidRPr="003173BB">
        <w:t>Abrufbar unter dem zentralen Internetportal zur Hochwasserstrategie</w:t>
      </w:r>
      <w:r>
        <w:t xml:space="preserve"> </w:t>
      </w:r>
      <w:r w:rsidRPr="003173BB">
        <w:t xml:space="preserve">des Landes Baden- Württemberg www.hochwasserbw.de </w:t>
      </w:r>
      <w:r w:rsidRPr="003173BB">
        <w:rPr>
          <w:rFonts w:ascii="Segoe UI Symbol" w:hAnsi="Segoe UI Symbol" w:cs="Segoe UI Symbol"/>
        </w:rPr>
        <w:t>➔</w:t>
      </w:r>
      <w:r w:rsidRPr="003173BB">
        <w:t xml:space="preserve"> Interaktive Karten </w:t>
      </w:r>
    </w:p>
    <w:p w:rsidR="00A61DE6" w:rsidRDefault="00A61DE6" w:rsidP="00103BE9">
      <w:pPr>
        <w:pStyle w:val="Literaturgeomer"/>
      </w:pPr>
      <w:r w:rsidRPr="003173BB">
        <w:t>Mobil können Sie die Hochwassergefahrenkarten auch über die App „Meine Umwelt“ des Ministeriums für Umwelt, Klima und Energie-wirtschaft Baden-Württemberg abrufen. Mit „Meine Umwelt“ können Sie sich standortgenau über Umweltdaten informieren.</w:t>
      </w:r>
      <w:r>
        <w:t xml:space="preserve"> </w:t>
      </w:r>
      <w:r>
        <w:br/>
      </w:r>
      <w:r w:rsidRPr="0069048F">
        <w:rPr>
          <w:rStyle w:val="HyperlinkgeoChar"/>
        </w:rPr>
        <w:t>www.umwelt.baden-wuerttemberg.de/servlet/is/9678/</w:t>
      </w:r>
      <w:r>
        <w:t xml:space="preserve"> </w:t>
      </w:r>
    </w:p>
    <w:p w:rsidR="00A61DE6" w:rsidRDefault="00A61DE6" w:rsidP="00103BE9">
      <w:pPr>
        <w:pStyle w:val="Unterueberschrift"/>
      </w:pPr>
    </w:p>
    <w:p w:rsidR="00A61DE6" w:rsidRPr="00A3375D" w:rsidRDefault="00A61DE6" w:rsidP="00103BE9">
      <w:pPr>
        <w:pStyle w:val="Unterueberschrift"/>
      </w:pPr>
      <w:r w:rsidRPr="00A3375D">
        <w:lastRenderedPageBreak/>
        <w:t>Weiterführende Informationen</w:t>
      </w:r>
    </w:p>
    <w:p w:rsidR="00A61DE6" w:rsidRDefault="00A61DE6" w:rsidP="00103BE9">
      <w:pPr>
        <w:pStyle w:val="Literaturgeomer"/>
      </w:pPr>
      <w:r w:rsidRPr="003173BB">
        <w:t>Hochwasserrisikomanagement in Baden-Württemberg</w:t>
      </w:r>
      <w:r>
        <w:t>;</w:t>
      </w:r>
      <w:r w:rsidRPr="003173BB">
        <w:t xml:space="preserve"> Zentrales Internetportal zur Hochwasserstrategie des Landes Baden- Württemberg. Links zu Kartendiensten und Publikationen des Landes zum Thema Hochwasser. </w:t>
      </w:r>
      <w:hyperlink r:id="rId28" w:history="1">
        <w:r w:rsidRPr="0069048F">
          <w:rPr>
            <w:rStyle w:val="HyperlinkgeoChar"/>
          </w:rPr>
          <w:t>www.hochwasserbw.de</w:t>
        </w:r>
      </w:hyperlink>
    </w:p>
    <w:p w:rsidR="00A61DE6" w:rsidRDefault="00A61DE6" w:rsidP="00103BE9">
      <w:pPr>
        <w:pStyle w:val="Literaturgeomer"/>
      </w:pPr>
      <w:r w:rsidRPr="003173BB">
        <w:t>Das Bundesamt für Bevölkerungsschutz und Katastrophenhilfe (BBK)</w:t>
      </w:r>
      <w:r>
        <w:t>;</w:t>
      </w:r>
      <w:r w:rsidRPr="003173BB">
        <w:t xml:space="preserve"> Auf den Serviceseiten des BBK finden Sie wertvolle Informationen rund um Vorsorge und Verhalten in Notfällen. </w:t>
      </w:r>
      <w:hyperlink r:id="rId29" w:history="1">
        <w:r w:rsidRPr="0069048F">
          <w:rPr>
            <w:rStyle w:val="HyperlinkgeoChar"/>
          </w:rPr>
          <w:t>www.bbk.bund.de</w:t>
        </w:r>
      </w:hyperlink>
    </w:p>
    <w:p w:rsidR="00A61DE6" w:rsidRDefault="00A61DE6" w:rsidP="00103BE9">
      <w:pPr>
        <w:pStyle w:val="Literaturgeomer"/>
      </w:pPr>
      <w:r w:rsidRPr="003173BB">
        <w:t xml:space="preserve">Service BW – Hilfe in allen Lebenslagen </w:t>
      </w:r>
      <w:hyperlink r:id="rId30" w:history="1">
        <w:r w:rsidRPr="003173BB">
          <w:t>www.service-bw.de</w:t>
        </w:r>
      </w:hyperlink>
      <w:r>
        <w:t xml:space="preserve"> </w:t>
      </w:r>
    </w:p>
    <w:p w:rsidR="00A61DE6" w:rsidRPr="00A3375D" w:rsidRDefault="00A61DE6" w:rsidP="00103BE9">
      <w:pPr>
        <w:pStyle w:val="Unterueberschrift"/>
      </w:pPr>
      <w:r w:rsidRPr="00A3375D">
        <w:t>Veröffentlichungen</w:t>
      </w:r>
    </w:p>
    <w:p w:rsidR="00A61DE6" w:rsidRPr="00D979EE" w:rsidRDefault="00A61DE6" w:rsidP="00103BE9">
      <w:pPr>
        <w:pStyle w:val="Literaturgeomer"/>
      </w:pPr>
      <w:r w:rsidRPr="00D979EE">
        <w:t>Hochwasserschutzfibel – Objektschutz und bauliche Vorsorge</w:t>
      </w:r>
      <w:r>
        <w:t>,</w:t>
      </w:r>
      <w:r w:rsidRPr="00D979EE">
        <w:t xml:space="preserve"> Herausgeber: Bundesministerium für Verkehr, Bau und Stadtentwicklung 2013</w:t>
      </w:r>
      <w:r>
        <w:t xml:space="preserve"> </w:t>
      </w:r>
      <w:r w:rsidRPr="00D979EE">
        <w:t>(Überarbeitung 2014 in Vorbereitung)</w:t>
      </w:r>
      <w:r>
        <w:t xml:space="preserve"> </w:t>
      </w:r>
      <w:r w:rsidRPr="00D979EE">
        <w:t xml:space="preserve">Download und Bestellung unter: </w:t>
      </w:r>
      <w:r w:rsidRPr="000956D6">
        <w:t>www.bmvi.de</w:t>
      </w:r>
      <w:r>
        <w:t xml:space="preserve"> </w:t>
      </w:r>
      <w:r w:rsidRPr="00D979EE">
        <w:t xml:space="preserve">(unter dem Stichwort „Hochwasserschutzfibel“ suchen) </w:t>
      </w:r>
    </w:p>
    <w:p w:rsidR="00A61DE6" w:rsidRPr="00D979EE" w:rsidRDefault="00A61DE6" w:rsidP="00103BE9">
      <w:pPr>
        <w:pStyle w:val="Literaturgeomer"/>
      </w:pPr>
      <w:r w:rsidRPr="00D979EE">
        <w:t>Ratgeber für Notfallvorsorge und richtiges Handeln in Notsituationen</w:t>
      </w:r>
      <w:r>
        <w:t>,</w:t>
      </w:r>
      <w:r w:rsidRPr="00D979EE">
        <w:t xml:space="preserve"> Herausgeber: Bundesamt für Bevölkerungsschutz und Katastrophenhilfe 2013</w:t>
      </w:r>
      <w:r>
        <w:t xml:space="preserve"> </w:t>
      </w:r>
      <w:r w:rsidRPr="00D979EE">
        <w:t>Download und Bestell</w:t>
      </w:r>
      <w:r>
        <w:t>ung</w:t>
      </w:r>
      <w:r w:rsidRPr="00D979EE">
        <w:t xml:space="preserve"> unter: www.bbk.bund.de </w:t>
      </w:r>
      <w:r w:rsidRPr="00D979EE">
        <w:rPr>
          <w:rFonts w:ascii="Segoe UI Symbol" w:hAnsi="Segoe UI Symbol" w:cs="Segoe UI Symbol"/>
        </w:rPr>
        <w:t>➔</w:t>
      </w:r>
      <w:r w:rsidRPr="00D979EE">
        <w:t xml:space="preserve"> Service </w:t>
      </w:r>
      <w:r w:rsidRPr="00D979EE">
        <w:rPr>
          <w:rFonts w:ascii="Segoe UI Symbol" w:hAnsi="Segoe UI Symbol" w:cs="Segoe UI Symbol"/>
        </w:rPr>
        <w:t>➔</w:t>
      </w:r>
      <w:r w:rsidRPr="00D979EE">
        <w:t xml:space="preserve"> Publikationen </w:t>
      </w:r>
    </w:p>
    <w:p w:rsidR="00A61DE6" w:rsidRPr="00D979EE" w:rsidRDefault="00A61DE6" w:rsidP="00103BE9">
      <w:pPr>
        <w:pStyle w:val="Literaturgeomer"/>
      </w:pPr>
      <w:r w:rsidRPr="00D979EE">
        <w:t>Land unter ... Schäden durch Überschwemmung – richtig vorbeugen und versichern</w:t>
      </w:r>
      <w:r>
        <w:t>,</w:t>
      </w:r>
      <w:r w:rsidRPr="00D979EE">
        <w:t xml:space="preserve"> Flyer des Gesamtverbandes der Deutschen Versicherungswirtschaft e.</w:t>
      </w:r>
      <w:r>
        <w:t> </w:t>
      </w:r>
      <w:r w:rsidRPr="00D979EE">
        <w:t>V.</w:t>
      </w:r>
      <w:r>
        <w:t>;</w:t>
      </w:r>
      <w:r w:rsidRPr="00D979EE">
        <w:t xml:space="preserve"> Download und Bestellung unter: www.gdv.de (unter dem Stichwort „Land unter“ suchen)</w:t>
      </w:r>
    </w:p>
    <w:p w:rsidR="00A61DE6" w:rsidRPr="00D979EE" w:rsidRDefault="00A61DE6" w:rsidP="00103BE9">
      <w:pPr>
        <w:pStyle w:val="Literaturgeomer"/>
      </w:pPr>
      <w:r w:rsidRPr="00D979EE">
        <w:t>Unwetter – Vorsorge und Selbsthilfe</w:t>
      </w:r>
      <w:r>
        <w:t>,</w:t>
      </w:r>
      <w:r w:rsidRPr="00D979EE">
        <w:t xml:space="preserve"> Flyer des Bundesamts für Bevölkerungsschutz und Katastrophenhilfe 2010</w:t>
      </w:r>
      <w:r>
        <w:t xml:space="preserve">, </w:t>
      </w:r>
      <w:r w:rsidRPr="00D979EE">
        <w:t>Download und Bestell</w:t>
      </w:r>
      <w:r>
        <w:t>ung</w:t>
      </w:r>
      <w:r w:rsidRPr="00D979EE">
        <w:t xml:space="preserve"> unter:</w:t>
      </w:r>
      <w:r>
        <w:t xml:space="preserve"> </w:t>
      </w:r>
      <w:r w:rsidRPr="00D979EE">
        <w:t>www.bbk.bund.de (unter dem Stichwort „Unwetter, Faltblatt“ suchen)</w:t>
      </w:r>
    </w:p>
    <w:p w:rsidR="00A61DE6" w:rsidRDefault="00A61DE6" w:rsidP="00103BE9">
      <w:pPr>
        <w:pStyle w:val="Literaturgeomer"/>
      </w:pPr>
      <w:r w:rsidRPr="00D979EE">
        <w:t>Tipps und Informationen für Gewässeranlieger</w:t>
      </w:r>
      <w:r>
        <w:t>,</w:t>
      </w:r>
      <w:r w:rsidRPr="00D979EE">
        <w:t xml:space="preserve"> Flyer, Herausgeber: Ministerium für Umwelt, Klima und Energiewirtschaft 2013 Download und Bestellung unter: www.wbw-fortbildung.de</w:t>
      </w:r>
      <w:r w:rsidRPr="00D979EE">
        <w:rPr>
          <w:rFonts w:ascii="Segoe UI Symbol" w:hAnsi="Segoe UI Symbol" w:cs="Segoe UI Symbol"/>
        </w:rPr>
        <w:t>➔</w:t>
      </w:r>
      <w:r w:rsidRPr="00D979EE">
        <w:t xml:space="preserve"> Service </w:t>
      </w:r>
      <w:r w:rsidRPr="00D979EE">
        <w:rPr>
          <w:rFonts w:ascii="Segoe UI Symbol" w:hAnsi="Segoe UI Symbol" w:cs="Segoe UI Symbol"/>
        </w:rPr>
        <w:t>➔</w:t>
      </w:r>
      <w:r w:rsidRPr="00D979EE">
        <w:t xml:space="preserve"> Publikationen (unter dem Stichwort „Gewässeranlieger“ suchen)</w:t>
      </w:r>
    </w:p>
    <w:p w:rsidR="00A61DE6" w:rsidRDefault="00A61DE6" w:rsidP="00103BE9">
      <w:pPr>
        <w:pStyle w:val="Literaturgeomer"/>
      </w:pPr>
      <w:r w:rsidRPr="00964F43">
        <w:t> </w:t>
      </w:r>
      <w:hyperlink r:id="rId31" w:history="1">
        <w:r w:rsidRPr="00964F43">
          <w:t>Checkliste</w:t>
        </w:r>
        <w:r>
          <w:t xml:space="preserve"> zur Eigenvorsorge von den Stadtentwässerungsbetrieben Köln</w:t>
        </w:r>
        <w:r w:rsidRPr="00964F43">
          <w:t>: Sie </w:t>
        </w:r>
      </w:hyperlink>
      <w:r w:rsidRPr="00964F43">
        <w:t xml:space="preserve">können Sie eine erste Gefährdungsanalyse für Ihre persönliche Situation durchführen und Maßnahmen zur Risikoreduzierung ableiten. </w:t>
      </w:r>
      <w:r>
        <w:t xml:space="preserve">Online unter </w:t>
      </w:r>
      <w:hyperlink r:id="rId32" w:history="1">
        <w:r w:rsidRPr="0069048F">
          <w:rPr>
            <w:rStyle w:val="HyperlinkgeoChar"/>
          </w:rPr>
          <w:t>https://www.steb-koeln.de/hochwasser-und-ueberflutungsschutz/starkregen-und-sturzfluten/starkregen-und-sturzfluten.jsp</w:t>
        </w:r>
      </w:hyperlink>
      <w:r w:rsidRPr="0069048F">
        <w:rPr>
          <w:rStyle w:val="HyperlinkgeoChar"/>
        </w:rPr>
        <w:t xml:space="preserve">  </w:t>
      </w:r>
    </w:p>
    <w:p w:rsidR="00A61DE6" w:rsidRPr="00D979EE" w:rsidRDefault="00A61DE6" w:rsidP="00D06087">
      <w:pPr>
        <w:pStyle w:val="Literaturgeomer"/>
      </w:pPr>
      <w:r w:rsidRPr="00E81C7D">
        <w:t xml:space="preserve">BBK: Baulicher Bevölkerungsschutz für alle Wetterlagen. Videos, Online unter </w:t>
      </w:r>
      <w:hyperlink r:id="rId33" w:history="1">
        <w:r w:rsidRPr="0069048F">
          <w:rPr>
            <w:rStyle w:val="HyperlinkgeoChar"/>
          </w:rPr>
          <w:t>https://youtu.be/Ot-8x-NwQ7A</w:t>
        </w:r>
      </w:hyperlink>
      <w:r w:rsidRPr="0069048F">
        <w:rPr>
          <w:rStyle w:val="HyperlinkgeoChar"/>
        </w:rPr>
        <w:t>.</w:t>
      </w:r>
    </w:p>
    <w:p w:rsidR="00A61DE6" w:rsidRDefault="00A61DE6">
      <w:pPr>
        <w:spacing w:after="0"/>
        <w:ind w:left="0"/>
        <w:jc w:val="left"/>
        <w:rPr>
          <w:rFonts w:ascii="Calibri" w:hAnsi="Calibri" w:cs="Arial"/>
          <w:b/>
          <w:color w:val="00B0F0"/>
          <w:sz w:val="24"/>
        </w:rPr>
      </w:pPr>
      <w:r>
        <w:br w:type="page"/>
      </w:r>
    </w:p>
    <w:p w:rsidR="00A61DE6" w:rsidRDefault="00A61DE6" w:rsidP="00103BE9">
      <w:pPr>
        <w:pStyle w:val="berschrift3"/>
        <w:numPr>
          <w:ilvl w:val="2"/>
          <w:numId w:val="18"/>
        </w:numPr>
        <w:tabs>
          <w:tab w:val="clear" w:pos="3851"/>
        </w:tabs>
        <w:ind w:left="709" w:hanging="709"/>
      </w:pPr>
      <w:r>
        <w:lastRenderedPageBreak/>
        <w:t xml:space="preserve">Zielgruppe Land- und Forstwirtschaft </w:t>
      </w:r>
    </w:p>
    <w:p w:rsidR="00A61DE6" w:rsidRDefault="00A61DE6" w:rsidP="00103BE9">
      <w:pPr>
        <w:pStyle w:val="Literaturgeomer"/>
      </w:pPr>
      <w:r w:rsidRPr="00D979EE">
        <w:t xml:space="preserve">KliStaR-Steckbriefe: </w:t>
      </w:r>
      <w:r>
        <w:t>Die Broschüre enthält 22 Steckbriefe zu Maßnahmen, die in kommunalen Außenbereichen helfen, Bodenabtrag und Oberflächenabfluss zu verringern sowie den Bodenwasserhaushalt zu verbessern. Die Maßnahmen wurden im Rahmen des Projektes KliStar im Gewässereinzugsgebiet der Glems nordwestlich von Stuttgart entwickelt. WBW (2018): Steckbriefe für die Praxis, Online unter</w:t>
      </w:r>
      <w:r w:rsidRPr="0069048F">
        <w:rPr>
          <w:rStyle w:val="HyperlinkgeoChar"/>
        </w:rPr>
        <w:t xml:space="preserve"> </w:t>
      </w:r>
      <w:hyperlink r:id="rId34" w:history="1">
        <w:r w:rsidRPr="0069048F">
          <w:rPr>
            <w:rStyle w:val="HyperlinkgeoChar"/>
          </w:rPr>
          <w:t>www.wbw-fortbildung.net/pb/Lde/Home/Service/zumBestellen.html</w:t>
        </w:r>
      </w:hyperlink>
    </w:p>
    <w:p w:rsidR="00A61DE6" w:rsidRDefault="00A61DE6" w:rsidP="00103BE9">
      <w:pPr>
        <w:pStyle w:val="Literaturgeomer"/>
      </w:pPr>
      <w:r w:rsidRPr="000956D6">
        <w:t>Bund-Länder-Arbeitsgemeinschaft Arge</w:t>
      </w:r>
      <w:r>
        <w:t xml:space="preserve"> </w:t>
      </w:r>
      <w:r w:rsidRPr="000956D6">
        <w:t xml:space="preserve">Landentwicklung (2014): Strategische Lösungsansätze und Best-Practice-Beispiele zum Thema Hochwasservorsorge. Schriftenreihe Heft 22. Online unter </w:t>
      </w:r>
      <w:hyperlink r:id="rId35" w:history="1">
        <w:r w:rsidRPr="0069048F">
          <w:rPr>
            <w:rStyle w:val="HyperlinkgeoChar"/>
          </w:rPr>
          <w:t>https://www.landentwicklung.de/fileadmin/php_includes/landentwicklung/pdf_doc/Heft22.pdf</w:t>
        </w:r>
      </w:hyperlink>
    </w:p>
    <w:p w:rsidR="00A61DE6" w:rsidRDefault="00A61DE6" w:rsidP="00103BE9">
      <w:pPr>
        <w:pStyle w:val="Literaturgeomer"/>
      </w:pPr>
      <w:r>
        <w:t xml:space="preserve">Billen, N., &amp; </w:t>
      </w:r>
      <w:r w:rsidRPr="000956D6">
        <w:t>Aurbacher</w:t>
      </w:r>
      <w:r>
        <w:t>, J</w:t>
      </w:r>
      <w:r w:rsidRPr="000956D6">
        <w:t xml:space="preserve">. "Landwirtschaftlicher Hochwasserschutz–10 Steckbriefe für 12 Maßnahmen." Institut für Landwirtschaftliche Betriebslehre, Universität Hohenheim (2007). Online unter: </w:t>
      </w:r>
      <w:hyperlink r:id="rId36" w:history="1">
        <w:r w:rsidRPr="0069048F">
          <w:rPr>
            <w:rStyle w:val="HyperlinkgeoChar"/>
          </w:rPr>
          <w:t>https://projekte.uni-hohenheim.de/i410a/steckbriefe/HochwasserSteckbriefe.pdf</w:t>
        </w:r>
      </w:hyperlink>
    </w:p>
    <w:p w:rsidR="00A61DE6" w:rsidRDefault="00A61DE6" w:rsidP="00103BE9">
      <w:pPr>
        <w:pStyle w:val="Literaturgeomer"/>
      </w:pPr>
      <w:r w:rsidRPr="000956D6">
        <w:t xml:space="preserve">Bundesministerium für Ernährung und Landwirtschaft (2017): Extremwetterlagen in Land- und Forstwirtschaft: Maßnahmen zur Prävention und Schadensregulierung. </w:t>
      </w:r>
    </w:p>
    <w:p w:rsidR="00A61DE6" w:rsidRDefault="00A61DE6" w:rsidP="00103BE9">
      <w:pPr>
        <w:pStyle w:val="berschrift3"/>
        <w:numPr>
          <w:ilvl w:val="2"/>
          <w:numId w:val="18"/>
        </w:numPr>
        <w:tabs>
          <w:tab w:val="clear" w:pos="3851"/>
        </w:tabs>
        <w:ind w:left="709" w:hanging="709"/>
      </w:pPr>
      <w:r w:rsidRPr="00726A2C">
        <w:t xml:space="preserve">Festsetzungen </w:t>
      </w:r>
      <w:r>
        <w:t>Bebauungsplan</w:t>
      </w:r>
      <w:r w:rsidRPr="00726A2C">
        <w:t xml:space="preserve"> </w:t>
      </w:r>
    </w:p>
    <w:p w:rsidR="00A61DE6" w:rsidRDefault="00A61DE6" w:rsidP="00103BE9">
      <w:pPr>
        <w:pStyle w:val="Literaturgeomer"/>
      </w:pPr>
      <w:r>
        <w:t>Publikationen zum Hochwasserrisikomanagement</w:t>
      </w:r>
      <w:r w:rsidRPr="00726A2C">
        <w:t xml:space="preserve"> Baden-Württemberg</w:t>
      </w:r>
      <w:r>
        <w:t xml:space="preserve">, unter </w:t>
      </w:r>
      <w:hyperlink r:id="rId37" w:history="1">
        <w:r w:rsidRPr="0069048F">
          <w:rPr>
            <w:rStyle w:val="HyperlinkgeoChar"/>
          </w:rPr>
          <w:t>https://www.hochwasser.baden-wuerttemberg.de/publikationen</w:t>
        </w:r>
      </w:hyperlink>
      <w:r>
        <w:t xml:space="preserve"> </w:t>
      </w:r>
    </w:p>
    <w:p w:rsidR="00A61DE6" w:rsidRDefault="00A61DE6" w:rsidP="00103BE9">
      <w:pPr>
        <w:pStyle w:val="Literaturgeomer"/>
      </w:pPr>
      <w:r>
        <w:t xml:space="preserve">Beispiele anhand einer Stadt: Stadt Dortmund, Stadtentwässerung (Oktober 2014): Handlungsstrategie für den Umgang mit Starkregenereignissen. Online unter: </w:t>
      </w:r>
      <w:hyperlink r:id="rId38" w:history="1">
        <w:r w:rsidRPr="0069048F">
          <w:rPr>
            <w:rStyle w:val="HyperlinkgeoChar"/>
          </w:rPr>
          <w:t>https://dosys01.digistadtdo.de/dosys/gremrech.nsf/%28embAttOrg%29/4D8ECA02E433E421C1257D90002C3FE9/$FILE/Anlagen_13974-14.pdf?OpenElement</w:t>
        </w:r>
      </w:hyperlink>
      <w:r>
        <w:t xml:space="preserve">  </w:t>
      </w:r>
    </w:p>
    <w:p w:rsidR="00A61DE6" w:rsidRDefault="00A61DE6" w:rsidP="00103BE9">
      <w:pPr>
        <w:pStyle w:val="Literaturgeomer"/>
      </w:pPr>
      <w:r w:rsidRPr="00726A2C">
        <w:t>Handlungsanleitung der ARGE Bau</w:t>
      </w:r>
      <w:r>
        <w:t xml:space="preserve">, online unter </w:t>
      </w:r>
      <w:hyperlink r:id="rId39" w:history="1">
        <w:r w:rsidRPr="0069048F">
          <w:rPr>
            <w:rStyle w:val="HyperlinkgeoChar"/>
          </w:rPr>
          <w:t>http://www.lawa.de/Publikationen-Aktuelle-Veroeffentlichungen.html</w:t>
        </w:r>
      </w:hyperlink>
      <w:r w:rsidRPr="0069048F">
        <w:t xml:space="preserve"> </w:t>
      </w:r>
    </w:p>
    <w:p w:rsidR="00A61DE6" w:rsidRDefault="00A61DE6" w:rsidP="00103BE9">
      <w:pPr>
        <w:pStyle w:val="Literaturgeomer"/>
      </w:pPr>
      <w:r w:rsidRPr="00726A2C">
        <w:t>Aktivitäten zum hochwasserbewussten Planen und Bauen der WBW Fortbildungsgesell</w:t>
      </w:r>
      <w:r>
        <w:t xml:space="preserve">schaft für Gewässerentwicklung, </w:t>
      </w:r>
      <w:r w:rsidRPr="00726A2C">
        <w:t>sie</w:t>
      </w:r>
      <w:r>
        <w:t xml:space="preserve">he </w:t>
      </w:r>
      <w:hyperlink r:id="rId40" w:history="1">
        <w:r w:rsidRPr="0069048F">
          <w:rPr>
            <w:rStyle w:val="HyperlinkgeoChar"/>
          </w:rPr>
          <w:t>http://wbw-fortbildung.net/</w:t>
        </w:r>
      </w:hyperlink>
      <w:r w:rsidRPr="0069048F">
        <w:rPr>
          <w:rStyle w:val="HyperlinkgeoChar"/>
        </w:rPr>
        <w:t xml:space="preserve"> </w:t>
      </w:r>
    </w:p>
    <w:p w:rsidR="00A61DE6" w:rsidRPr="00726A2C" w:rsidRDefault="00A61DE6" w:rsidP="00103BE9">
      <w:pPr>
        <w:pStyle w:val="Literaturgeomer"/>
      </w:pPr>
      <w:r>
        <w:t>Leitfaden zum Starkregenrisikomanagement BW: Landesanstalt für Umwelt, Messungen und Naturschutz Baden-Württemberg (LUBW) (2016): Leitfaden Kommunales Starkregenrisikomanagement in Baden-Württemberg. Karlsruhe.</w:t>
      </w:r>
    </w:p>
    <w:p w:rsidR="00A61DE6" w:rsidRDefault="00A61DE6">
      <w:pPr>
        <w:spacing w:after="0"/>
        <w:ind w:left="0"/>
        <w:jc w:val="left"/>
        <w:rPr>
          <w:rFonts w:ascii="Calibri" w:hAnsi="Calibri" w:cs="Arial"/>
          <w:b/>
          <w:color w:val="00B0F0"/>
          <w:sz w:val="24"/>
        </w:rPr>
      </w:pPr>
      <w:r>
        <w:br w:type="page"/>
      </w:r>
    </w:p>
    <w:p w:rsidR="00A61DE6" w:rsidRPr="00726A2C" w:rsidRDefault="00A61DE6" w:rsidP="00103BE9">
      <w:pPr>
        <w:pStyle w:val="berschrift3"/>
        <w:numPr>
          <w:ilvl w:val="2"/>
          <w:numId w:val="18"/>
        </w:numPr>
        <w:tabs>
          <w:tab w:val="clear" w:pos="3851"/>
        </w:tabs>
        <w:ind w:left="709" w:hanging="709"/>
      </w:pPr>
      <w:r>
        <w:lastRenderedPageBreak/>
        <w:t>Alarm- und Einsatzplan</w:t>
      </w:r>
    </w:p>
    <w:p w:rsidR="00A61DE6" w:rsidRPr="00DF2E7C" w:rsidRDefault="00A61DE6" w:rsidP="00103BE9">
      <w:pPr>
        <w:pStyle w:val="Literaturgeomer"/>
      </w:pPr>
      <w:r w:rsidRPr="00DF2E7C">
        <w:t xml:space="preserve">Merkblatt „Grundsätzliche Anforderungen an einen Hochwasseralarm- und -einsatzplan, </w:t>
      </w:r>
      <w:hyperlink r:id="rId41" w:history="1">
        <w:r w:rsidRPr="0069048F">
          <w:rPr>
            <w:rStyle w:val="HyperlinkgeoChar"/>
          </w:rPr>
          <w:t>https://rp.baden-wuerttemberg.de/Themen/Wirtschaft/Foerderungen/Foerderungen/Merkblatt_Hochwasservorsorge.pdf</w:t>
        </w:r>
      </w:hyperlink>
      <w:r>
        <w:t xml:space="preserve"> </w:t>
      </w:r>
    </w:p>
    <w:p w:rsidR="00A61DE6" w:rsidRPr="00DF2E7C" w:rsidRDefault="00A61DE6" w:rsidP="00103BE9">
      <w:pPr>
        <w:pStyle w:val="Literaturgeomer"/>
      </w:pPr>
      <w:r w:rsidRPr="00DF2E7C">
        <w:t xml:space="preserve">WBW Orientierungshilfe „In 5 Schritten zum Hochwasseralarm- und -einsatzplan“ sowie weitere Informationen zum Thema Hochwasseralarm- und -einsatzplanung </w:t>
      </w:r>
    </w:p>
    <w:p w:rsidR="00A61DE6" w:rsidRDefault="00A61DE6" w:rsidP="00103BE9">
      <w:pPr>
        <w:pStyle w:val="Literaturgeomer"/>
      </w:pPr>
      <w:r>
        <w:t>Publikationen zum Hochwasserrisikomanagement</w:t>
      </w:r>
      <w:r w:rsidRPr="00726A2C">
        <w:t xml:space="preserve"> Baden-Württemberg</w:t>
      </w:r>
      <w:r>
        <w:t xml:space="preserve">, unter </w:t>
      </w:r>
      <w:hyperlink r:id="rId42" w:history="1">
        <w:r w:rsidRPr="0069048F">
          <w:rPr>
            <w:rStyle w:val="HyperlinkgeoChar"/>
          </w:rPr>
          <w:t>https://www.hochwasser.baden-wuerttemberg.de/alarm-und-einsatzplanung</w:t>
        </w:r>
      </w:hyperlink>
    </w:p>
    <w:p w:rsidR="00A61DE6" w:rsidRPr="00076BB9" w:rsidRDefault="00A61DE6" w:rsidP="00103BE9">
      <w:pPr>
        <w:pStyle w:val="Literaturgeomer"/>
      </w:pPr>
      <w:r>
        <w:t xml:space="preserve">Innenministerium Baden-Württemberg (2017): </w:t>
      </w:r>
      <w:r w:rsidRPr="00DF2E7C">
        <w:t xml:space="preserve">Empfehlungen zur Umsetzung der VwV Stabsarbeit in der Gefahrenabwehr und zur Krisenbewältigung in kleineren Gemeinden (Empfehlungen Stabsarbeit), online unter: </w:t>
      </w:r>
      <w:hyperlink r:id="rId43" w:history="1">
        <w:r w:rsidRPr="0069048F">
          <w:rPr>
            <w:rStyle w:val="HyperlinkgeoChar"/>
          </w:rPr>
          <w:t>https://im.baden-wuerttemberg.de/fileadmin/redaktion/m-im/intern/dateien/pdf/20170201_Empfehlungen_Stabsarbeit_Gemeinden.pdf</w:t>
        </w:r>
      </w:hyperlink>
      <w:r>
        <w:t xml:space="preserve"> </w:t>
      </w:r>
      <w:r w:rsidRPr="00A37F1D">
        <w:rPr>
          <w:i/>
        </w:rPr>
        <w:t>(bezieht sich auf die VwV Verwaltungsvorschrift des Landes BaWü zur Stabsarbeit 2016)</w:t>
      </w:r>
    </w:p>
    <w:p w:rsidR="00A61DE6" w:rsidRPr="00076BB9" w:rsidRDefault="00A61DE6" w:rsidP="00153FED">
      <w:pPr>
        <w:pStyle w:val="Literaturgeomer"/>
      </w:pPr>
    </w:p>
    <w:p w:rsidR="00A61DE6" w:rsidRDefault="00A61DE6" w:rsidP="00153FED">
      <w:pPr>
        <w:sectPr w:rsidR="00A61DE6" w:rsidSect="00D06087">
          <w:headerReference w:type="default" r:id="rId44"/>
          <w:footerReference w:type="default" r:id="rId45"/>
          <w:pgSz w:w="11906" w:h="16838" w:code="9"/>
          <w:pgMar w:top="2127" w:right="1416" w:bottom="1134" w:left="1418" w:header="680" w:footer="113" w:gutter="0"/>
          <w:cols w:space="708"/>
          <w:docGrid w:linePitch="360"/>
        </w:sectPr>
      </w:pPr>
    </w:p>
    <w:p w:rsidR="00A61DE6" w:rsidRPr="00076BB9" w:rsidRDefault="00A61DE6" w:rsidP="00153FED"/>
    <w:sectPr w:rsidR="00A61DE6" w:rsidRPr="00076BB9" w:rsidSect="00A61DE6">
      <w:headerReference w:type="default" r:id="rId46"/>
      <w:footerReference w:type="default" r:id="rId47"/>
      <w:type w:val="continuous"/>
      <w:pgSz w:w="11906" w:h="16838" w:code="9"/>
      <w:pgMar w:top="2127" w:right="1416" w:bottom="1134" w:left="1418" w:header="68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63EB" w:rsidRDefault="007063EB" w:rsidP="0063016F">
      <w:r>
        <w:separator/>
      </w:r>
    </w:p>
    <w:p w:rsidR="007063EB" w:rsidRDefault="007063EB" w:rsidP="0063016F"/>
    <w:p w:rsidR="007063EB" w:rsidRDefault="007063EB" w:rsidP="0063016F"/>
    <w:p w:rsidR="007063EB" w:rsidRDefault="007063EB"/>
  </w:endnote>
  <w:endnote w:type="continuationSeparator" w:id="0">
    <w:p w:rsidR="007063EB" w:rsidRDefault="007063EB" w:rsidP="0063016F">
      <w:r>
        <w:continuationSeparator/>
      </w:r>
    </w:p>
    <w:p w:rsidR="007063EB" w:rsidRDefault="007063EB" w:rsidP="0063016F"/>
    <w:p w:rsidR="007063EB" w:rsidRDefault="007063EB" w:rsidP="0063016F"/>
    <w:p w:rsidR="007063EB" w:rsidRDefault="007063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Humnst BT">
    <w:altName w:val="Arial"/>
    <w:charset w:val="00"/>
    <w:family w:val="swiss"/>
    <w:pitch w:val="variable"/>
    <w:sig w:usb0="00000001" w:usb1="00000000" w:usb2="00000000" w:usb3="00000000" w:csb0="0000001B" w:csb1="00000000"/>
  </w:font>
  <w:font w:name="Swis721 BT">
    <w:altName w:val="Segoe Script"/>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DE6" w:rsidRDefault="00A61DE6" w:rsidP="0063016F">
    <w:pPr>
      <w:pStyle w:val="Fuzeile"/>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A61DE6" w:rsidRDefault="00A61DE6" w:rsidP="0063016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42" w:type="dxa"/>
      <w:tblLayout w:type="fixed"/>
      <w:tblCellMar>
        <w:left w:w="70" w:type="dxa"/>
        <w:right w:w="70" w:type="dxa"/>
      </w:tblCellMar>
      <w:tblLook w:val="0000" w:firstRow="0" w:lastRow="0" w:firstColumn="0" w:lastColumn="0" w:noHBand="0" w:noVBand="0"/>
    </w:tblPr>
    <w:tblGrid>
      <w:gridCol w:w="6449"/>
      <w:gridCol w:w="2693"/>
    </w:tblGrid>
    <w:tr w:rsidR="00A61DE6" w:rsidRPr="00053634" w:rsidTr="003C41C3">
      <w:trPr>
        <w:trHeight w:val="413"/>
      </w:trPr>
      <w:tc>
        <w:tcPr>
          <w:tcW w:w="6449" w:type="dxa"/>
        </w:tcPr>
        <w:p w:rsidR="00A61DE6" w:rsidRPr="00053634" w:rsidRDefault="00A61DE6" w:rsidP="003C41C3">
          <w:pPr>
            <w:pStyle w:val="Fuzeile"/>
            <w:tabs>
              <w:tab w:val="clear" w:pos="4536"/>
              <w:tab w:val="clear" w:pos="9072"/>
            </w:tabs>
            <w:ind w:left="0"/>
            <w:rPr>
              <w:sz w:val="18"/>
              <w:szCs w:val="18"/>
            </w:rPr>
          </w:pPr>
          <w:r w:rsidRPr="00053634">
            <w:rPr>
              <w:sz w:val="18"/>
              <w:szCs w:val="18"/>
            </w:rPr>
            <w:t>geomer GmbH Heidelberg</w:t>
          </w:r>
        </w:p>
      </w:tc>
      <w:tc>
        <w:tcPr>
          <w:tcW w:w="2693" w:type="dxa"/>
        </w:tcPr>
        <w:p w:rsidR="00A61DE6" w:rsidRPr="00053634" w:rsidRDefault="00A61DE6" w:rsidP="003C41C3">
          <w:pPr>
            <w:pStyle w:val="Fuzeile"/>
            <w:ind w:left="0"/>
            <w:jc w:val="right"/>
            <w:rPr>
              <w:sz w:val="18"/>
              <w:szCs w:val="18"/>
            </w:rPr>
          </w:pPr>
          <w:r w:rsidRPr="00053634">
            <w:rPr>
              <w:sz w:val="18"/>
              <w:szCs w:val="18"/>
            </w:rPr>
            <w:t xml:space="preserve">Seite </w:t>
          </w:r>
          <w:r w:rsidRPr="00053634">
            <w:rPr>
              <w:sz w:val="18"/>
              <w:szCs w:val="18"/>
            </w:rPr>
            <w:fldChar w:fldCharType="begin"/>
          </w:r>
          <w:r w:rsidRPr="00053634">
            <w:rPr>
              <w:sz w:val="18"/>
              <w:szCs w:val="18"/>
            </w:rPr>
            <w:instrText xml:space="preserve"> PAGE   \* MERGEFORMAT </w:instrText>
          </w:r>
          <w:r w:rsidRPr="00053634">
            <w:rPr>
              <w:sz w:val="18"/>
              <w:szCs w:val="18"/>
            </w:rPr>
            <w:fldChar w:fldCharType="separate"/>
          </w:r>
          <w:r>
            <w:rPr>
              <w:noProof/>
              <w:sz w:val="18"/>
              <w:szCs w:val="18"/>
            </w:rPr>
            <w:t>28</w:t>
          </w:r>
          <w:r w:rsidRPr="00053634">
            <w:rPr>
              <w:sz w:val="18"/>
              <w:szCs w:val="18"/>
            </w:rPr>
            <w:fldChar w:fldCharType="end"/>
          </w:r>
        </w:p>
      </w:tc>
    </w:tr>
  </w:tbl>
  <w:p w:rsidR="00A61DE6" w:rsidRDefault="00A61DE6" w:rsidP="003C41C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175" w:type="dxa"/>
      <w:tblLayout w:type="fixed"/>
      <w:tblCellMar>
        <w:left w:w="70" w:type="dxa"/>
        <w:right w:w="70" w:type="dxa"/>
      </w:tblCellMar>
      <w:tblLook w:val="0000" w:firstRow="0" w:lastRow="0" w:firstColumn="0" w:lastColumn="0" w:noHBand="0" w:noVBand="0"/>
    </w:tblPr>
    <w:tblGrid>
      <w:gridCol w:w="6449"/>
      <w:gridCol w:w="7726"/>
    </w:tblGrid>
    <w:tr w:rsidR="00A61DE6" w:rsidRPr="00053634" w:rsidTr="0047417E">
      <w:trPr>
        <w:trHeight w:val="413"/>
      </w:trPr>
      <w:tc>
        <w:tcPr>
          <w:tcW w:w="6449" w:type="dxa"/>
        </w:tcPr>
        <w:p w:rsidR="00A61DE6" w:rsidRPr="00053634" w:rsidRDefault="00A61DE6" w:rsidP="00053634">
          <w:pPr>
            <w:pStyle w:val="Fuzeile"/>
            <w:tabs>
              <w:tab w:val="clear" w:pos="4536"/>
              <w:tab w:val="clear" w:pos="9072"/>
            </w:tabs>
            <w:ind w:left="0"/>
            <w:rPr>
              <w:sz w:val="18"/>
              <w:szCs w:val="18"/>
            </w:rPr>
          </w:pPr>
          <w:r w:rsidRPr="00053634">
            <w:rPr>
              <w:sz w:val="18"/>
              <w:szCs w:val="18"/>
            </w:rPr>
            <w:t>geomer GmbH Heidelberg</w:t>
          </w:r>
        </w:p>
      </w:tc>
      <w:tc>
        <w:tcPr>
          <w:tcW w:w="7726" w:type="dxa"/>
        </w:tcPr>
        <w:p w:rsidR="00A61DE6" w:rsidRPr="00053634" w:rsidRDefault="00A61DE6" w:rsidP="00053634">
          <w:pPr>
            <w:pStyle w:val="Fuzeile"/>
            <w:ind w:left="0"/>
            <w:jc w:val="right"/>
            <w:rPr>
              <w:sz w:val="18"/>
              <w:szCs w:val="18"/>
            </w:rPr>
          </w:pPr>
          <w:r w:rsidRPr="00053634">
            <w:rPr>
              <w:sz w:val="18"/>
              <w:szCs w:val="18"/>
            </w:rPr>
            <w:t xml:space="preserve">Seite </w:t>
          </w:r>
          <w:r w:rsidRPr="00053634">
            <w:rPr>
              <w:sz w:val="18"/>
              <w:szCs w:val="18"/>
            </w:rPr>
            <w:fldChar w:fldCharType="begin"/>
          </w:r>
          <w:r w:rsidRPr="00053634">
            <w:rPr>
              <w:sz w:val="18"/>
              <w:szCs w:val="18"/>
            </w:rPr>
            <w:instrText xml:space="preserve"> PAGE   \* MERGEFORMAT </w:instrText>
          </w:r>
          <w:r w:rsidRPr="00053634">
            <w:rPr>
              <w:sz w:val="18"/>
              <w:szCs w:val="18"/>
            </w:rPr>
            <w:fldChar w:fldCharType="separate"/>
          </w:r>
          <w:r>
            <w:rPr>
              <w:noProof/>
              <w:sz w:val="18"/>
              <w:szCs w:val="18"/>
            </w:rPr>
            <w:t>31</w:t>
          </w:r>
          <w:r w:rsidRPr="00053634">
            <w:rPr>
              <w:sz w:val="18"/>
              <w:szCs w:val="18"/>
            </w:rPr>
            <w:fldChar w:fldCharType="end"/>
          </w:r>
        </w:p>
      </w:tc>
    </w:tr>
  </w:tbl>
  <w:p w:rsidR="00A61DE6" w:rsidRDefault="00A61DE6" w:rsidP="0063016F"/>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42" w:type="dxa"/>
      <w:tblLayout w:type="fixed"/>
      <w:tblCellMar>
        <w:left w:w="70" w:type="dxa"/>
        <w:right w:w="70" w:type="dxa"/>
      </w:tblCellMar>
      <w:tblLook w:val="0000" w:firstRow="0" w:lastRow="0" w:firstColumn="0" w:lastColumn="0" w:noHBand="0" w:noVBand="0"/>
    </w:tblPr>
    <w:tblGrid>
      <w:gridCol w:w="6449"/>
      <w:gridCol w:w="2693"/>
    </w:tblGrid>
    <w:tr w:rsidR="00A61DE6" w:rsidRPr="00053634" w:rsidTr="005B7129">
      <w:trPr>
        <w:trHeight w:val="413"/>
      </w:trPr>
      <w:tc>
        <w:tcPr>
          <w:tcW w:w="6449" w:type="dxa"/>
        </w:tcPr>
        <w:p w:rsidR="00A61DE6" w:rsidRPr="00053634" w:rsidRDefault="00A61DE6" w:rsidP="00053634">
          <w:pPr>
            <w:pStyle w:val="Fuzeile"/>
            <w:tabs>
              <w:tab w:val="clear" w:pos="4536"/>
              <w:tab w:val="clear" w:pos="9072"/>
            </w:tabs>
            <w:ind w:left="0"/>
            <w:rPr>
              <w:sz w:val="18"/>
              <w:szCs w:val="18"/>
            </w:rPr>
          </w:pPr>
          <w:r w:rsidRPr="00053634">
            <w:rPr>
              <w:sz w:val="18"/>
              <w:szCs w:val="18"/>
            </w:rPr>
            <w:t>geomer GmbH Heidelberg</w:t>
          </w:r>
        </w:p>
      </w:tc>
      <w:tc>
        <w:tcPr>
          <w:tcW w:w="2693" w:type="dxa"/>
        </w:tcPr>
        <w:p w:rsidR="00A61DE6" w:rsidRPr="00053634" w:rsidRDefault="00A61DE6" w:rsidP="00053634">
          <w:pPr>
            <w:pStyle w:val="Fuzeile"/>
            <w:ind w:left="0"/>
            <w:jc w:val="right"/>
            <w:rPr>
              <w:sz w:val="18"/>
              <w:szCs w:val="18"/>
            </w:rPr>
          </w:pPr>
          <w:r w:rsidRPr="00053634">
            <w:rPr>
              <w:sz w:val="18"/>
              <w:szCs w:val="18"/>
            </w:rPr>
            <w:t xml:space="preserve">Seite </w:t>
          </w:r>
          <w:r w:rsidRPr="00053634">
            <w:rPr>
              <w:sz w:val="18"/>
              <w:szCs w:val="18"/>
            </w:rPr>
            <w:fldChar w:fldCharType="begin"/>
          </w:r>
          <w:r w:rsidRPr="00053634">
            <w:rPr>
              <w:sz w:val="18"/>
              <w:szCs w:val="18"/>
            </w:rPr>
            <w:instrText xml:space="preserve"> PAGE   \* MERGEFORMAT </w:instrText>
          </w:r>
          <w:r w:rsidRPr="00053634">
            <w:rPr>
              <w:sz w:val="18"/>
              <w:szCs w:val="18"/>
            </w:rPr>
            <w:fldChar w:fldCharType="separate"/>
          </w:r>
          <w:r>
            <w:rPr>
              <w:noProof/>
              <w:sz w:val="18"/>
              <w:szCs w:val="18"/>
            </w:rPr>
            <w:t>40</w:t>
          </w:r>
          <w:r w:rsidRPr="00053634">
            <w:rPr>
              <w:sz w:val="18"/>
              <w:szCs w:val="18"/>
            </w:rPr>
            <w:fldChar w:fldCharType="end"/>
          </w:r>
        </w:p>
      </w:tc>
    </w:tr>
  </w:tbl>
  <w:p w:rsidR="00A61DE6" w:rsidRDefault="00A61DE6" w:rsidP="0063016F"/>
  <w:p w:rsidR="00A61DE6" w:rsidRDefault="00A61DE6"/>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42" w:type="dxa"/>
      <w:tblLayout w:type="fixed"/>
      <w:tblCellMar>
        <w:left w:w="70" w:type="dxa"/>
        <w:right w:w="70" w:type="dxa"/>
      </w:tblCellMar>
      <w:tblLook w:val="0000" w:firstRow="0" w:lastRow="0" w:firstColumn="0" w:lastColumn="0" w:noHBand="0" w:noVBand="0"/>
    </w:tblPr>
    <w:tblGrid>
      <w:gridCol w:w="6449"/>
      <w:gridCol w:w="2693"/>
    </w:tblGrid>
    <w:tr w:rsidR="00726C47" w:rsidRPr="00053634" w:rsidTr="005B7129">
      <w:trPr>
        <w:trHeight w:val="413"/>
      </w:trPr>
      <w:tc>
        <w:tcPr>
          <w:tcW w:w="6449" w:type="dxa"/>
        </w:tcPr>
        <w:p w:rsidR="00726C47" w:rsidRPr="00053634" w:rsidRDefault="00726C47" w:rsidP="00053634">
          <w:pPr>
            <w:pStyle w:val="Fuzeile"/>
            <w:tabs>
              <w:tab w:val="clear" w:pos="4536"/>
              <w:tab w:val="clear" w:pos="9072"/>
            </w:tabs>
            <w:ind w:left="0"/>
            <w:rPr>
              <w:sz w:val="18"/>
              <w:szCs w:val="18"/>
            </w:rPr>
          </w:pPr>
          <w:r w:rsidRPr="00053634">
            <w:rPr>
              <w:sz w:val="18"/>
              <w:szCs w:val="18"/>
            </w:rPr>
            <w:t>geomer GmbH Heidelberg</w:t>
          </w:r>
        </w:p>
      </w:tc>
      <w:tc>
        <w:tcPr>
          <w:tcW w:w="2693" w:type="dxa"/>
        </w:tcPr>
        <w:p w:rsidR="00726C47" w:rsidRPr="00053634" w:rsidRDefault="00726C47" w:rsidP="00053634">
          <w:pPr>
            <w:pStyle w:val="Fuzeile"/>
            <w:ind w:left="0"/>
            <w:jc w:val="right"/>
            <w:rPr>
              <w:sz w:val="18"/>
              <w:szCs w:val="18"/>
            </w:rPr>
          </w:pPr>
          <w:r w:rsidRPr="00053634">
            <w:rPr>
              <w:sz w:val="18"/>
              <w:szCs w:val="18"/>
            </w:rPr>
            <w:t xml:space="preserve">Seite </w:t>
          </w:r>
          <w:r w:rsidRPr="00053634">
            <w:rPr>
              <w:sz w:val="18"/>
              <w:szCs w:val="18"/>
            </w:rPr>
            <w:fldChar w:fldCharType="begin"/>
          </w:r>
          <w:r w:rsidRPr="00053634">
            <w:rPr>
              <w:sz w:val="18"/>
              <w:szCs w:val="18"/>
            </w:rPr>
            <w:instrText xml:space="preserve"> PAGE   \* MERGEFORMAT </w:instrText>
          </w:r>
          <w:r w:rsidRPr="00053634">
            <w:rPr>
              <w:sz w:val="18"/>
              <w:szCs w:val="18"/>
            </w:rPr>
            <w:fldChar w:fldCharType="separate"/>
          </w:r>
          <w:r>
            <w:rPr>
              <w:noProof/>
              <w:sz w:val="18"/>
              <w:szCs w:val="18"/>
            </w:rPr>
            <w:t>40</w:t>
          </w:r>
          <w:r w:rsidRPr="00053634">
            <w:rPr>
              <w:sz w:val="18"/>
              <w:szCs w:val="18"/>
            </w:rPr>
            <w:fldChar w:fldCharType="end"/>
          </w:r>
        </w:p>
      </w:tc>
    </w:tr>
  </w:tbl>
  <w:p w:rsidR="00726C47" w:rsidRDefault="00726C47" w:rsidP="0063016F"/>
  <w:p w:rsidR="00726C47" w:rsidRDefault="00726C4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63EB" w:rsidRDefault="007063EB" w:rsidP="0063016F">
      <w:r>
        <w:separator/>
      </w:r>
    </w:p>
    <w:p w:rsidR="007063EB" w:rsidRDefault="007063EB" w:rsidP="0063016F"/>
    <w:p w:rsidR="007063EB" w:rsidRDefault="007063EB" w:rsidP="0063016F"/>
    <w:p w:rsidR="007063EB" w:rsidRDefault="007063EB"/>
  </w:footnote>
  <w:footnote w:type="continuationSeparator" w:id="0">
    <w:p w:rsidR="007063EB" w:rsidRDefault="007063EB" w:rsidP="0063016F">
      <w:r>
        <w:continuationSeparator/>
      </w:r>
    </w:p>
    <w:p w:rsidR="007063EB" w:rsidRDefault="007063EB" w:rsidP="0063016F"/>
    <w:p w:rsidR="007063EB" w:rsidRDefault="007063EB" w:rsidP="0063016F"/>
    <w:p w:rsidR="007063EB" w:rsidRDefault="007063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DE6" w:rsidRDefault="00A61DE6" w:rsidP="003C41C3">
    <w:r>
      <w:rPr>
        <w:noProof/>
        <w:sz w:val="12"/>
        <w:szCs w:val="12"/>
      </w:rPr>
      <w:drawing>
        <wp:anchor distT="0" distB="0" distL="114300" distR="114300" simplePos="0" relativeHeight="251664384" behindDoc="1" locked="0" layoutInCell="1" allowOverlap="1" wp14:anchorId="725B1CDD" wp14:editId="2C6F39B5">
          <wp:simplePos x="0" y="0"/>
          <wp:positionH relativeFrom="column">
            <wp:posOffset>4823801</wp:posOffset>
          </wp:positionH>
          <wp:positionV relativeFrom="page">
            <wp:posOffset>419100</wp:posOffset>
          </wp:positionV>
          <wp:extent cx="1018521" cy="485030"/>
          <wp:effectExtent l="0" t="0" r="0" b="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080924_vk_rz_1_ohne_text.ep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18521" cy="485030"/>
                  </a:xfrm>
                  <a:prstGeom prst="rect">
                    <a:avLst/>
                  </a:prstGeom>
                  <a:noFill/>
                  <a:ln w="9525">
                    <a:noFill/>
                    <a:miter lim="800000"/>
                    <a:headEnd/>
                    <a:tailEnd/>
                  </a:ln>
                </pic:spPr>
              </pic:pic>
            </a:graphicData>
          </a:graphic>
          <wp14:sizeRelH relativeFrom="margin">
            <wp14:pctWidth>0</wp14:pctWidth>
          </wp14:sizeRelH>
        </wp:anchor>
      </w:drawing>
    </w:r>
  </w:p>
  <w:p w:rsidR="00A61DE6" w:rsidRPr="00AE2895" w:rsidRDefault="00A61DE6" w:rsidP="003C41C3">
    <w:pPr>
      <w:pStyle w:val="Kopfzeile"/>
      <w:tabs>
        <w:tab w:val="left" w:pos="142"/>
      </w:tabs>
      <w:spacing w:after="0"/>
      <w:ind w:left="0"/>
      <w:jc w:val="left"/>
      <w:rPr>
        <w:sz w:val="16"/>
        <w:szCs w:val="16"/>
      </w:rPr>
    </w:pPr>
    <w:r>
      <w:rPr>
        <w:sz w:val="16"/>
        <w:szCs w:val="16"/>
      </w:rPr>
      <w:t>Handlungskonzept zum Starkregenrisikomanagement f</w:t>
    </w:r>
    <w:r w:rsidRPr="00ED148D">
      <w:rPr>
        <w:sz w:val="16"/>
        <w:szCs w:val="16"/>
      </w:rPr>
      <w:t xml:space="preserve">ür die </w:t>
    </w:r>
    <w:r w:rsidRPr="00162B63">
      <w:rPr>
        <w:noProof/>
        <w:sz w:val="16"/>
        <w:szCs w:val="16"/>
      </w:rPr>
      <w:t>Stadt</w:t>
    </w:r>
    <w:r w:rsidRPr="00AE2895">
      <w:rPr>
        <w:sz w:val="16"/>
        <w:szCs w:val="16"/>
      </w:rPr>
      <w:t xml:space="preserve"> </w:t>
    </w:r>
    <w:r w:rsidRPr="00162B63">
      <w:rPr>
        <w:noProof/>
        <w:sz w:val="16"/>
        <w:szCs w:val="16"/>
      </w:rPr>
      <w:t>Musterstadt</w:t>
    </w:r>
    <w:r w:rsidRPr="00AE2895">
      <w:rPr>
        <w:noProof/>
        <w:sz w:val="16"/>
        <w:szCs w:val="16"/>
      </w:rPr>
      <w:drawing>
        <wp:anchor distT="0" distB="0" distL="114300" distR="114300" simplePos="0" relativeHeight="251663360" behindDoc="1" locked="0" layoutInCell="1" allowOverlap="1" wp14:anchorId="420599C3" wp14:editId="6BE8B2D7">
          <wp:simplePos x="0" y="0"/>
          <wp:positionH relativeFrom="column">
            <wp:posOffset>4823801</wp:posOffset>
          </wp:positionH>
          <wp:positionV relativeFrom="page">
            <wp:posOffset>419100</wp:posOffset>
          </wp:positionV>
          <wp:extent cx="1018521" cy="485030"/>
          <wp:effectExtent l="0" t="0" r="0"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080924_vk_rz_1_ohne_text.ep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18521" cy="485030"/>
                  </a:xfrm>
                  <a:prstGeom prst="rect">
                    <a:avLst/>
                  </a:prstGeom>
                  <a:noFill/>
                  <a:ln w="9525">
                    <a:noFill/>
                    <a:miter lim="800000"/>
                    <a:headEnd/>
                    <a:tailEnd/>
                  </a:ln>
                </pic:spPr>
              </pic:pic>
            </a:graphicData>
          </a:graphic>
          <wp14:sizeRelH relativeFrom="margin">
            <wp14:pctWidth>0</wp14:pctWidth>
          </wp14:sizeRelH>
        </wp:anchor>
      </w:drawing>
    </w:r>
  </w:p>
  <w:p w:rsidR="00A61DE6" w:rsidRPr="0097252A" w:rsidRDefault="00A61DE6" w:rsidP="003C41C3">
    <w:pPr>
      <w:pStyle w:val="Kopfzeile"/>
      <w:tabs>
        <w:tab w:val="left" w:pos="142"/>
      </w:tabs>
      <w:spacing w:after="0"/>
      <w:ind w:left="0"/>
      <w:jc w:val="lef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DE6" w:rsidRDefault="00A61DE6" w:rsidP="0047417E">
    <w:pPr>
      <w:pStyle w:val="Kopfzeile"/>
      <w:tabs>
        <w:tab w:val="left" w:pos="142"/>
      </w:tabs>
      <w:spacing w:after="0"/>
      <w:ind w:left="0" w:right="-257"/>
      <w:jc w:val="left"/>
      <w:rPr>
        <w:sz w:val="16"/>
        <w:szCs w:val="16"/>
      </w:rPr>
    </w:pPr>
    <w:r w:rsidRPr="005B6B8A">
      <w:rPr>
        <w:noProof/>
        <w:sz w:val="12"/>
        <w:szCs w:val="12"/>
        <w:highlight w:val="lightGray"/>
      </w:rPr>
      <w:drawing>
        <wp:anchor distT="0" distB="0" distL="114300" distR="114300" simplePos="0" relativeHeight="251662336" behindDoc="1" locked="0" layoutInCell="1" allowOverlap="1" wp14:anchorId="5BFD151A" wp14:editId="171F7B43">
          <wp:simplePos x="0" y="0"/>
          <wp:positionH relativeFrom="column">
            <wp:posOffset>8000888</wp:posOffset>
          </wp:positionH>
          <wp:positionV relativeFrom="page">
            <wp:posOffset>416560</wp:posOffset>
          </wp:positionV>
          <wp:extent cx="1113183" cy="485030"/>
          <wp:effectExtent l="0" t="0" r="0" b="0"/>
          <wp:wrapNone/>
          <wp:docPr id="22" name="Grafik 22" descr="080924_vk_rz_1_ohne_tex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080924_vk_rz_1_ohne_text.eps"/>
                  <pic:cNvPicPr>
                    <a:picLocks noChangeAspect="1" noChangeArrowheads="1"/>
                  </pic:cNvPicPr>
                </pic:nvPicPr>
                <pic:blipFill>
                  <a:blip r:embed="rId1"/>
                  <a:srcRect l="5920" t="27551" r="50331" b="42857"/>
                  <a:stretch>
                    <a:fillRect/>
                  </a:stretch>
                </pic:blipFill>
                <pic:spPr bwMode="auto">
                  <a:xfrm>
                    <a:off x="0" y="0"/>
                    <a:ext cx="1113183" cy="485030"/>
                  </a:xfrm>
                  <a:prstGeom prst="rect">
                    <a:avLst/>
                  </a:prstGeom>
                  <a:noFill/>
                  <a:ln w="9525">
                    <a:noFill/>
                    <a:miter lim="800000"/>
                    <a:headEnd/>
                    <a:tailEnd/>
                  </a:ln>
                </pic:spPr>
              </pic:pic>
            </a:graphicData>
          </a:graphic>
        </wp:anchor>
      </w:drawing>
    </w:r>
  </w:p>
  <w:p w:rsidR="00A61DE6" w:rsidRPr="0097252A" w:rsidRDefault="00A61DE6" w:rsidP="00503F0F">
    <w:pPr>
      <w:pStyle w:val="Kopfzeile"/>
      <w:tabs>
        <w:tab w:val="left" w:pos="142"/>
      </w:tabs>
      <w:spacing w:after="0"/>
      <w:ind w:left="0"/>
      <w:jc w:val="left"/>
      <w:rPr>
        <w:sz w:val="16"/>
        <w:szCs w:val="16"/>
      </w:rPr>
    </w:pPr>
    <w:r>
      <w:rPr>
        <w:sz w:val="16"/>
        <w:szCs w:val="16"/>
      </w:rPr>
      <w:t>Risikoanalyse</w:t>
    </w:r>
    <w:r w:rsidRPr="00920C43">
      <w:rPr>
        <w:sz w:val="16"/>
        <w:szCs w:val="16"/>
      </w:rPr>
      <w:t xml:space="preserve"> </w:t>
    </w:r>
    <w:r>
      <w:rPr>
        <w:sz w:val="16"/>
        <w:szCs w:val="16"/>
      </w:rPr>
      <w:t>zum Starkrisikomanagement f</w:t>
    </w:r>
    <w:r w:rsidRPr="00ED148D">
      <w:rPr>
        <w:sz w:val="16"/>
        <w:szCs w:val="16"/>
      </w:rPr>
      <w:t xml:space="preserve">ür die </w:t>
    </w:r>
    <w:r w:rsidRPr="00162B63">
      <w:rPr>
        <w:noProof/>
        <w:sz w:val="16"/>
        <w:szCs w:val="16"/>
      </w:rPr>
      <w:t>Stadt</w:t>
    </w:r>
    <w:r w:rsidRPr="00ED148D">
      <w:rPr>
        <w:sz w:val="16"/>
        <w:szCs w:val="16"/>
      </w:rPr>
      <w:t xml:space="preserve"> </w:t>
    </w:r>
    <w:r w:rsidRPr="00162B63">
      <w:rPr>
        <w:noProof/>
        <w:sz w:val="16"/>
        <w:szCs w:val="16"/>
      </w:rPr>
      <w:t>Musterstadt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DE6" w:rsidRDefault="00A61DE6" w:rsidP="00503F0F">
    <w:pPr>
      <w:pStyle w:val="Kopfzeile"/>
      <w:tabs>
        <w:tab w:val="left" w:pos="142"/>
      </w:tabs>
      <w:spacing w:after="0"/>
      <w:ind w:left="0"/>
      <w:jc w:val="left"/>
      <w:rPr>
        <w:sz w:val="16"/>
        <w:szCs w:val="16"/>
      </w:rPr>
    </w:pPr>
    <w:r>
      <w:rPr>
        <w:noProof/>
        <w:sz w:val="12"/>
        <w:szCs w:val="12"/>
      </w:rPr>
      <w:drawing>
        <wp:anchor distT="0" distB="0" distL="114300" distR="114300" simplePos="0" relativeHeight="251661312" behindDoc="1" locked="0" layoutInCell="1" allowOverlap="1" wp14:anchorId="70656AF6" wp14:editId="7DC54F02">
          <wp:simplePos x="0" y="0"/>
          <wp:positionH relativeFrom="column">
            <wp:posOffset>4779645</wp:posOffset>
          </wp:positionH>
          <wp:positionV relativeFrom="page">
            <wp:posOffset>416560</wp:posOffset>
          </wp:positionV>
          <wp:extent cx="1113183" cy="485030"/>
          <wp:effectExtent l="0" t="0" r="0" b="0"/>
          <wp:wrapNone/>
          <wp:docPr id="1" name="Grafik 1" descr="080924_vk_rz_1_ohne_tex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080924_vk_rz_1_ohne_text.eps"/>
                  <pic:cNvPicPr>
                    <a:picLocks noChangeAspect="1" noChangeArrowheads="1"/>
                  </pic:cNvPicPr>
                </pic:nvPicPr>
                <pic:blipFill>
                  <a:blip r:embed="rId1"/>
                  <a:srcRect l="5920" t="27551" r="50331" b="42857"/>
                  <a:stretch>
                    <a:fillRect/>
                  </a:stretch>
                </pic:blipFill>
                <pic:spPr bwMode="auto">
                  <a:xfrm>
                    <a:off x="0" y="0"/>
                    <a:ext cx="1113183" cy="485030"/>
                  </a:xfrm>
                  <a:prstGeom prst="rect">
                    <a:avLst/>
                  </a:prstGeom>
                  <a:noFill/>
                  <a:ln w="9525">
                    <a:noFill/>
                    <a:miter lim="800000"/>
                    <a:headEnd/>
                    <a:tailEnd/>
                  </a:ln>
                </pic:spPr>
              </pic:pic>
            </a:graphicData>
          </a:graphic>
        </wp:anchor>
      </w:drawing>
    </w:r>
  </w:p>
  <w:p w:rsidR="00A61DE6" w:rsidRPr="0097252A" w:rsidRDefault="00A61DE6" w:rsidP="00503F0F">
    <w:pPr>
      <w:pStyle w:val="Kopfzeile"/>
      <w:tabs>
        <w:tab w:val="left" w:pos="142"/>
      </w:tabs>
      <w:spacing w:after="0"/>
      <w:ind w:left="0"/>
      <w:jc w:val="left"/>
      <w:rPr>
        <w:sz w:val="16"/>
        <w:szCs w:val="16"/>
      </w:rPr>
    </w:pPr>
    <w:r>
      <w:rPr>
        <w:sz w:val="16"/>
        <w:szCs w:val="16"/>
      </w:rPr>
      <w:t>Handlungskonzept zum Starkrisikomanagement f</w:t>
    </w:r>
    <w:r w:rsidRPr="00ED148D">
      <w:rPr>
        <w:sz w:val="16"/>
        <w:szCs w:val="16"/>
      </w:rPr>
      <w:t xml:space="preserve">ür die </w:t>
    </w:r>
    <w:r w:rsidRPr="00162B63">
      <w:rPr>
        <w:noProof/>
        <w:sz w:val="16"/>
        <w:szCs w:val="16"/>
      </w:rPr>
      <w:t>Stadt</w:t>
    </w:r>
    <w:r w:rsidRPr="00ED148D">
      <w:rPr>
        <w:sz w:val="16"/>
        <w:szCs w:val="16"/>
      </w:rPr>
      <w:t xml:space="preserve"> </w:t>
    </w:r>
    <w:r w:rsidRPr="00162B63">
      <w:rPr>
        <w:noProof/>
        <w:sz w:val="16"/>
        <w:szCs w:val="16"/>
      </w:rPr>
      <w:t>Musterstadt</w:t>
    </w:r>
  </w:p>
  <w:p w:rsidR="00A61DE6" w:rsidRDefault="00A61DE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C47" w:rsidRDefault="00726C47" w:rsidP="00503F0F">
    <w:pPr>
      <w:pStyle w:val="Kopfzeile"/>
      <w:tabs>
        <w:tab w:val="left" w:pos="142"/>
      </w:tabs>
      <w:spacing w:after="0"/>
      <w:ind w:left="0"/>
      <w:jc w:val="left"/>
      <w:rPr>
        <w:sz w:val="16"/>
        <w:szCs w:val="16"/>
      </w:rPr>
    </w:pPr>
    <w:r>
      <w:rPr>
        <w:noProof/>
        <w:sz w:val="12"/>
        <w:szCs w:val="12"/>
      </w:rPr>
      <w:drawing>
        <wp:anchor distT="0" distB="0" distL="114300" distR="114300" simplePos="0" relativeHeight="251659264" behindDoc="1" locked="0" layoutInCell="1" allowOverlap="1" wp14:anchorId="70656AF6" wp14:editId="7DC54F02">
          <wp:simplePos x="0" y="0"/>
          <wp:positionH relativeFrom="column">
            <wp:posOffset>4779645</wp:posOffset>
          </wp:positionH>
          <wp:positionV relativeFrom="page">
            <wp:posOffset>416560</wp:posOffset>
          </wp:positionV>
          <wp:extent cx="1113183" cy="485030"/>
          <wp:effectExtent l="0" t="0" r="0" b="0"/>
          <wp:wrapNone/>
          <wp:docPr id="16" name="Grafik 16" descr="080924_vk_rz_1_ohne_tex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080924_vk_rz_1_ohne_text.eps"/>
                  <pic:cNvPicPr>
                    <a:picLocks noChangeAspect="1" noChangeArrowheads="1"/>
                  </pic:cNvPicPr>
                </pic:nvPicPr>
                <pic:blipFill>
                  <a:blip r:embed="rId1"/>
                  <a:srcRect l="5920" t="27551" r="50331" b="42857"/>
                  <a:stretch>
                    <a:fillRect/>
                  </a:stretch>
                </pic:blipFill>
                <pic:spPr bwMode="auto">
                  <a:xfrm>
                    <a:off x="0" y="0"/>
                    <a:ext cx="1113183" cy="485030"/>
                  </a:xfrm>
                  <a:prstGeom prst="rect">
                    <a:avLst/>
                  </a:prstGeom>
                  <a:noFill/>
                  <a:ln w="9525">
                    <a:noFill/>
                    <a:miter lim="800000"/>
                    <a:headEnd/>
                    <a:tailEnd/>
                  </a:ln>
                </pic:spPr>
              </pic:pic>
            </a:graphicData>
          </a:graphic>
        </wp:anchor>
      </w:drawing>
    </w:r>
  </w:p>
  <w:p w:rsidR="00726C47" w:rsidRPr="0097252A" w:rsidRDefault="00726C47" w:rsidP="00503F0F">
    <w:pPr>
      <w:pStyle w:val="Kopfzeile"/>
      <w:tabs>
        <w:tab w:val="left" w:pos="142"/>
      </w:tabs>
      <w:spacing w:after="0"/>
      <w:ind w:left="0"/>
      <w:jc w:val="left"/>
      <w:rPr>
        <w:sz w:val="16"/>
        <w:szCs w:val="16"/>
      </w:rPr>
    </w:pPr>
    <w:r>
      <w:rPr>
        <w:sz w:val="16"/>
        <w:szCs w:val="16"/>
      </w:rPr>
      <w:t>Handlungskonzept zum Starkrisikomanagement f</w:t>
    </w:r>
    <w:r w:rsidRPr="00ED148D">
      <w:rPr>
        <w:sz w:val="16"/>
        <w:szCs w:val="16"/>
      </w:rPr>
      <w:t xml:space="preserve">ür die </w:t>
    </w:r>
    <w:r w:rsidR="001E785F" w:rsidRPr="00162B63">
      <w:rPr>
        <w:noProof/>
        <w:sz w:val="16"/>
        <w:szCs w:val="16"/>
      </w:rPr>
      <w:t>Stadt</w:t>
    </w:r>
    <w:r w:rsidRPr="00ED148D">
      <w:rPr>
        <w:sz w:val="16"/>
        <w:szCs w:val="16"/>
      </w:rPr>
      <w:t xml:space="preserve"> </w:t>
    </w:r>
    <w:r w:rsidR="001E785F" w:rsidRPr="00162B63">
      <w:rPr>
        <w:noProof/>
        <w:sz w:val="16"/>
        <w:szCs w:val="16"/>
      </w:rPr>
      <w:t>Musterstadt</w:t>
    </w:r>
  </w:p>
  <w:p w:rsidR="00726C47" w:rsidRDefault="00726C4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FFFFFF7C"/>
    <w:multiLevelType w:val="singleLevel"/>
    <w:tmpl w:val="F7A2B936"/>
    <w:lvl w:ilvl="0">
      <w:start w:val="1"/>
      <w:numFmt w:val="decimal"/>
      <w:pStyle w:val="Listennummer5"/>
      <w:lvlText w:val="%1."/>
      <w:lvlJc w:val="left"/>
      <w:pPr>
        <w:tabs>
          <w:tab w:val="num" w:pos="1492"/>
        </w:tabs>
        <w:ind w:left="1492" w:hanging="360"/>
      </w:pPr>
    </w:lvl>
  </w:abstractNum>
  <w:abstractNum w:abstractNumId="1" w15:restartNumberingAfterBreak="1">
    <w:nsid w:val="FFFFFF7D"/>
    <w:multiLevelType w:val="singleLevel"/>
    <w:tmpl w:val="68EA6BAC"/>
    <w:lvl w:ilvl="0">
      <w:start w:val="1"/>
      <w:numFmt w:val="decimal"/>
      <w:pStyle w:val="Listennummer4"/>
      <w:lvlText w:val="%1."/>
      <w:lvlJc w:val="left"/>
      <w:pPr>
        <w:tabs>
          <w:tab w:val="num" w:pos="1209"/>
        </w:tabs>
        <w:ind w:left="1209" w:hanging="360"/>
      </w:pPr>
    </w:lvl>
  </w:abstractNum>
  <w:abstractNum w:abstractNumId="2" w15:restartNumberingAfterBreak="1">
    <w:nsid w:val="FFFFFF7E"/>
    <w:multiLevelType w:val="singleLevel"/>
    <w:tmpl w:val="7E667D68"/>
    <w:lvl w:ilvl="0">
      <w:start w:val="1"/>
      <w:numFmt w:val="decimal"/>
      <w:pStyle w:val="Listennummer3"/>
      <w:lvlText w:val="%1."/>
      <w:lvlJc w:val="left"/>
      <w:pPr>
        <w:tabs>
          <w:tab w:val="num" w:pos="926"/>
        </w:tabs>
        <w:ind w:left="926" w:hanging="360"/>
      </w:pPr>
    </w:lvl>
  </w:abstractNum>
  <w:abstractNum w:abstractNumId="3" w15:restartNumberingAfterBreak="1">
    <w:nsid w:val="FFFFFF7F"/>
    <w:multiLevelType w:val="singleLevel"/>
    <w:tmpl w:val="F13295F0"/>
    <w:lvl w:ilvl="0">
      <w:start w:val="1"/>
      <w:numFmt w:val="decimal"/>
      <w:pStyle w:val="Listennummer2"/>
      <w:lvlText w:val="%1."/>
      <w:lvlJc w:val="left"/>
      <w:pPr>
        <w:tabs>
          <w:tab w:val="num" w:pos="643"/>
        </w:tabs>
        <w:ind w:left="643" w:hanging="360"/>
      </w:pPr>
    </w:lvl>
  </w:abstractNum>
  <w:abstractNum w:abstractNumId="4" w15:restartNumberingAfterBreak="1">
    <w:nsid w:val="FFFFFF80"/>
    <w:multiLevelType w:val="singleLevel"/>
    <w:tmpl w:val="E12AACB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AEBACCA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1CE4E15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D002534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23D87EB4"/>
    <w:lvl w:ilvl="0">
      <w:start w:val="1"/>
      <w:numFmt w:val="decimal"/>
      <w:pStyle w:val="Listennummer"/>
      <w:lvlText w:val="%1."/>
      <w:lvlJc w:val="left"/>
      <w:pPr>
        <w:tabs>
          <w:tab w:val="num" w:pos="360"/>
        </w:tabs>
        <w:ind w:left="360" w:hanging="360"/>
      </w:pPr>
    </w:lvl>
  </w:abstractNum>
  <w:abstractNum w:abstractNumId="9" w15:restartNumberingAfterBreak="1">
    <w:nsid w:val="FFFFFF89"/>
    <w:multiLevelType w:val="singleLevel"/>
    <w:tmpl w:val="852A15BC"/>
    <w:lvl w:ilvl="0">
      <w:start w:val="1"/>
      <w:numFmt w:val="bullet"/>
      <w:pStyle w:val="Aufzhlungszeichen"/>
      <w:lvlText w:val=""/>
      <w:lvlJc w:val="left"/>
      <w:pPr>
        <w:tabs>
          <w:tab w:val="num" w:pos="360"/>
        </w:tabs>
        <w:ind w:left="360" w:hanging="360"/>
      </w:pPr>
      <w:rPr>
        <w:rFonts w:ascii="Wingdings" w:hAnsi="Wingdings" w:hint="default"/>
        <w:color w:val="000080"/>
      </w:rPr>
    </w:lvl>
  </w:abstractNum>
  <w:abstractNum w:abstractNumId="10" w15:restartNumberingAfterBreak="1">
    <w:nsid w:val="00D33B9B"/>
    <w:multiLevelType w:val="hybridMultilevel"/>
    <w:tmpl w:val="D00AA1B0"/>
    <w:lvl w:ilvl="0" w:tplc="140A179C">
      <w:start w:val="1"/>
      <w:numFmt w:val="decimal"/>
      <w:pStyle w:val="FormatvorlageAuflistungLinks0cmErsteZeile0cmVor0ptZe"/>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1">
    <w:nsid w:val="08276B97"/>
    <w:multiLevelType w:val="hybridMultilevel"/>
    <w:tmpl w:val="A5985042"/>
    <w:lvl w:ilvl="0" w:tplc="07C0C8D2">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1">
    <w:nsid w:val="08DE4D93"/>
    <w:multiLevelType w:val="hybridMultilevel"/>
    <w:tmpl w:val="2B48DB44"/>
    <w:lvl w:ilvl="0" w:tplc="3CFAC7A8">
      <w:numFmt w:val="bullet"/>
      <w:lvlText w:val="•"/>
      <w:lvlJc w:val="left"/>
      <w:pPr>
        <w:ind w:left="1288" w:hanging="360"/>
      </w:pPr>
      <w:rPr>
        <w:rFonts w:ascii="Calibri" w:eastAsia="Times New Roman" w:hAnsi="Calibri" w:cs="Times New Roman"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3" w15:restartNumberingAfterBreak="1">
    <w:nsid w:val="0B405434"/>
    <w:multiLevelType w:val="hybridMultilevel"/>
    <w:tmpl w:val="2990BDBA"/>
    <w:lvl w:ilvl="0" w:tplc="B12C87D2">
      <w:start w:val="1"/>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4" w15:restartNumberingAfterBreak="1">
    <w:nsid w:val="0CC4634E"/>
    <w:multiLevelType w:val="multilevel"/>
    <w:tmpl w:val="C21E6CF2"/>
    <w:lvl w:ilvl="0">
      <w:start w:val="3"/>
      <w:numFmt w:val="decimal"/>
      <w:lvlText w:val="%1."/>
      <w:lvlJc w:val="left"/>
      <w:pPr>
        <w:ind w:left="360" w:hanging="36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5" w15:restartNumberingAfterBreak="1">
    <w:nsid w:val="148324C0"/>
    <w:multiLevelType w:val="hybridMultilevel"/>
    <w:tmpl w:val="4B44BDFA"/>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15:restartNumberingAfterBreak="1">
    <w:nsid w:val="156F7E0A"/>
    <w:multiLevelType w:val="hybridMultilevel"/>
    <w:tmpl w:val="AFEC7A7E"/>
    <w:lvl w:ilvl="0" w:tplc="D166AB88">
      <w:start w:val="1"/>
      <w:numFmt w:val="bullet"/>
      <w:pStyle w:val="Ausbildung"/>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1">
    <w:nsid w:val="16462244"/>
    <w:multiLevelType w:val="hybridMultilevel"/>
    <w:tmpl w:val="08EC9C50"/>
    <w:lvl w:ilvl="0" w:tplc="04070003">
      <w:start w:val="1"/>
      <w:numFmt w:val="bullet"/>
      <w:lvlText w:val="o"/>
      <w:lvlJc w:val="left"/>
      <w:pPr>
        <w:ind w:left="1004" w:hanging="360"/>
      </w:pPr>
      <w:rPr>
        <w:rFonts w:ascii="Courier New" w:hAnsi="Courier New" w:cs="Courier New"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8" w15:restartNumberingAfterBreak="1">
    <w:nsid w:val="194A6328"/>
    <w:multiLevelType w:val="hybridMultilevel"/>
    <w:tmpl w:val="BC70C84C"/>
    <w:lvl w:ilvl="0" w:tplc="7CAA01B4">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9" w15:restartNumberingAfterBreak="1">
    <w:nsid w:val="1F941D9C"/>
    <w:multiLevelType w:val="hybridMultilevel"/>
    <w:tmpl w:val="23F4B89C"/>
    <w:lvl w:ilvl="0" w:tplc="B35AF8BA">
      <w:start w:val="1"/>
      <w:numFmt w:val="bullet"/>
      <w:pStyle w:val="ListeStandard"/>
      <w:lvlText w:val=""/>
      <w:lvlJc w:val="left"/>
      <w:pPr>
        <w:tabs>
          <w:tab w:val="num" w:pos="1287"/>
        </w:tabs>
        <w:ind w:left="1287" w:hanging="360"/>
      </w:pPr>
      <w:rPr>
        <w:rFonts w:ascii="Wingdings" w:hAnsi="Wingdings" w:hint="default"/>
        <w:color w:val="000080"/>
      </w:rPr>
    </w:lvl>
    <w:lvl w:ilvl="1" w:tplc="04070003" w:tentative="1">
      <w:start w:val="1"/>
      <w:numFmt w:val="bullet"/>
      <w:lvlText w:val="o"/>
      <w:lvlJc w:val="left"/>
      <w:pPr>
        <w:tabs>
          <w:tab w:val="num" w:pos="2007"/>
        </w:tabs>
        <w:ind w:left="2007" w:hanging="360"/>
      </w:pPr>
      <w:rPr>
        <w:rFonts w:ascii="Courier New" w:hAnsi="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1">
    <w:nsid w:val="22BE1E57"/>
    <w:multiLevelType w:val="hybridMultilevel"/>
    <w:tmpl w:val="98B024B2"/>
    <w:lvl w:ilvl="0" w:tplc="04070001">
      <w:start w:val="1"/>
      <w:numFmt w:val="bullet"/>
      <w:lvlText w:val=""/>
      <w:lvlJc w:val="left"/>
      <w:pPr>
        <w:ind w:left="1008" w:hanging="360"/>
      </w:pPr>
      <w:rPr>
        <w:rFonts w:ascii="Symbol" w:hAnsi="Symbol" w:hint="default"/>
      </w:rPr>
    </w:lvl>
    <w:lvl w:ilvl="1" w:tplc="04070003" w:tentative="1">
      <w:start w:val="1"/>
      <w:numFmt w:val="bullet"/>
      <w:lvlText w:val="o"/>
      <w:lvlJc w:val="left"/>
      <w:pPr>
        <w:ind w:left="1728" w:hanging="360"/>
      </w:pPr>
      <w:rPr>
        <w:rFonts w:ascii="Courier New" w:hAnsi="Courier New" w:cs="Courier New" w:hint="default"/>
      </w:rPr>
    </w:lvl>
    <w:lvl w:ilvl="2" w:tplc="04070005" w:tentative="1">
      <w:start w:val="1"/>
      <w:numFmt w:val="bullet"/>
      <w:lvlText w:val=""/>
      <w:lvlJc w:val="left"/>
      <w:pPr>
        <w:ind w:left="2448" w:hanging="360"/>
      </w:pPr>
      <w:rPr>
        <w:rFonts w:ascii="Wingdings" w:hAnsi="Wingdings" w:hint="default"/>
      </w:rPr>
    </w:lvl>
    <w:lvl w:ilvl="3" w:tplc="04070001">
      <w:start w:val="1"/>
      <w:numFmt w:val="bullet"/>
      <w:lvlText w:val=""/>
      <w:lvlJc w:val="left"/>
      <w:pPr>
        <w:ind w:left="3168" w:hanging="360"/>
      </w:pPr>
      <w:rPr>
        <w:rFonts w:ascii="Symbol" w:hAnsi="Symbol" w:hint="default"/>
      </w:rPr>
    </w:lvl>
    <w:lvl w:ilvl="4" w:tplc="04070003" w:tentative="1">
      <w:start w:val="1"/>
      <w:numFmt w:val="bullet"/>
      <w:lvlText w:val="o"/>
      <w:lvlJc w:val="left"/>
      <w:pPr>
        <w:ind w:left="3888" w:hanging="360"/>
      </w:pPr>
      <w:rPr>
        <w:rFonts w:ascii="Courier New" w:hAnsi="Courier New" w:cs="Courier New" w:hint="default"/>
      </w:rPr>
    </w:lvl>
    <w:lvl w:ilvl="5" w:tplc="04070005" w:tentative="1">
      <w:start w:val="1"/>
      <w:numFmt w:val="bullet"/>
      <w:lvlText w:val=""/>
      <w:lvlJc w:val="left"/>
      <w:pPr>
        <w:ind w:left="4608" w:hanging="360"/>
      </w:pPr>
      <w:rPr>
        <w:rFonts w:ascii="Wingdings" w:hAnsi="Wingdings" w:hint="default"/>
      </w:rPr>
    </w:lvl>
    <w:lvl w:ilvl="6" w:tplc="04070001" w:tentative="1">
      <w:start w:val="1"/>
      <w:numFmt w:val="bullet"/>
      <w:lvlText w:val=""/>
      <w:lvlJc w:val="left"/>
      <w:pPr>
        <w:ind w:left="5328" w:hanging="360"/>
      </w:pPr>
      <w:rPr>
        <w:rFonts w:ascii="Symbol" w:hAnsi="Symbol" w:hint="default"/>
      </w:rPr>
    </w:lvl>
    <w:lvl w:ilvl="7" w:tplc="04070003" w:tentative="1">
      <w:start w:val="1"/>
      <w:numFmt w:val="bullet"/>
      <w:lvlText w:val="o"/>
      <w:lvlJc w:val="left"/>
      <w:pPr>
        <w:ind w:left="6048" w:hanging="360"/>
      </w:pPr>
      <w:rPr>
        <w:rFonts w:ascii="Courier New" w:hAnsi="Courier New" w:cs="Courier New" w:hint="default"/>
      </w:rPr>
    </w:lvl>
    <w:lvl w:ilvl="8" w:tplc="04070005" w:tentative="1">
      <w:start w:val="1"/>
      <w:numFmt w:val="bullet"/>
      <w:lvlText w:val=""/>
      <w:lvlJc w:val="left"/>
      <w:pPr>
        <w:ind w:left="6768" w:hanging="360"/>
      </w:pPr>
      <w:rPr>
        <w:rFonts w:ascii="Wingdings" w:hAnsi="Wingdings" w:hint="default"/>
      </w:rPr>
    </w:lvl>
  </w:abstractNum>
  <w:abstractNum w:abstractNumId="21" w15:restartNumberingAfterBreak="1">
    <w:nsid w:val="23605EF1"/>
    <w:multiLevelType w:val="multilevel"/>
    <w:tmpl w:val="2B4A2220"/>
    <w:lvl w:ilvl="0">
      <w:start w:val="6"/>
      <w:numFmt w:val="decimal"/>
      <w:lvlText w:val="%1."/>
      <w:lvlJc w:val="left"/>
      <w:pPr>
        <w:ind w:left="360" w:hanging="36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2" w15:restartNumberingAfterBreak="1">
    <w:nsid w:val="236D4B29"/>
    <w:multiLevelType w:val="hybridMultilevel"/>
    <w:tmpl w:val="E45E71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1">
    <w:nsid w:val="23CC0D24"/>
    <w:multiLevelType w:val="hybridMultilevel"/>
    <w:tmpl w:val="0D8ADCDC"/>
    <w:lvl w:ilvl="0" w:tplc="C29C96C2">
      <w:start w:val="1"/>
      <w:numFmt w:val="bullet"/>
      <w:pStyle w:val="AufzhlungimCV"/>
      <w:lvlText w:val=""/>
      <w:lvlJc w:val="left"/>
      <w:pPr>
        <w:tabs>
          <w:tab w:val="num" w:pos="720"/>
        </w:tabs>
        <w:ind w:left="720" w:hanging="360"/>
      </w:pPr>
      <w:rPr>
        <w:rFonts w:ascii="Wingdings" w:hAnsi="Wingdings" w:hint="default"/>
        <w:color w:val="333399"/>
      </w:rPr>
    </w:lvl>
    <w:lvl w:ilvl="1" w:tplc="04090001">
      <w:start w:val="1"/>
      <w:numFmt w:val="bullet"/>
      <w:lvlText w:val=""/>
      <w:lvlJc w:val="left"/>
      <w:pPr>
        <w:tabs>
          <w:tab w:val="num" w:pos="1440"/>
        </w:tabs>
        <w:ind w:left="1440" w:hanging="360"/>
      </w:pPr>
      <w:rPr>
        <w:rFonts w:ascii="Symbol" w:hAnsi="Symbol" w:hint="default"/>
        <w:color w:val="333399"/>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1">
    <w:nsid w:val="250565E4"/>
    <w:multiLevelType w:val="hybridMultilevel"/>
    <w:tmpl w:val="EB967E30"/>
    <w:lvl w:ilvl="0" w:tplc="3CFAC7A8">
      <w:numFmt w:val="bullet"/>
      <w:lvlText w:val="•"/>
      <w:lvlJc w:val="left"/>
      <w:pPr>
        <w:ind w:left="1146" w:hanging="360"/>
      </w:pPr>
      <w:rPr>
        <w:rFonts w:ascii="Calibri" w:eastAsia="Times New Roman" w:hAnsi="Calibri"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5" w15:restartNumberingAfterBreak="1">
    <w:nsid w:val="25A84DA6"/>
    <w:multiLevelType w:val="hybridMultilevel"/>
    <w:tmpl w:val="A47E288A"/>
    <w:lvl w:ilvl="0" w:tplc="CCB03084">
      <w:start w:val="19"/>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1">
    <w:nsid w:val="2648515B"/>
    <w:multiLevelType w:val="hybridMultilevel"/>
    <w:tmpl w:val="912CBBA0"/>
    <w:lvl w:ilvl="0" w:tplc="04070003">
      <w:start w:val="1"/>
      <w:numFmt w:val="bullet"/>
      <w:lvlText w:val="o"/>
      <w:lvlJc w:val="left"/>
      <w:pPr>
        <w:ind w:left="1118" w:hanging="360"/>
      </w:pPr>
      <w:rPr>
        <w:rFonts w:ascii="Courier New" w:hAnsi="Courier New" w:cs="Courier New" w:hint="default"/>
      </w:rPr>
    </w:lvl>
    <w:lvl w:ilvl="1" w:tplc="04070003" w:tentative="1">
      <w:start w:val="1"/>
      <w:numFmt w:val="bullet"/>
      <w:lvlText w:val="o"/>
      <w:lvlJc w:val="left"/>
      <w:pPr>
        <w:ind w:left="1838" w:hanging="360"/>
      </w:pPr>
      <w:rPr>
        <w:rFonts w:ascii="Courier New" w:hAnsi="Courier New" w:cs="Courier New" w:hint="default"/>
      </w:rPr>
    </w:lvl>
    <w:lvl w:ilvl="2" w:tplc="04070005" w:tentative="1">
      <w:start w:val="1"/>
      <w:numFmt w:val="bullet"/>
      <w:lvlText w:val=""/>
      <w:lvlJc w:val="left"/>
      <w:pPr>
        <w:ind w:left="2558" w:hanging="360"/>
      </w:pPr>
      <w:rPr>
        <w:rFonts w:ascii="Wingdings" w:hAnsi="Wingdings" w:hint="default"/>
      </w:rPr>
    </w:lvl>
    <w:lvl w:ilvl="3" w:tplc="04070001" w:tentative="1">
      <w:start w:val="1"/>
      <w:numFmt w:val="bullet"/>
      <w:lvlText w:val=""/>
      <w:lvlJc w:val="left"/>
      <w:pPr>
        <w:ind w:left="3278" w:hanging="360"/>
      </w:pPr>
      <w:rPr>
        <w:rFonts w:ascii="Symbol" w:hAnsi="Symbol" w:hint="default"/>
      </w:rPr>
    </w:lvl>
    <w:lvl w:ilvl="4" w:tplc="04070003" w:tentative="1">
      <w:start w:val="1"/>
      <w:numFmt w:val="bullet"/>
      <w:lvlText w:val="o"/>
      <w:lvlJc w:val="left"/>
      <w:pPr>
        <w:ind w:left="3998" w:hanging="360"/>
      </w:pPr>
      <w:rPr>
        <w:rFonts w:ascii="Courier New" w:hAnsi="Courier New" w:cs="Courier New" w:hint="default"/>
      </w:rPr>
    </w:lvl>
    <w:lvl w:ilvl="5" w:tplc="04070005" w:tentative="1">
      <w:start w:val="1"/>
      <w:numFmt w:val="bullet"/>
      <w:lvlText w:val=""/>
      <w:lvlJc w:val="left"/>
      <w:pPr>
        <w:ind w:left="4718" w:hanging="360"/>
      </w:pPr>
      <w:rPr>
        <w:rFonts w:ascii="Wingdings" w:hAnsi="Wingdings" w:hint="default"/>
      </w:rPr>
    </w:lvl>
    <w:lvl w:ilvl="6" w:tplc="04070001" w:tentative="1">
      <w:start w:val="1"/>
      <w:numFmt w:val="bullet"/>
      <w:lvlText w:val=""/>
      <w:lvlJc w:val="left"/>
      <w:pPr>
        <w:ind w:left="5438" w:hanging="360"/>
      </w:pPr>
      <w:rPr>
        <w:rFonts w:ascii="Symbol" w:hAnsi="Symbol" w:hint="default"/>
      </w:rPr>
    </w:lvl>
    <w:lvl w:ilvl="7" w:tplc="04070003" w:tentative="1">
      <w:start w:val="1"/>
      <w:numFmt w:val="bullet"/>
      <w:lvlText w:val="o"/>
      <w:lvlJc w:val="left"/>
      <w:pPr>
        <w:ind w:left="6158" w:hanging="360"/>
      </w:pPr>
      <w:rPr>
        <w:rFonts w:ascii="Courier New" w:hAnsi="Courier New" w:cs="Courier New" w:hint="default"/>
      </w:rPr>
    </w:lvl>
    <w:lvl w:ilvl="8" w:tplc="04070005" w:tentative="1">
      <w:start w:val="1"/>
      <w:numFmt w:val="bullet"/>
      <w:lvlText w:val=""/>
      <w:lvlJc w:val="left"/>
      <w:pPr>
        <w:ind w:left="6878" w:hanging="360"/>
      </w:pPr>
      <w:rPr>
        <w:rFonts w:ascii="Wingdings" w:hAnsi="Wingdings" w:hint="default"/>
      </w:rPr>
    </w:lvl>
  </w:abstractNum>
  <w:abstractNum w:abstractNumId="27" w15:restartNumberingAfterBreak="1">
    <w:nsid w:val="27BB78F0"/>
    <w:multiLevelType w:val="multilevel"/>
    <w:tmpl w:val="B22E0800"/>
    <w:lvl w:ilvl="0">
      <w:start w:val="5"/>
      <w:numFmt w:val="decimal"/>
      <w:lvlText w:val="%1"/>
      <w:lvlJc w:val="left"/>
      <w:pPr>
        <w:ind w:left="420" w:hanging="42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8" w15:restartNumberingAfterBreak="1">
    <w:nsid w:val="29FF5D9A"/>
    <w:multiLevelType w:val="hybridMultilevel"/>
    <w:tmpl w:val="FF82B010"/>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9" w15:restartNumberingAfterBreak="1">
    <w:nsid w:val="2C0A3A83"/>
    <w:multiLevelType w:val="multilevel"/>
    <w:tmpl w:val="C4101F6C"/>
    <w:lvl w:ilvl="0">
      <w:start w:val="5"/>
      <w:numFmt w:val="decimal"/>
      <w:lvlText w:val="%1."/>
      <w:lvlJc w:val="left"/>
      <w:pPr>
        <w:ind w:left="540" w:hanging="540"/>
      </w:pPr>
      <w:rPr>
        <w:rFonts w:hint="default"/>
      </w:rPr>
    </w:lvl>
    <w:lvl w:ilvl="1">
      <w:start w:val="6"/>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0" w15:restartNumberingAfterBreak="1">
    <w:nsid w:val="2CFC7B76"/>
    <w:multiLevelType w:val="hybridMultilevel"/>
    <w:tmpl w:val="795E6A1E"/>
    <w:lvl w:ilvl="0" w:tplc="04070003">
      <w:start w:val="1"/>
      <w:numFmt w:val="bullet"/>
      <w:lvlText w:val="o"/>
      <w:lvlJc w:val="left"/>
      <w:pPr>
        <w:ind w:left="1429" w:hanging="360"/>
      </w:pPr>
      <w:rPr>
        <w:rFonts w:ascii="Courier New" w:hAnsi="Courier New" w:cs="Courier New"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31" w15:restartNumberingAfterBreak="1">
    <w:nsid w:val="2E2A3F97"/>
    <w:multiLevelType w:val="hybridMultilevel"/>
    <w:tmpl w:val="D55EF71E"/>
    <w:lvl w:ilvl="0" w:tplc="3CFAC7A8">
      <w:numFmt w:val="bullet"/>
      <w:lvlText w:val="•"/>
      <w:lvlJc w:val="left"/>
      <w:pPr>
        <w:ind w:left="1146" w:hanging="360"/>
      </w:pPr>
      <w:rPr>
        <w:rFonts w:ascii="Calibri" w:eastAsia="Times New Roman" w:hAnsi="Calibri"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2" w15:restartNumberingAfterBreak="1">
    <w:nsid w:val="301673F4"/>
    <w:multiLevelType w:val="hybridMultilevel"/>
    <w:tmpl w:val="3724A75C"/>
    <w:lvl w:ilvl="0" w:tplc="DF86AA5C">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1">
    <w:nsid w:val="30C523FC"/>
    <w:multiLevelType w:val="hybridMultilevel"/>
    <w:tmpl w:val="7D28002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4" w15:restartNumberingAfterBreak="1">
    <w:nsid w:val="35CE5005"/>
    <w:multiLevelType w:val="hybridMultilevel"/>
    <w:tmpl w:val="6408EF52"/>
    <w:lvl w:ilvl="0" w:tplc="DF289B2E">
      <w:start w:val="1"/>
      <w:numFmt w:val="bullet"/>
      <w:pStyle w:val="IUAufzhlung1"/>
      <w:lvlText w:val="o"/>
      <w:lvlJc w:val="left"/>
      <w:pPr>
        <w:ind w:left="1352" w:hanging="360"/>
      </w:pPr>
      <w:rPr>
        <w:rFonts w:ascii="Courier New" w:hAnsi="Courier New" w:cs="Courier New" w:hint="default"/>
      </w:rPr>
    </w:lvl>
    <w:lvl w:ilvl="1" w:tplc="04070003">
      <w:start w:val="1"/>
      <w:numFmt w:val="bullet"/>
      <w:lvlText w:val="o"/>
      <w:lvlJc w:val="left"/>
      <w:pPr>
        <w:ind w:left="1724" w:hanging="360"/>
      </w:pPr>
      <w:rPr>
        <w:rFonts w:ascii="Courier New" w:hAnsi="Courier New" w:cs="Courier New" w:hint="default"/>
      </w:rPr>
    </w:lvl>
    <w:lvl w:ilvl="2" w:tplc="04070005">
      <w:start w:val="1"/>
      <w:numFmt w:val="bullet"/>
      <w:lvlText w:val=""/>
      <w:lvlJc w:val="left"/>
      <w:pPr>
        <w:ind w:left="2444" w:hanging="360"/>
      </w:pPr>
      <w:rPr>
        <w:rFonts w:ascii="Wingdings" w:hAnsi="Wingdings" w:hint="default"/>
      </w:rPr>
    </w:lvl>
    <w:lvl w:ilvl="3" w:tplc="0407000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5" w15:restartNumberingAfterBreak="1">
    <w:nsid w:val="382A60E0"/>
    <w:multiLevelType w:val="hybridMultilevel"/>
    <w:tmpl w:val="08783EEA"/>
    <w:lvl w:ilvl="0" w:tplc="24A2C7F6">
      <w:numFmt w:val="bullet"/>
      <w:lvlText w:val="•"/>
      <w:lvlJc w:val="left"/>
      <w:pPr>
        <w:ind w:left="1004" w:hanging="360"/>
      </w:pPr>
      <w:rPr>
        <w:rFonts w:ascii="Calibri" w:eastAsia="Times New Roman" w:hAnsi="Calibri" w:cs="Times New Roman"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6" w15:restartNumberingAfterBreak="1">
    <w:nsid w:val="3DAA7499"/>
    <w:multiLevelType w:val="hybridMultilevel"/>
    <w:tmpl w:val="C2501B96"/>
    <w:lvl w:ilvl="0" w:tplc="D564F1EC">
      <w:start w:val="1"/>
      <w:numFmt w:val="bullet"/>
      <w:pStyle w:val="Aufzhlung"/>
      <w:lvlText w:val=""/>
      <w:lvlJc w:val="left"/>
      <w:pPr>
        <w:tabs>
          <w:tab w:val="num" w:pos="360"/>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1">
    <w:nsid w:val="428D5CCD"/>
    <w:multiLevelType w:val="hybridMultilevel"/>
    <w:tmpl w:val="961054A0"/>
    <w:lvl w:ilvl="0" w:tplc="DC261F78">
      <w:start w:val="1"/>
      <w:numFmt w:val="bullet"/>
      <w:pStyle w:val="Listenabsatz"/>
      <w:lvlText w:val=""/>
      <w:lvlJc w:val="left"/>
      <w:pPr>
        <w:ind w:left="5606" w:hanging="360"/>
      </w:pPr>
      <w:rPr>
        <w:rFonts w:ascii="Symbol" w:hAnsi="Symbol" w:hint="default"/>
      </w:rPr>
    </w:lvl>
    <w:lvl w:ilvl="1" w:tplc="04070003">
      <w:start w:val="1"/>
      <w:numFmt w:val="bullet"/>
      <w:lvlText w:val="o"/>
      <w:lvlJc w:val="left"/>
      <w:pPr>
        <w:ind w:left="6326" w:hanging="360"/>
      </w:pPr>
      <w:rPr>
        <w:rFonts w:ascii="Courier New" w:hAnsi="Courier New" w:cs="Courier New" w:hint="default"/>
      </w:rPr>
    </w:lvl>
    <w:lvl w:ilvl="2" w:tplc="04070005" w:tentative="1">
      <w:start w:val="1"/>
      <w:numFmt w:val="bullet"/>
      <w:lvlText w:val=""/>
      <w:lvlJc w:val="left"/>
      <w:pPr>
        <w:ind w:left="7046" w:hanging="360"/>
      </w:pPr>
      <w:rPr>
        <w:rFonts w:ascii="Wingdings" w:hAnsi="Wingdings" w:hint="default"/>
      </w:rPr>
    </w:lvl>
    <w:lvl w:ilvl="3" w:tplc="04070001" w:tentative="1">
      <w:start w:val="1"/>
      <w:numFmt w:val="bullet"/>
      <w:lvlText w:val=""/>
      <w:lvlJc w:val="left"/>
      <w:pPr>
        <w:ind w:left="7766" w:hanging="360"/>
      </w:pPr>
      <w:rPr>
        <w:rFonts w:ascii="Symbol" w:hAnsi="Symbol" w:hint="default"/>
      </w:rPr>
    </w:lvl>
    <w:lvl w:ilvl="4" w:tplc="04070003" w:tentative="1">
      <w:start w:val="1"/>
      <w:numFmt w:val="bullet"/>
      <w:lvlText w:val="o"/>
      <w:lvlJc w:val="left"/>
      <w:pPr>
        <w:ind w:left="8486" w:hanging="360"/>
      </w:pPr>
      <w:rPr>
        <w:rFonts w:ascii="Courier New" w:hAnsi="Courier New" w:cs="Courier New" w:hint="default"/>
      </w:rPr>
    </w:lvl>
    <w:lvl w:ilvl="5" w:tplc="04070005" w:tentative="1">
      <w:start w:val="1"/>
      <w:numFmt w:val="bullet"/>
      <w:lvlText w:val=""/>
      <w:lvlJc w:val="left"/>
      <w:pPr>
        <w:ind w:left="9206" w:hanging="360"/>
      </w:pPr>
      <w:rPr>
        <w:rFonts w:ascii="Wingdings" w:hAnsi="Wingdings" w:hint="default"/>
      </w:rPr>
    </w:lvl>
    <w:lvl w:ilvl="6" w:tplc="04070001" w:tentative="1">
      <w:start w:val="1"/>
      <w:numFmt w:val="bullet"/>
      <w:lvlText w:val=""/>
      <w:lvlJc w:val="left"/>
      <w:pPr>
        <w:ind w:left="9926" w:hanging="360"/>
      </w:pPr>
      <w:rPr>
        <w:rFonts w:ascii="Symbol" w:hAnsi="Symbol" w:hint="default"/>
      </w:rPr>
    </w:lvl>
    <w:lvl w:ilvl="7" w:tplc="04070003" w:tentative="1">
      <w:start w:val="1"/>
      <w:numFmt w:val="bullet"/>
      <w:lvlText w:val="o"/>
      <w:lvlJc w:val="left"/>
      <w:pPr>
        <w:ind w:left="10646" w:hanging="360"/>
      </w:pPr>
      <w:rPr>
        <w:rFonts w:ascii="Courier New" w:hAnsi="Courier New" w:cs="Courier New" w:hint="default"/>
      </w:rPr>
    </w:lvl>
    <w:lvl w:ilvl="8" w:tplc="04070005" w:tentative="1">
      <w:start w:val="1"/>
      <w:numFmt w:val="bullet"/>
      <w:lvlText w:val=""/>
      <w:lvlJc w:val="left"/>
      <w:pPr>
        <w:ind w:left="11366" w:hanging="360"/>
      </w:pPr>
      <w:rPr>
        <w:rFonts w:ascii="Wingdings" w:hAnsi="Wingdings" w:hint="default"/>
      </w:rPr>
    </w:lvl>
  </w:abstractNum>
  <w:abstractNum w:abstractNumId="38" w15:restartNumberingAfterBreak="1">
    <w:nsid w:val="429B6C3E"/>
    <w:multiLevelType w:val="hybridMultilevel"/>
    <w:tmpl w:val="2F44D0A2"/>
    <w:lvl w:ilvl="0" w:tplc="4D3A3054">
      <w:start w:val="1"/>
      <w:numFmt w:val="bullet"/>
      <w:lvlText w:val="o"/>
      <w:lvlJc w:val="left"/>
      <w:pPr>
        <w:ind w:left="1146" w:hanging="360"/>
      </w:pPr>
      <w:rPr>
        <w:rFonts w:ascii="Courier New" w:hAnsi="Courier New" w:cs="Courier New"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9" w15:restartNumberingAfterBreak="1">
    <w:nsid w:val="4607437D"/>
    <w:multiLevelType w:val="hybridMultilevel"/>
    <w:tmpl w:val="7570AAB6"/>
    <w:lvl w:ilvl="0" w:tplc="7442906E">
      <w:start w:val="1"/>
      <w:numFmt w:val="bullet"/>
      <w:pStyle w:val="IUAufzhlung2"/>
      <w:lvlText w:val="o"/>
      <w:lvlJc w:val="left"/>
      <w:pPr>
        <w:tabs>
          <w:tab w:val="num" w:pos="3636"/>
        </w:tabs>
        <w:ind w:left="3636" w:hanging="340"/>
      </w:pPr>
      <w:rPr>
        <w:b w:val="0"/>
        <w:i w:val="0"/>
        <w:caps w:val="0"/>
        <w:smallCaps w:val="0"/>
        <w:strike w:val="0"/>
        <w:dstrike w:val="0"/>
        <w:vanish w:val="0"/>
        <w:spacing w:val="0"/>
        <w:kern w:val="0"/>
        <w:position w:val="0"/>
        <w:u w:val="none"/>
        <w:effect w:val="none"/>
        <w:vertAlign w:val="baseline"/>
      </w:rPr>
    </w:lvl>
    <w:lvl w:ilvl="1" w:tplc="04070019">
      <w:start w:val="1"/>
      <w:numFmt w:val="bullet"/>
      <w:lvlText w:val="o"/>
      <w:lvlJc w:val="left"/>
      <w:pPr>
        <w:tabs>
          <w:tab w:val="num" w:pos="4396"/>
        </w:tabs>
        <w:ind w:left="4396" w:hanging="360"/>
      </w:pPr>
      <w:rPr>
        <w:rFonts w:ascii="Courier New" w:hAnsi="Courier New" w:hint="default"/>
      </w:rPr>
    </w:lvl>
    <w:lvl w:ilvl="2" w:tplc="0407001B" w:tentative="1">
      <w:start w:val="1"/>
      <w:numFmt w:val="bullet"/>
      <w:lvlText w:val=""/>
      <w:lvlJc w:val="left"/>
      <w:pPr>
        <w:tabs>
          <w:tab w:val="num" w:pos="5116"/>
        </w:tabs>
        <w:ind w:left="5116" w:hanging="360"/>
      </w:pPr>
      <w:rPr>
        <w:rFonts w:ascii="Wingdings" w:hAnsi="Wingdings" w:hint="default"/>
      </w:rPr>
    </w:lvl>
    <w:lvl w:ilvl="3" w:tplc="0407000F" w:tentative="1">
      <w:start w:val="1"/>
      <w:numFmt w:val="bullet"/>
      <w:lvlText w:val=""/>
      <w:lvlJc w:val="left"/>
      <w:pPr>
        <w:tabs>
          <w:tab w:val="num" w:pos="5836"/>
        </w:tabs>
        <w:ind w:left="5836" w:hanging="360"/>
      </w:pPr>
      <w:rPr>
        <w:rFonts w:ascii="Symbol" w:hAnsi="Symbol" w:hint="default"/>
      </w:rPr>
    </w:lvl>
    <w:lvl w:ilvl="4" w:tplc="04070019" w:tentative="1">
      <w:start w:val="1"/>
      <w:numFmt w:val="bullet"/>
      <w:lvlText w:val="o"/>
      <w:lvlJc w:val="left"/>
      <w:pPr>
        <w:tabs>
          <w:tab w:val="num" w:pos="6556"/>
        </w:tabs>
        <w:ind w:left="6556" w:hanging="360"/>
      </w:pPr>
      <w:rPr>
        <w:rFonts w:ascii="Courier New" w:hAnsi="Courier New" w:hint="default"/>
      </w:rPr>
    </w:lvl>
    <w:lvl w:ilvl="5" w:tplc="0407001B" w:tentative="1">
      <w:start w:val="1"/>
      <w:numFmt w:val="bullet"/>
      <w:lvlText w:val=""/>
      <w:lvlJc w:val="left"/>
      <w:pPr>
        <w:tabs>
          <w:tab w:val="num" w:pos="7276"/>
        </w:tabs>
        <w:ind w:left="7276" w:hanging="360"/>
      </w:pPr>
      <w:rPr>
        <w:rFonts w:ascii="Wingdings" w:hAnsi="Wingdings" w:hint="default"/>
      </w:rPr>
    </w:lvl>
    <w:lvl w:ilvl="6" w:tplc="0407000F" w:tentative="1">
      <w:start w:val="1"/>
      <w:numFmt w:val="bullet"/>
      <w:lvlText w:val=""/>
      <w:lvlJc w:val="left"/>
      <w:pPr>
        <w:tabs>
          <w:tab w:val="num" w:pos="7996"/>
        </w:tabs>
        <w:ind w:left="7996" w:hanging="360"/>
      </w:pPr>
      <w:rPr>
        <w:rFonts w:ascii="Symbol" w:hAnsi="Symbol" w:hint="default"/>
      </w:rPr>
    </w:lvl>
    <w:lvl w:ilvl="7" w:tplc="04070019" w:tentative="1">
      <w:start w:val="1"/>
      <w:numFmt w:val="bullet"/>
      <w:lvlText w:val="o"/>
      <w:lvlJc w:val="left"/>
      <w:pPr>
        <w:tabs>
          <w:tab w:val="num" w:pos="8716"/>
        </w:tabs>
        <w:ind w:left="8716" w:hanging="360"/>
      </w:pPr>
      <w:rPr>
        <w:rFonts w:ascii="Courier New" w:hAnsi="Courier New" w:hint="default"/>
      </w:rPr>
    </w:lvl>
    <w:lvl w:ilvl="8" w:tplc="0407001B" w:tentative="1">
      <w:start w:val="1"/>
      <w:numFmt w:val="bullet"/>
      <w:lvlText w:val=""/>
      <w:lvlJc w:val="left"/>
      <w:pPr>
        <w:tabs>
          <w:tab w:val="num" w:pos="9436"/>
        </w:tabs>
        <w:ind w:left="9436" w:hanging="360"/>
      </w:pPr>
      <w:rPr>
        <w:rFonts w:ascii="Wingdings" w:hAnsi="Wingdings" w:hint="default"/>
      </w:rPr>
    </w:lvl>
  </w:abstractNum>
  <w:abstractNum w:abstractNumId="40" w15:restartNumberingAfterBreak="1">
    <w:nsid w:val="47D626E2"/>
    <w:multiLevelType w:val="multilevel"/>
    <w:tmpl w:val="B3A2BF5E"/>
    <w:lvl w:ilvl="0">
      <w:start w:val="5"/>
      <w:numFmt w:val="decimal"/>
      <w:lvlText w:val="%1."/>
      <w:lvlJc w:val="left"/>
      <w:pPr>
        <w:ind w:left="510" w:hanging="510"/>
      </w:pPr>
      <w:rPr>
        <w:rFonts w:hint="default"/>
      </w:rPr>
    </w:lvl>
    <w:lvl w:ilvl="1">
      <w:start w:val="7"/>
      <w:numFmt w:val="decimal"/>
      <w:lvlText w:val="%1.%2."/>
      <w:lvlJc w:val="left"/>
      <w:pPr>
        <w:ind w:left="1866" w:hanging="720"/>
      </w:pPr>
      <w:rPr>
        <w:rFonts w:hint="default"/>
      </w:rPr>
    </w:lvl>
    <w:lvl w:ilvl="2">
      <w:start w:val="1"/>
      <w:numFmt w:val="decimal"/>
      <w:lvlText w:val="%1.%2.%3."/>
      <w:lvlJc w:val="left"/>
      <w:pPr>
        <w:ind w:left="3372" w:hanging="108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6024" w:hanging="1440"/>
      </w:pPr>
      <w:rPr>
        <w:rFonts w:hint="default"/>
      </w:rPr>
    </w:lvl>
    <w:lvl w:ilvl="5">
      <w:start w:val="1"/>
      <w:numFmt w:val="decimal"/>
      <w:lvlText w:val="%1.%2.%3.%4.%5.%6."/>
      <w:lvlJc w:val="left"/>
      <w:pPr>
        <w:ind w:left="7530" w:hanging="1800"/>
      </w:pPr>
      <w:rPr>
        <w:rFonts w:hint="default"/>
      </w:rPr>
    </w:lvl>
    <w:lvl w:ilvl="6">
      <w:start w:val="1"/>
      <w:numFmt w:val="decimal"/>
      <w:lvlText w:val="%1.%2.%3.%4.%5.%6.%7."/>
      <w:lvlJc w:val="left"/>
      <w:pPr>
        <w:ind w:left="8676" w:hanging="1800"/>
      </w:pPr>
      <w:rPr>
        <w:rFonts w:hint="default"/>
      </w:rPr>
    </w:lvl>
    <w:lvl w:ilvl="7">
      <w:start w:val="1"/>
      <w:numFmt w:val="decimal"/>
      <w:lvlText w:val="%1.%2.%3.%4.%5.%6.%7.%8."/>
      <w:lvlJc w:val="left"/>
      <w:pPr>
        <w:ind w:left="10182" w:hanging="2160"/>
      </w:pPr>
      <w:rPr>
        <w:rFonts w:hint="default"/>
      </w:rPr>
    </w:lvl>
    <w:lvl w:ilvl="8">
      <w:start w:val="1"/>
      <w:numFmt w:val="decimal"/>
      <w:lvlText w:val="%1.%2.%3.%4.%5.%6.%7.%8.%9."/>
      <w:lvlJc w:val="left"/>
      <w:pPr>
        <w:ind w:left="11688" w:hanging="2520"/>
      </w:pPr>
      <w:rPr>
        <w:rFonts w:hint="default"/>
      </w:rPr>
    </w:lvl>
  </w:abstractNum>
  <w:abstractNum w:abstractNumId="41" w15:restartNumberingAfterBreak="1">
    <w:nsid w:val="49FE58DB"/>
    <w:multiLevelType w:val="hybridMultilevel"/>
    <w:tmpl w:val="498AC346"/>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42" w15:restartNumberingAfterBreak="1">
    <w:nsid w:val="4CA472B5"/>
    <w:multiLevelType w:val="hybridMultilevel"/>
    <w:tmpl w:val="99CEF2AA"/>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3" w15:restartNumberingAfterBreak="1">
    <w:nsid w:val="4EDA4352"/>
    <w:multiLevelType w:val="multilevel"/>
    <w:tmpl w:val="E8A2503E"/>
    <w:lvl w:ilvl="0">
      <w:start w:val="5"/>
      <w:numFmt w:val="decimal"/>
      <w:lvlText w:val="%1."/>
      <w:lvlJc w:val="left"/>
      <w:pPr>
        <w:ind w:left="360" w:hanging="360"/>
      </w:pPr>
      <w:rPr>
        <w:rFonts w:hint="default"/>
      </w:rPr>
    </w:lvl>
    <w:lvl w:ilvl="1">
      <w:start w:val="4"/>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4" w15:restartNumberingAfterBreak="1">
    <w:nsid w:val="4FE01320"/>
    <w:multiLevelType w:val="multilevel"/>
    <w:tmpl w:val="DD4C5C06"/>
    <w:lvl w:ilvl="0">
      <w:start w:val="5"/>
      <w:numFmt w:val="decimal"/>
      <w:lvlText w:val="%1."/>
      <w:lvlJc w:val="left"/>
      <w:pPr>
        <w:ind w:left="360" w:hanging="360"/>
      </w:pPr>
      <w:rPr>
        <w:rFonts w:hint="default"/>
      </w:rPr>
    </w:lvl>
    <w:lvl w:ilvl="1">
      <w:start w:val="7"/>
      <w:numFmt w:val="decimal"/>
      <w:lvlText w:val="%1.%2."/>
      <w:lvlJc w:val="left"/>
      <w:pPr>
        <w:ind w:left="1866" w:hanging="72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0968" w:hanging="1800"/>
      </w:pPr>
      <w:rPr>
        <w:rFonts w:hint="default"/>
      </w:rPr>
    </w:lvl>
  </w:abstractNum>
  <w:abstractNum w:abstractNumId="45" w15:restartNumberingAfterBreak="1">
    <w:nsid w:val="503C4372"/>
    <w:multiLevelType w:val="hybridMultilevel"/>
    <w:tmpl w:val="9F923CB8"/>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6" w15:restartNumberingAfterBreak="1">
    <w:nsid w:val="5C211728"/>
    <w:multiLevelType w:val="multilevel"/>
    <w:tmpl w:val="F36AD03E"/>
    <w:lvl w:ilvl="0">
      <w:start w:val="1"/>
      <w:numFmt w:val="decimal"/>
      <w:lvlText w:val="%1."/>
      <w:lvlJc w:val="left"/>
      <w:pPr>
        <w:ind w:left="786" w:hanging="360"/>
      </w:pPr>
      <w:rPr>
        <w:rFonts w:hint="default"/>
      </w:rPr>
    </w:lvl>
    <w:lvl w:ilvl="1">
      <w:start w:val="4"/>
      <w:numFmt w:val="decimal"/>
      <w:isLgl/>
      <w:lvlText w:val="%1.%2."/>
      <w:lvlJc w:val="left"/>
      <w:pPr>
        <w:ind w:left="1069" w:hanging="36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2921"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847" w:hanging="1440"/>
      </w:pPr>
      <w:rPr>
        <w:rFonts w:hint="default"/>
      </w:rPr>
    </w:lvl>
    <w:lvl w:ilvl="8">
      <w:start w:val="1"/>
      <w:numFmt w:val="decimal"/>
      <w:isLgl/>
      <w:lvlText w:val="%1.%2.%3.%4.%5.%6.%7.%8.%9."/>
      <w:lvlJc w:val="left"/>
      <w:pPr>
        <w:ind w:left="4490" w:hanging="1800"/>
      </w:pPr>
      <w:rPr>
        <w:rFonts w:hint="default"/>
      </w:rPr>
    </w:lvl>
  </w:abstractNum>
  <w:abstractNum w:abstractNumId="47" w15:restartNumberingAfterBreak="1">
    <w:nsid w:val="5E5D52BA"/>
    <w:multiLevelType w:val="hybridMultilevel"/>
    <w:tmpl w:val="8B9EA70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15:restartNumberingAfterBreak="1">
    <w:nsid w:val="610017C5"/>
    <w:multiLevelType w:val="hybridMultilevel"/>
    <w:tmpl w:val="109CAFF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9" w15:restartNumberingAfterBreak="1">
    <w:nsid w:val="613925F3"/>
    <w:multiLevelType w:val="hybridMultilevel"/>
    <w:tmpl w:val="1E76075E"/>
    <w:lvl w:ilvl="0" w:tplc="04070017">
      <w:start w:val="1"/>
      <w:numFmt w:val="lowerLetter"/>
      <w:lvlText w:val="%1)"/>
      <w:lvlJc w:val="left"/>
      <w:pPr>
        <w:ind w:left="1080" w:hanging="360"/>
      </w:pPr>
      <w:rPr>
        <w:rFonts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0" w15:restartNumberingAfterBreak="1">
    <w:nsid w:val="61A833AF"/>
    <w:multiLevelType w:val="hybridMultilevel"/>
    <w:tmpl w:val="1BBA2FB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1" w15:restartNumberingAfterBreak="1">
    <w:nsid w:val="635047BA"/>
    <w:multiLevelType w:val="hybridMultilevel"/>
    <w:tmpl w:val="E390B46E"/>
    <w:lvl w:ilvl="0" w:tplc="347CE4B8">
      <w:numFmt w:val="bullet"/>
      <w:lvlText w:val="-"/>
      <w:lvlJc w:val="left"/>
      <w:pPr>
        <w:ind w:left="1080" w:hanging="360"/>
      </w:pPr>
      <w:rPr>
        <w:rFonts w:ascii="Calibri" w:eastAsia="Times New Roman"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2" w15:restartNumberingAfterBreak="1">
    <w:nsid w:val="646E14F4"/>
    <w:multiLevelType w:val="hybridMultilevel"/>
    <w:tmpl w:val="FC948506"/>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53" w15:restartNumberingAfterBreak="1">
    <w:nsid w:val="664D6952"/>
    <w:multiLevelType w:val="multilevel"/>
    <w:tmpl w:val="55B8C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1">
    <w:nsid w:val="6ABD167E"/>
    <w:multiLevelType w:val="hybridMultilevel"/>
    <w:tmpl w:val="658E8720"/>
    <w:lvl w:ilvl="0" w:tplc="3CFAC7A8">
      <w:numFmt w:val="bullet"/>
      <w:lvlText w:val="•"/>
      <w:lvlJc w:val="left"/>
      <w:pPr>
        <w:ind w:left="1146" w:hanging="360"/>
      </w:pPr>
      <w:rPr>
        <w:rFonts w:ascii="Calibri" w:eastAsia="Times New Roman" w:hAnsi="Calibri"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55" w15:restartNumberingAfterBreak="1">
    <w:nsid w:val="71BC1501"/>
    <w:multiLevelType w:val="hybridMultilevel"/>
    <w:tmpl w:val="E59AC406"/>
    <w:lvl w:ilvl="0" w:tplc="04070003">
      <w:start w:val="1"/>
      <w:numFmt w:val="bullet"/>
      <w:lvlText w:val="o"/>
      <w:lvlJc w:val="left"/>
      <w:pPr>
        <w:ind w:left="1440" w:hanging="360"/>
      </w:pPr>
      <w:rPr>
        <w:rFonts w:ascii="Courier New" w:hAnsi="Courier New" w:cs="Courier New"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6" w15:restartNumberingAfterBreak="1">
    <w:nsid w:val="71D307D1"/>
    <w:multiLevelType w:val="hybridMultilevel"/>
    <w:tmpl w:val="229E93E6"/>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57" w15:restartNumberingAfterBreak="1">
    <w:nsid w:val="71FD3EAD"/>
    <w:multiLevelType w:val="hybridMultilevel"/>
    <w:tmpl w:val="B796A2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15:restartNumberingAfterBreak="1">
    <w:nsid w:val="738221D7"/>
    <w:multiLevelType w:val="multilevel"/>
    <w:tmpl w:val="0B5E6FB8"/>
    <w:lvl w:ilvl="0">
      <w:start w:val="1"/>
      <w:numFmt w:val="decimal"/>
      <w:pStyle w:val="berschrift1"/>
      <w:lvlText w:val="%1."/>
      <w:lvlJc w:val="left"/>
      <w:pPr>
        <w:ind w:left="360" w:hanging="360"/>
      </w:pPr>
      <w:rPr>
        <w:rFonts w:hint="default"/>
        <w:u w:color="00B0F0"/>
      </w:rPr>
    </w:lvl>
    <w:lvl w:ilvl="1">
      <w:start w:val="1"/>
      <w:numFmt w:val="decimal"/>
      <w:pStyle w:val="berschrift2"/>
      <w:lvlText w:val="%1.%2."/>
      <w:lvlJc w:val="left"/>
      <w:pPr>
        <w:tabs>
          <w:tab w:val="num" w:pos="1080"/>
        </w:tabs>
        <w:ind w:left="432" w:hanging="432"/>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lvlText w:val="%1.%2.%3."/>
      <w:lvlJc w:val="left"/>
      <w:pPr>
        <w:tabs>
          <w:tab w:val="num" w:pos="3851"/>
        </w:tabs>
        <w:ind w:left="2915" w:hanging="504"/>
      </w:pPr>
      <w:rPr>
        <w:rFonts w:cs="Times New Roman" w:hint="default"/>
        <w:b/>
        <w:bCs w:val="0"/>
        <w:i w:val="0"/>
        <w:iCs w:val="0"/>
        <w:caps w:val="0"/>
        <w:smallCaps w:val="0"/>
        <w:strike w:val="0"/>
        <w:dstrike w:val="0"/>
        <w:noProof w:val="0"/>
        <w:vanish w:val="0"/>
        <w:color w:val="00B0F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59" w15:restartNumberingAfterBreak="1">
    <w:nsid w:val="739D1D0D"/>
    <w:multiLevelType w:val="hybridMultilevel"/>
    <w:tmpl w:val="8A1CF2F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0" w15:restartNumberingAfterBreak="1">
    <w:nsid w:val="75FA4D3C"/>
    <w:multiLevelType w:val="hybridMultilevel"/>
    <w:tmpl w:val="522835BE"/>
    <w:lvl w:ilvl="0" w:tplc="42B0D9A6">
      <w:start w:val="1"/>
      <w:numFmt w:val="decimal"/>
      <w:lvlText w:val="%1."/>
      <w:lvlJc w:val="left"/>
      <w:pPr>
        <w:ind w:left="360" w:hanging="360"/>
      </w:pPr>
      <w:rPr>
        <w:rFonts w:hint="default"/>
        <w:i w:val="0"/>
      </w:rPr>
    </w:lvl>
    <w:lvl w:ilvl="1" w:tplc="93186ACE">
      <w:start w:val="1"/>
      <w:numFmt w:val="lowerLetter"/>
      <w:lvlText w:val="%2."/>
      <w:lvlJc w:val="left"/>
      <w:pPr>
        <w:ind w:left="1113" w:hanging="360"/>
      </w:pPr>
    </w:lvl>
    <w:lvl w:ilvl="2" w:tplc="0407001B">
      <w:start w:val="1"/>
      <w:numFmt w:val="lowerRoman"/>
      <w:lvlText w:val="%3."/>
      <w:lvlJc w:val="right"/>
      <w:pPr>
        <w:ind w:left="1833" w:hanging="180"/>
      </w:pPr>
    </w:lvl>
    <w:lvl w:ilvl="3" w:tplc="0407000F" w:tentative="1">
      <w:start w:val="1"/>
      <w:numFmt w:val="decimal"/>
      <w:lvlText w:val="%4."/>
      <w:lvlJc w:val="left"/>
      <w:pPr>
        <w:ind w:left="2553" w:hanging="360"/>
      </w:pPr>
    </w:lvl>
    <w:lvl w:ilvl="4" w:tplc="04070019" w:tentative="1">
      <w:start w:val="1"/>
      <w:numFmt w:val="lowerLetter"/>
      <w:lvlText w:val="%5."/>
      <w:lvlJc w:val="left"/>
      <w:pPr>
        <w:ind w:left="3273" w:hanging="360"/>
      </w:pPr>
    </w:lvl>
    <w:lvl w:ilvl="5" w:tplc="0407001B" w:tentative="1">
      <w:start w:val="1"/>
      <w:numFmt w:val="lowerRoman"/>
      <w:lvlText w:val="%6."/>
      <w:lvlJc w:val="right"/>
      <w:pPr>
        <w:ind w:left="3993" w:hanging="180"/>
      </w:pPr>
    </w:lvl>
    <w:lvl w:ilvl="6" w:tplc="0407000F" w:tentative="1">
      <w:start w:val="1"/>
      <w:numFmt w:val="decimal"/>
      <w:lvlText w:val="%7."/>
      <w:lvlJc w:val="left"/>
      <w:pPr>
        <w:ind w:left="4713" w:hanging="360"/>
      </w:pPr>
    </w:lvl>
    <w:lvl w:ilvl="7" w:tplc="04070019" w:tentative="1">
      <w:start w:val="1"/>
      <w:numFmt w:val="lowerLetter"/>
      <w:lvlText w:val="%8."/>
      <w:lvlJc w:val="left"/>
      <w:pPr>
        <w:ind w:left="5433" w:hanging="360"/>
      </w:pPr>
    </w:lvl>
    <w:lvl w:ilvl="8" w:tplc="0407001B" w:tentative="1">
      <w:start w:val="1"/>
      <w:numFmt w:val="lowerRoman"/>
      <w:lvlText w:val="%9."/>
      <w:lvlJc w:val="right"/>
      <w:pPr>
        <w:ind w:left="6153" w:hanging="180"/>
      </w:pPr>
    </w:lvl>
  </w:abstractNum>
  <w:abstractNum w:abstractNumId="61" w15:restartNumberingAfterBreak="1">
    <w:nsid w:val="76980089"/>
    <w:multiLevelType w:val="multilevel"/>
    <w:tmpl w:val="49E65418"/>
    <w:lvl w:ilvl="0">
      <w:start w:val="2"/>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62" w15:restartNumberingAfterBreak="1">
    <w:nsid w:val="7B0D7FBE"/>
    <w:multiLevelType w:val="hybridMultilevel"/>
    <w:tmpl w:val="11126064"/>
    <w:lvl w:ilvl="0" w:tplc="3CFAC7A8">
      <w:numFmt w:val="bullet"/>
      <w:lvlText w:val="•"/>
      <w:lvlJc w:val="left"/>
      <w:pPr>
        <w:ind w:left="1004" w:hanging="360"/>
      </w:pPr>
      <w:rPr>
        <w:rFonts w:ascii="Calibri" w:eastAsia="Times New Roman" w:hAnsi="Calibri" w:cs="Times New Roman" w:hint="default"/>
      </w:rPr>
    </w:lvl>
    <w:lvl w:ilvl="1" w:tplc="DB889534">
      <w:numFmt w:val="bullet"/>
      <w:lvlText w:val=""/>
      <w:lvlJc w:val="left"/>
      <w:pPr>
        <w:ind w:left="1724" w:hanging="360"/>
      </w:pPr>
      <w:rPr>
        <w:rFonts w:ascii="Wingdings" w:eastAsiaTheme="minorHAnsi" w:hAnsi="Wingdings" w:cstheme="minorHAnsi"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63" w15:restartNumberingAfterBreak="1">
    <w:nsid w:val="7B484FF4"/>
    <w:multiLevelType w:val="hybridMultilevel"/>
    <w:tmpl w:val="CFC0791C"/>
    <w:lvl w:ilvl="0" w:tplc="AB789ED0">
      <w:start w:val="1"/>
      <w:numFmt w:val="decimal"/>
      <w:lvlText w:val="%1."/>
      <w:lvlJc w:val="left"/>
      <w:pPr>
        <w:ind w:left="1146" w:hanging="360"/>
      </w:pPr>
      <w:rPr>
        <w:rFonts w:asciiTheme="minorHAnsi" w:eastAsiaTheme="minorHAnsi" w:hAnsiTheme="minorHAnsi" w:cstheme="minorHAnsi"/>
      </w:r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64" w15:restartNumberingAfterBreak="1">
    <w:nsid w:val="7C3E1AD1"/>
    <w:multiLevelType w:val="hybridMultilevel"/>
    <w:tmpl w:val="2E281DB0"/>
    <w:lvl w:ilvl="0" w:tplc="5F9A2F52">
      <w:start w:val="1"/>
      <w:numFmt w:val="decimal"/>
      <w:pStyle w:val="Auflistung"/>
      <w:lvlText w:val="(%1)"/>
      <w:lvlJc w:val="left"/>
      <w:pPr>
        <w:tabs>
          <w:tab w:val="num" w:pos="720"/>
        </w:tabs>
        <w:ind w:left="720" w:hanging="360"/>
      </w:pPr>
      <w:rPr>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15:restartNumberingAfterBreak="1">
    <w:nsid w:val="7C674CA3"/>
    <w:multiLevelType w:val="hybridMultilevel"/>
    <w:tmpl w:val="117E936C"/>
    <w:lvl w:ilvl="0" w:tplc="0DBEA07A">
      <w:start w:val="1"/>
      <w:numFmt w:val="bullet"/>
      <w:pStyle w:val="ListeStandard0"/>
      <w:lvlText w:val=""/>
      <w:lvlJc w:val="left"/>
      <w:pPr>
        <w:tabs>
          <w:tab w:val="num" w:pos="720"/>
        </w:tabs>
        <w:ind w:left="720" w:hanging="360"/>
      </w:pPr>
      <w:rPr>
        <w:rFonts w:ascii="Wingdings" w:hAnsi="Wingdings" w:hint="default"/>
      </w:rPr>
    </w:lvl>
    <w:lvl w:ilvl="1" w:tplc="4F4C7FDA">
      <w:numFmt w:val="bullet"/>
      <w:lvlText w:val="-"/>
      <w:lvlJc w:val="left"/>
      <w:pPr>
        <w:tabs>
          <w:tab w:val="num" w:pos="1785"/>
        </w:tabs>
        <w:ind w:left="1785" w:hanging="705"/>
      </w:pPr>
      <w:rPr>
        <w:rFonts w:ascii="Times New Roman" w:eastAsia="Times New Roman" w:hAnsi="Times New Roman"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1">
    <w:nsid w:val="7D544837"/>
    <w:multiLevelType w:val="multilevel"/>
    <w:tmpl w:val="3B300DE4"/>
    <w:lvl w:ilvl="0">
      <w:start w:val="5"/>
      <w:numFmt w:val="decimal"/>
      <w:lvlText w:val="%1."/>
      <w:lvlJc w:val="left"/>
      <w:pPr>
        <w:ind w:left="765" w:hanging="765"/>
      </w:pPr>
      <w:rPr>
        <w:rFonts w:hint="default"/>
      </w:rPr>
    </w:lvl>
    <w:lvl w:ilvl="1">
      <w:start w:val="6"/>
      <w:numFmt w:val="decimal"/>
      <w:lvlText w:val="%1.%2."/>
      <w:lvlJc w:val="left"/>
      <w:pPr>
        <w:ind w:left="945" w:hanging="765"/>
      </w:pPr>
      <w:rPr>
        <w:rFonts w:hint="default"/>
      </w:rPr>
    </w:lvl>
    <w:lvl w:ilvl="2">
      <w:start w:val="3"/>
      <w:numFmt w:val="decimal"/>
      <w:lvlText w:val="%1.%2.%3."/>
      <w:lvlJc w:val="left"/>
      <w:pPr>
        <w:ind w:left="1440" w:hanging="108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700" w:hanging="180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960" w:hanging="2520"/>
      </w:pPr>
      <w:rPr>
        <w:rFonts w:hint="default"/>
      </w:rPr>
    </w:lvl>
  </w:abstractNum>
  <w:abstractNum w:abstractNumId="67" w15:restartNumberingAfterBreak="1">
    <w:nsid w:val="7F36170D"/>
    <w:multiLevelType w:val="hybridMultilevel"/>
    <w:tmpl w:val="59D47C2C"/>
    <w:lvl w:ilvl="0" w:tplc="0F605AB8">
      <w:start w:val="1"/>
      <w:numFmt w:val="bullet"/>
      <w:pStyle w:val="Aufzhlungsliste"/>
      <w:lvlText w:val=""/>
      <w:lvlJc w:val="left"/>
      <w:pPr>
        <w:ind w:left="1003" w:hanging="360"/>
      </w:pPr>
      <w:rPr>
        <w:rFonts w:ascii="Symbol" w:hAnsi="Symbol" w:hint="default"/>
      </w:rPr>
    </w:lvl>
    <w:lvl w:ilvl="1" w:tplc="04070003">
      <w:start w:val="1"/>
      <w:numFmt w:val="bullet"/>
      <w:lvlText w:val="o"/>
      <w:lvlJc w:val="left"/>
      <w:pPr>
        <w:ind w:left="1723" w:hanging="360"/>
      </w:pPr>
      <w:rPr>
        <w:rFonts w:ascii="Courier New" w:hAnsi="Courier New" w:cs="Courier New"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cs="Courier New"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cs="Courier New" w:hint="default"/>
      </w:rPr>
    </w:lvl>
    <w:lvl w:ilvl="8" w:tplc="04070005" w:tentative="1">
      <w:start w:val="1"/>
      <w:numFmt w:val="bullet"/>
      <w:lvlText w:val=""/>
      <w:lvlJc w:val="left"/>
      <w:pPr>
        <w:ind w:left="6763" w:hanging="360"/>
      </w:pPr>
      <w:rPr>
        <w:rFonts w:ascii="Wingdings" w:hAnsi="Wingdings" w:hint="default"/>
      </w:rPr>
    </w:lvl>
  </w:abstractNum>
  <w:num w:numId="1">
    <w:abstractNumId w:val="19"/>
  </w:num>
  <w:num w:numId="2">
    <w:abstractNumId w:val="1"/>
  </w:num>
  <w:num w:numId="3">
    <w:abstractNumId w:val="6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0"/>
  </w:num>
  <w:num w:numId="13">
    <w:abstractNumId w:val="16"/>
  </w:num>
  <w:num w:numId="14">
    <w:abstractNumId w:val="23"/>
  </w:num>
  <w:num w:numId="15">
    <w:abstractNumId w:val="10"/>
  </w:num>
  <w:num w:numId="16">
    <w:abstractNumId w:val="64"/>
  </w:num>
  <w:num w:numId="17">
    <w:abstractNumId w:val="36"/>
  </w:num>
  <w:num w:numId="18">
    <w:abstractNumId w:val="58"/>
  </w:num>
  <w:num w:numId="19">
    <w:abstractNumId w:val="39"/>
  </w:num>
  <w:num w:numId="20">
    <w:abstractNumId w:val="26"/>
  </w:num>
  <w:num w:numId="21">
    <w:abstractNumId w:val="20"/>
  </w:num>
  <w:num w:numId="22">
    <w:abstractNumId w:val="25"/>
  </w:num>
  <w:num w:numId="23">
    <w:abstractNumId w:val="57"/>
  </w:num>
  <w:num w:numId="24">
    <w:abstractNumId w:val="60"/>
  </w:num>
  <w:num w:numId="25">
    <w:abstractNumId w:val="32"/>
  </w:num>
  <w:num w:numId="26">
    <w:abstractNumId w:val="17"/>
  </w:num>
  <w:num w:numId="27">
    <w:abstractNumId w:val="28"/>
  </w:num>
  <w:num w:numId="28">
    <w:abstractNumId w:val="62"/>
  </w:num>
  <w:num w:numId="29">
    <w:abstractNumId w:val="49"/>
  </w:num>
  <w:num w:numId="30">
    <w:abstractNumId w:val="15"/>
  </w:num>
  <w:num w:numId="31">
    <w:abstractNumId w:val="13"/>
  </w:num>
  <w:num w:numId="32">
    <w:abstractNumId w:val="46"/>
  </w:num>
  <w:num w:numId="33">
    <w:abstractNumId w:val="63"/>
  </w:num>
  <w:num w:numId="34">
    <w:abstractNumId w:val="54"/>
  </w:num>
  <w:num w:numId="35">
    <w:abstractNumId w:val="67"/>
  </w:num>
  <w:num w:numId="36">
    <w:abstractNumId w:val="47"/>
  </w:num>
  <w:num w:numId="37">
    <w:abstractNumId w:val="30"/>
  </w:num>
  <w:num w:numId="38">
    <w:abstractNumId w:val="45"/>
  </w:num>
  <w:num w:numId="39">
    <w:abstractNumId w:val="42"/>
  </w:num>
  <w:num w:numId="40">
    <w:abstractNumId w:val="12"/>
  </w:num>
  <w:num w:numId="41">
    <w:abstractNumId w:val="35"/>
  </w:num>
  <w:num w:numId="42">
    <w:abstractNumId w:val="61"/>
  </w:num>
  <w:num w:numId="43">
    <w:abstractNumId w:val="14"/>
  </w:num>
  <w:num w:numId="44">
    <w:abstractNumId w:val="43"/>
  </w:num>
  <w:num w:numId="45">
    <w:abstractNumId w:val="24"/>
  </w:num>
  <w:num w:numId="46">
    <w:abstractNumId w:val="31"/>
  </w:num>
  <w:num w:numId="47">
    <w:abstractNumId w:val="21"/>
  </w:num>
  <w:num w:numId="48">
    <w:abstractNumId w:val="38"/>
  </w:num>
  <w:num w:numId="49">
    <w:abstractNumId w:val="27"/>
  </w:num>
  <w:num w:numId="50">
    <w:abstractNumId w:val="53"/>
  </w:num>
  <w:num w:numId="51">
    <w:abstractNumId w:val="40"/>
  </w:num>
  <w:num w:numId="52">
    <w:abstractNumId w:val="44"/>
  </w:num>
  <w:num w:numId="53">
    <w:abstractNumId w:val="29"/>
  </w:num>
  <w:num w:numId="54">
    <w:abstractNumId w:val="66"/>
  </w:num>
  <w:num w:numId="55">
    <w:abstractNumId w:val="56"/>
  </w:num>
  <w:num w:numId="56">
    <w:abstractNumId w:val="34"/>
  </w:num>
  <w:num w:numId="57">
    <w:abstractNumId w:val="58"/>
  </w:num>
  <w:num w:numId="58">
    <w:abstractNumId w:val="58"/>
  </w:num>
  <w:num w:numId="59">
    <w:abstractNumId w:val="61"/>
  </w:num>
  <w:num w:numId="60">
    <w:abstractNumId w:val="58"/>
  </w:num>
  <w:num w:numId="61">
    <w:abstractNumId w:val="61"/>
  </w:num>
  <w:num w:numId="62">
    <w:abstractNumId w:val="61"/>
  </w:num>
  <w:num w:numId="63">
    <w:abstractNumId w:val="61"/>
  </w:num>
  <w:num w:numId="64">
    <w:abstractNumId w:val="18"/>
  </w:num>
  <w:num w:numId="65">
    <w:abstractNumId w:val="34"/>
  </w:num>
  <w:num w:numId="66">
    <w:abstractNumId w:val="22"/>
  </w:num>
  <w:num w:numId="67">
    <w:abstractNumId w:val="64"/>
  </w:num>
  <w:num w:numId="68">
    <w:abstractNumId w:val="36"/>
  </w:num>
  <w:num w:numId="69">
    <w:abstractNumId w:val="23"/>
  </w:num>
  <w:num w:numId="70">
    <w:abstractNumId w:val="9"/>
  </w:num>
  <w:num w:numId="71">
    <w:abstractNumId w:val="7"/>
  </w:num>
  <w:num w:numId="72">
    <w:abstractNumId w:val="6"/>
  </w:num>
  <w:num w:numId="73">
    <w:abstractNumId w:val="5"/>
  </w:num>
  <w:num w:numId="74">
    <w:abstractNumId w:val="4"/>
  </w:num>
  <w:num w:numId="75">
    <w:abstractNumId w:val="16"/>
  </w:num>
  <w:num w:numId="76">
    <w:abstractNumId w:val="10"/>
  </w:num>
  <w:num w:numId="77">
    <w:abstractNumId w:val="19"/>
  </w:num>
  <w:num w:numId="78">
    <w:abstractNumId w:val="8"/>
  </w:num>
  <w:num w:numId="79">
    <w:abstractNumId w:val="3"/>
  </w:num>
  <w:num w:numId="80">
    <w:abstractNumId w:val="2"/>
  </w:num>
  <w:num w:numId="81">
    <w:abstractNumId w:val="1"/>
  </w:num>
  <w:num w:numId="82">
    <w:abstractNumId w:val="0"/>
  </w:num>
  <w:num w:numId="83">
    <w:abstractNumId w:val="65"/>
  </w:num>
  <w:num w:numId="84">
    <w:abstractNumId w:val="58"/>
  </w:num>
  <w:num w:numId="85">
    <w:abstractNumId w:val="58"/>
  </w:num>
  <w:num w:numId="86">
    <w:abstractNumId w:val="58"/>
  </w:num>
  <w:num w:numId="87">
    <w:abstractNumId w:val="23"/>
  </w:num>
  <w:num w:numId="88">
    <w:abstractNumId w:val="64"/>
  </w:num>
  <w:num w:numId="89">
    <w:abstractNumId w:val="36"/>
  </w:num>
  <w:num w:numId="90">
    <w:abstractNumId w:val="23"/>
  </w:num>
  <w:num w:numId="91">
    <w:abstractNumId w:val="9"/>
  </w:num>
  <w:num w:numId="92">
    <w:abstractNumId w:val="7"/>
  </w:num>
  <w:num w:numId="93">
    <w:abstractNumId w:val="6"/>
  </w:num>
  <w:num w:numId="94">
    <w:abstractNumId w:val="5"/>
  </w:num>
  <w:num w:numId="95">
    <w:abstractNumId w:val="4"/>
  </w:num>
  <w:num w:numId="96">
    <w:abstractNumId w:val="16"/>
  </w:num>
  <w:num w:numId="97">
    <w:abstractNumId w:val="10"/>
  </w:num>
  <w:num w:numId="98">
    <w:abstractNumId w:val="19"/>
  </w:num>
  <w:num w:numId="99">
    <w:abstractNumId w:val="8"/>
  </w:num>
  <w:num w:numId="100">
    <w:abstractNumId w:val="3"/>
  </w:num>
  <w:num w:numId="101">
    <w:abstractNumId w:val="2"/>
  </w:num>
  <w:num w:numId="102">
    <w:abstractNumId w:val="1"/>
  </w:num>
  <w:num w:numId="103">
    <w:abstractNumId w:val="0"/>
  </w:num>
  <w:num w:numId="104">
    <w:abstractNumId w:val="65"/>
  </w:num>
  <w:num w:numId="105">
    <w:abstractNumId w:val="58"/>
  </w:num>
  <w:num w:numId="106">
    <w:abstractNumId w:val="58"/>
  </w:num>
  <w:num w:numId="107">
    <w:abstractNumId w:val="58"/>
  </w:num>
  <w:num w:numId="108">
    <w:abstractNumId w:val="23"/>
  </w:num>
  <w:num w:numId="109">
    <w:abstractNumId w:val="67"/>
  </w:num>
  <w:num w:numId="110">
    <w:abstractNumId w:val="67"/>
  </w:num>
  <w:num w:numId="111">
    <w:abstractNumId w:val="67"/>
  </w:num>
  <w:num w:numId="112">
    <w:abstractNumId w:val="67"/>
  </w:num>
  <w:num w:numId="113">
    <w:abstractNumId w:val="58"/>
  </w:num>
  <w:num w:numId="114">
    <w:abstractNumId w:val="67"/>
  </w:num>
  <w:num w:numId="115">
    <w:abstractNumId w:val="67"/>
  </w:num>
  <w:num w:numId="116">
    <w:abstractNumId w:val="67"/>
  </w:num>
  <w:num w:numId="117">
    <w:abstractNumId w:val="67"/>
  </w:num>
  <w:num w:numId="118">
    <w:abstractNumId w:val="67"/>
  </w:num>
  <w:num w:numId="119">
    <w:abstractNumId w:val="67"/>
  </w:num>
  <w:num w:numId="120">
    <w:abstractNumId w:val="67"/>
  </w:num>
  <w:num w:numId="121">
    <w:abstractNumId w:val="64"/>
  </w:num>
  <w:num w:numId="122">
    <w:abstractNumId w:val="36"/>
  </w:num>
  <w:num w:numId="123">
    <w:abstractNumId w:val="23"/>
  </w:num>
  <w:num w:numId="124">
    <w:abstractNumId w:val="9"/>
  </w:num>
  <w:num w:numId="125">
    <w:abstractNumId w:val="7"/>
  </w:num>
  <w:num w:numId="126">
    <w:abstractNumId w:val="6"/>
  </w:num>
  <w:num w:numId="127">
    <w:abstractNumId w:val="5"/>
  </w:num>
  <w:num w:numId="128">
    <w:abstractNumId w:val="4"/>
  </w:num>
  <w:num w:numId="129">
    <w:abstractNumId w:val="16"/>
  </w:num>
  <w:num w:numId="130">
    <w:abstractNumId w:val="10"/>
  </w:num>
  <w:num w:numId="131">
    <w:abstractNumId w:val="19"/>
  </w:num>
  <w:num w:numId="132">
    <w:abstractNumId w:val="37"/>
  </w:num>
  <w:num w:numId="133">
    <w:abstractNumId w:val="8"/>
  </w:num>
  <w:num w:numId="134">
    <w:abstractNumId w:val="3"/>
  </w:num>
  <w:num w:numId="135">
    <w:abstractNumId w:val="2"/>
  </w:num>
  <w:num w:numId="136">
    <w:abstractNumId w:val="1"/>
  </w:num>
  <w:num w:numId="137">
    <w:abstractNumId w:val="0"/>
  </w:num>
  <w:num w:numId="138">
    <w:abstractNumId w:val="65"/>
  </w:num>
  <w:num w:numId="139">
    <w:abstractNumId w:val="58"/>
  </w:num>
  <w:num w:numId="140">
    <w:abstractNumId w:val="58"/>
  </w:num>
  <w:num w:numId="141">
    <w:abstractNumId w:val="58"/>
  </w:num>
  <w:num w:numId="142">
    <w:abstractNumId w:val="23"/>
  </w:num>
  <w:num w:numId="143">
    <w:abstractNumId w:val="64"/>
  </w:num>
  <w:num w:numId="144">
    <w:abstractNumId w:val="36"/>
  </w:num>
  <w:num w:numId="145">
    <w:abstractNumId w:val="23"/>
  </w:num>
  <w:num w:numId="146">
    <w:abstractNumId w:val="9"/>
  </w:num>
  <w:num w:numId="147">
    <w:abstractNumId w:val="7"/>
  </w:num>
  <w:num w:numId="148">
    <w:abstractNumId w:val="6"/>
  </w:num>
  <w:num w:numId="149">
    <w:abstractNumId w:val="5"/>
  </w:num>
  <w:num w:numId="150">
    <w:abstractNumId w:val="4"/>
  </w:num>
  <w:num w:numId="151">
    <w:abstractNumId w:val="16"/>
  </w:num>
  <w:num w:numId="152">
    <w:abstractNumId w:val="10"/>
  </w:num>
  <w:num w:numId="153">
    <w:abstractNumId w:val="19"/>
  </w:num>
  <w:num w:numId="154">
    <w:abstractNumId w:val="37"/>
  </w:num>
  <w:num w:numId="155">
    <w:abstractNumId w:val="8"/>
  </w:num>
  <w:num w:numId="156">
    <w:abstractNumId w:val="3"/>
  </w:num>
  <w:num w:numId="157">
    <w:abstractNumId w:val="2"/>
  </w:num>
  <w:num w:numId="158">
    <w:abstractNumId w:val="1"/>
  </w:num>
  <w:num w:numId="159">
    <w:abstractNumId w:val="0"/>
  </w:num>
  <w:num w:numId="160">
    <w:abstractNumId w:val="65"/>
  </w:num>
  <w:num w:numId="161">
    <w:abstractNumId w:val="58"/>
  </w:num>
  <w:num w:numId="162">
    <w:abstractNumId w:val="58"/>
  </w:num>
  <w:num w:numId="163">
    <w:abstractNumId w:val="58"/>
  </w:num>
  <w:num w:numId="164">
    <w:abstractNumId w:val="23"/>
  </w:num>
  <w:num w:numId="165">
    <w:abstractNumId w:val="50"/>
  </w:num>
  <w:num w:numId="166">
    <w:abstractNumId w:val="48"/>
  </w:num>
  <w:num w:numId="167">
    <w:abstractNumId w:val="59"/>
  </w:num>
  <w:num w:numId="168">
    <w:abstractNumId w:val="33"/>
  </w:num>
  <w:num w:numId="169">
    <w:abstractNumId w:val="52"/>
  </w:num>
  <w:num w:numId="170">
    <w:abstractNumId w:val="67"/>
  </w:num>
  <w:num w:numId="171">
    <w:abstractNumId w:val="55"/>
  </w:num>
  <w:num w:numId="172">
    <w:abstractNumId w:val="51"/>
  </w:num>
  <w:num w:numId="173">
    <w:abstractNumId w:val="67"/>
  </w:num>
  <w:num w:numId="174">
    <w:abstractNumId w:val="67"/>
  </w:num>
  <w:num w:numId="175">
    <w:abstractNumId w:val="67"/>
  </w:num>
  <w:num w:numId="176">
    <w:abstractNumId w:val="67"/>
  </w:num>
  <w:num w:numId="177">
    <w:abstractNumId w:val="41"/>
  </w:num>
  <w:num w:numId="178">
    <w:abstractNumId w:val="37"/>
  </w:num>
  <w:num w:numId="179">
    <w:abstractNumId w:val="37"/>
  </w:num>
  <w:num w:numId="180">
    <w:abstractNumId w:val="67"/>
  </w:num>
  <w:num w:numId="181">
    <w:abstractNumId w:val="11"/>
  </w:num>
  <w:num w:numId="182">
    <w:abstractNumId w:val="37"/>
  </w:num>
  <w:num w:numId="183">
    <w:abstractNumId w:val="58"/>
  </w:num>
  <w:numIdMacAtCleanup w:val="1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0" w:nlCheck="1" w:checkStyle="1"/>
  <w:activeWritingStyle w:appName="MSWord" w:lang="en-US" w:vendorID="64" w:dllVersion="0" w:nlCheck="1" w:checkStyle="1"/>
  <w:activeWritingStyle w:appName="MSWord" w:lang="en-GB" w:vendorID="64" w:dllVersion="0" w:nlCheck="1" w:checkStyle="1"/>
  <w:activeWritingStyle w:appName="MSWord" w:lang="de-CH" w:vendorID="64" w:dllVersion="0"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4096" w:nlCheck="1" w:checkStyle="0"/>
  <w:activeWritingStyle w:appName="MSWord" w:lang="en-GB" w:vendorID="64" w:dllVersion="4096" w:nlCheck="1" w:checkStyle="0"/>
  <w:activeWritingStyle w:appName="MSWord" w:lang="de-DE" w:vendorID="9" w:dllVersion="512" w:checkStyle="1"/>
  <w:activeWritingStyle w:appName="MSWord" w:lang="it-IT" w:vendorID="3" w:dllVersion="517" w:checkStyle="1"/>
  <w:proofState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CCA"/>
    <w:rsid w:val="00000891"/>
    <w:rsid w:val="00003446"/>
    <w:rsid w:val="000035CB"/>
    <w:rsid w:val="0000397E"/>
    <w:rsid w:val="00005D92"/>
    <w:rsid w:val="00007F2F"/>
    <w:rsid w:val="00010814"/>
    <w:rsid w:val="00012ADB"/>
    <w:rsid w:val="00012D8B"/>
    <w:rsid w:val="000139B1"/>
    <w:rsid w:val="00013BE8"/>
    <w:rsid w:val="00013C6B"/>
    <w:rsid w:val="00014E9F"/>
    <w:rsid w:val="00015300"/>
    <w:rsid w:val="00016EAD"/>
    <w:rsid w:val="00017DB9"/>
    <w:rsid w:val="00020266"/>
    <w:rsid w:val="000216E1"/>
    <w:rsid w:val="00021FB0"/>
    <w:rsid w:val="000262C6"/>
    <w:rsid w:val="00026559"/>
    <w:rsid w:val="00027ADC"/>
    <w:rsid w:val="000300C7"/>
    <w:rsid w:val="0003084B"/>
    <w:rsid w:val="00032036"/>
    <w:rsid w:val="000334D6"/>
    <w:rsid w:val="00033936"/>
    <w:rsid w:val="00033F4E"/>
    <w:rsid w:val="00035175"/>
    <w:rsid w:val="00037C50"/>
    <w:rsid w:val="00042FB4"/>
    <w:rsid w:val="00043D19"/>
    <w:rsid w:val="0004507B"/>
    <w:rsid w:val="000453F0"/>
    <w:rsid w:val="000460D3"/>
    <w:rsid w:val="0004650A"/>
    <w:rsid w:val="00047FA6"/>
    <w:rsid w:val="0005105D"/>
    <w:rsid w:val="0005154D"/>
    <w:rsid w:val="000519B9"/>
    <w:rsid w:val="00053634"/>
    <w:rsid w:val="0005392A"/>
    <w:rsid w:val="00054949"/>
    <w:rsid w:val="00055240"/>
    <w:rsid w:val="0005536A"/>
    <w:rsid w:val="00056B05"/>
    <w:rsid w:val="00056BE2"/>
    <w:rsid w:val="00061C23"/>
    <w:rsid w:val="00062010"/>
    <w:rsid w:val="00062182"/>
    <w:rsid w:val="00062629"/>
    <w:rsid w:val="0006293E"/>
    <w:rsid w:val="00063258"/>
    <w:rsid w:val="000633B0"/>
    <w:rsid w:val="00063E00"/>
    <w:rsid w:val="0006468A"/>
    <w:rsid w:val="00065829"/>
    <w:rsid w:val="00070C2B"/>
    <w:rsid w:val="00070C43"/>
    <w:rsid w:val="000726F5"/>
    <w:rsid w:val="00072936"/>
    <w:rsid w:val="000736A0"/>
    <w:rsid w:val="000751F9"/>
    <w:rsid w:val="0007536F"/>
    <w:rsid w:val="000760FD"/>
    <w:rsid w:val="000765EC"/>
    <w:rsid w:val="0007694A"/>
    <w:rsid w:val="00076BB9"/>
    <w:rsid w:val="0007793D"/>
    <w:rsid w:val="000808AD"/>
    <w:rsid w:val="00080DF0"/>
    <w:rsid w:val="00080E06"/>
    <w:rsid w:val="000818EB"/>
    <w:rsid w:val="00082C53"/>
    <w:rsid w:val="0008335A"/>
    <w:rsid w:val="0008369F"/>
    <w:rsid w:val="000842FA"/>
    <w:rsid w:val="00084CFF"/>
    <w:rsid w:val="00085626"/>
    <w:rsid w:val="00085BD6"/>
    <w:rsid w:val="00086283"/>
    <w:rsid w:val="00086C37"/>
    <w:rsid w:val="00087917"/>
    <w:rsid w:val="0008798C"/>
    <w:rsid w:val="000916E6"/>
    <w:rsid w:val="000918A0"/>
    <w:rsid w:val="000920E1"/>
    <w:rsid w:val="000922F8"/>
    <w:rsid w:val="00093364"/>
    <w:rsid w:val="00093A6F"/>
    <w:rsid w:val="000948B5"/>
    <w:rsid w:val="0009498D"/>
    <w:rsid w:val="00094CF5"/>
    <w:rsid w:val="00094F7E"/>
    <w:rsid w:val="00095017"/>
    <w:rsid w:val="000956D6"/>
    <w:rsid w:val="00095CCB"/>
    <w:rsid w:val="0009665E"/>
    <w:rsid w:val="00096CC0"/>
    <w:rsid w:val="0009738E"/>
    <w:rsid w:val="000A07F0"/>
    <w:rsid w:val="000A173E"/>
    <w:rsid w:val="000A202D"/>
    <w:rsid w:val="000A3C4A"/>
    <w:rsid w:val="000A4EB3"/>
    <w:rsid w:val="000A4FCD"/>
    <w:rsid w:val="000A54C3"/>
    <w:rsid w:val="000A6880"/>
    <w:rsid w:val="000B03E1"/>
    <w:rsid w:val="000B1790"/>
    <w:rsid w:val="000B1C71"/>
    <w:rsid w:val="000B1D81"/>
    <w:rsid w:val="000B279B"/>
    <w:rsid w:val="000B27DA"/>
    <w:rsid w:val="000B2E54"/>
    <w:rsid w:val="000B30B5"/>
    <w:rsid w:val="000B3FAE"/>
    <w:rsid w:val="000B4D47"/>
    <w:rsid w:val="000B6CB3"/>
    <w:rsid w:val="000B7B55"/>
    <w:rsid w:val="000C0384"/>
    <w:rsid w:val="000C1854"/>
    <w:rsid w:val="000C258A"/>
    <w:rsid w:val="000C4101"/>
    <w:rsid w:val="000C4787"/>
    <w:rsid w:val="000C4D5E"/>
    <w:rsid w:val="000C5B26"/>
    <w:rsid w:val="000C7310"/>
    <w:rsid w:val="000C7957"/>
    <w:rsid w:val="000C7DEE"/>
    <w:rsid w:val="000D002A"/>
    <w:rsid w:val="000D20D1"/>
    <w:rsid w:val="000D25CD"/>
    <w:rsid w:val="000D2784"/>
    <w:rsid w:val="000D2EEF"/>
    <w:rsid w:val="000D31AA"/>
    <w:rsid w:val="000D34ED"/>
    <w:rsid w:val="000D3A65"/>
    <w:rsid w:val="000D3E5B"/>
    <w:rsid w:val="000D48C9"/>
    <w:rsid w:val="000D5EB2"/>
    <w:rsid w:val="000D6359"/>
    <w:rsid w:val="000D7A61"/>
    <w:rsid w:val="000E0565"/>
    <w:rsid w:val="000E107E"/>
    <w:rsid w:val="000E1E7B"/>
    <w:rsid w:val="000E378A"/>
    <w:rsid w:val="000E3FF3"/>
    <w:rsid w:val="000E55BA"/>
    <w:rsid w:val="000E5D80"/>
    <w:rsid w:val="000E6BA3"/>
    <w:rsid w:val="000F0898"/>
    <w:rsid w:val="000F170F"/>
    <w:rsid w:val="000F247B"/>
    <w:rsid w:val="000F47A2"/>
    <w:rsid w:val="000F4842"/>
    <w:rsid w:val="000F4CB4"/>
    <w:rsid w:val="000F51C8"/>
    <w:rsid w:val="00101D21"/>
    <w:rsid w:val="00102E62"/>
    <w:rsid w:val="001030BF"/>
    <w:rsid w:val="00103B4A"/>
    <w:rsid w:val="00103BE9"/>
    <w:rsid w:val="00103E8F"/>
    <w:rsid w:val="001042B1"/>
    <w:rsid w:val="001043C9"/>
    <w:rsid w:val="00105C60"/>
    <w:rsid w:val="001062FA"/>
    <w:rsid w:val="00106DC5"/>
    <w:rsid w:val="00106EBF"/>
    <w:rsid w:val="0010749C"/>
    <w:rsid w:val="001107B4"/>
    <w:rsid w:val="0011110F"/>
    <w:rsid w:val="0011154D"/>
    <w:rsid w:val="00111B31"/>
    <w:rsid w:val="00111E35"/>
    <w:rsid w:val="0011235D"/>
    <w:rsid w:val="001132F2"/>
    <w:rsid w:val="00120123"/>
    <w:rsid w:val="00121142"/>
    <w:rsid w:val="00122C7E"/>
    <w:rsid w:val="00124956"/>
    <w:rsid w:val="00125EEE"/>
    <w:rsid w:val="001270BF"/>
    <w:rsid w:val="001302D8"/>
    <w:rsid w:val="00131846"/>
    <w:rsid w:val="00132197"/>
    <w:rsid w:val="00133875"/>
    <w:rsid w:val="00133AF7"/>
    <w:rsid w:val="00133B80"/>
    <w:rsid w:val="00134327"/>
    <w:rsid w:val="00136CD3"/>
    <w:rsid w:val="00136E09"/>
    <w:rsid w:val="00136F44"/>
    <w:rsid w:val="00137256"/>
    <w:rsid w:val="001403D8"/>
    <w:rsid w:val="001412C1"/>
    <w:rsid w:val="00141CEF"/>
    <w:rsid w:val="001437DD"/>
    <w:rsid w:val="00143990"/>
    <w:rsid w:val="00143A38"/>
    <w:rsid w:val="00143B4F"/>
    <w:rsid w:val="00145220"/>
    <w:rsid w:val="00145681"/>
    <w:rsid w:val="0014577C"/>
    <w:rsid w:val="00146061"/>
    <w:rsid w:val="00147E0E"/>
    <w:rsid w:val="00151876"/>
    <w:rsid w:val="001520A9"/>
    <w:rsid w:val="00153FED"/>
    <w:rsid w:val="00155D91"/>
    <w:rsid w:val="001563D8"/>
    <w:rsid w:val="00156C87"/>
    <w:rsid w:val="00156E5C"/>
    <w:rsid w:val="001605F9"/>
    <w:rsid w:val="0016124E"/>
    <w:rsid w:val="001648C3"/>
    <w:rsid w:val="0016565F"/>
    <w:rsid w:val="00166024"/>
    <w:rsid w:val="001663D2"/>
    <w:rsid w:val="00167142"/>
    <w:rsid w:val="0016775C"/>
    <w:rsid w:val="00170142"/>
    <w:rsid w:val="00172D4E"/>
    <w:rsid w:val="001740B1"/>
    <w:rsid w:val="00174967"/>
    <w:rsid w:val="00176950"/>
    <w:rsid w:val="00176FF9"/>
    <w:rsid w:val="00177F39"/>
    <w:rsid w:val="00180C4B"/>
    <w:rsid w:val="001820AE"/>
    <w:rsid w:val="00182B7A"/>
    <w:rsid w:val="00182CED"/>
    <w:rsid w:val="001854B8"/>
    <w:rsid w:val="0018572C"/>
    <w:rsid w:val="00187617"/>
    <w:rsid w:val="0018787B"/>
    <w:rsid w:val="00192629"/>
    <w:rsid w:val="00192AAA"/>
    <w:rsid w:val="00193A3F"/>
    <w:rsid w:val="00194CD8"/>
    <w:rsid w:val="00195B72"/>
    <w:rsid w:val="0019640A"/>
    <w:rsid w:val="0019665F"/>
    <w:rsid w:val="00197911"/>
    <w:rsid w:val="001979B3"/>
    <w:rsid w:val="001A00A4"/>
    <w:rsid w:val="001A01E8"/>
    <w:rsid w:val="001A1554"/>
    <w:rsid w:val="001A19CC"/>
    <w:rsid w:val="001A2664"/>
    <w:rsid w:val="001A3136"/>
    <w:rsid w:val="001A36C5"/>
    <w:rsid w:val="001A3841"/>
    <w:rsid w:val="001A4FDD"/>
    <w:rsid w:val="001A7A92"/>
    <w:rsid w:val="001B00E0"/>
    <w:rsid w:val="001B08DF"/>
    <w:rsid w:val="001B100B"/>
    <w:rsid w:val="001B2AE4"/>
    <w:rsid w:val="001B4D25"/>
    <w:rsid w:val="001B5BB7"/>
    <w:rsid w:val="001B6A36"/>
    <w:rsid w:val="001C00A2"/>
    <w:rsid w:val="001C19D3"/>
    <w:rsid w:val="001C1AD3"/>
    <w:rsid w:val="001C2D12"/>
    <w:rsid w:val="001C30E3"/>
    <w:rsid w:val="001C3AA8"/>
    <w:rsid w:val="001C45A2"/>
    <w:rsid w:val="001C66F2"/>
    <w:rsid w:val="001C7B42"/>
    <w:rsid w:val="001D0060"/>
    <w:rsid w:val="001D1A1F"/>
    <w:rsid w:val="001D23B6"/>
    <w:rsid w:val="001D6429"/>
    <w:rsid w:val="001D7965"/>
    <w:rsid w:val="001D7B46"/>
    <w:rsid w:val="001E09DD"/>
    <w:rsid w:val="001E230A"/>
    <w:rsid w:val="001E305A"/>
    <w:rsid w:val="001E3950"/>
    <w:rsid w:val="001E513C"/>
    <w:rsid w:val="001E68C8"/>
    <w:rsid w:val="001E6EC6"/>
    <w:rsid w:val="001E711F"/>
    <w:rsid w:val="001E72B8"/>
    <w:rsid w:val="001E785F"/>
    <w:rsid w:val="001F0484"/>
    <w:rsid w:val="001F1341"/>
    <w:rsid w:val="001F1822"/>
    <w:rsid w:val="001F22BB"/>
    <w:rsid w:val="001F2F2B"/>
    <w:rsid w:val="001F462B"/>
    <w:rsid w:val="001F47DC"/>
    <w:rsid w:val="001F5FCB"/>
    <w:rsid w:val="001F6F15"/>
    <w:rsid w:val="00200760"/>
    <w:rsid w:val="00201051"/>
    <w:rsid w:val="00201B8C"/>
    <w:rsid w:val="0020383D"/>
    <w:rsid w:val="00203EDF"/>
    <w:rsid w:val="00203FE4"/>
    <w:rsid w:val="0020602B"/>
    <w:rsid w:val="00206A40"/>
    <w:rsid w:val="00207F69"/>
    <w:rsid w:val="00207F95"/>
    <w:rsid w:val="002104AC"/>
    <w:rsid w:val="00210ACD"/>
    <w:rsid w:val="00213C90"/>
    <w:rsid w:val="00214000"/>
    <w:rsid w:val="00214606"/>
    <w:rsid w:val="002159A2"/>
    <w:rsid w:val="002160FD"/>
    <w:rsid w:val="002165B4"/>
    <w:rsid w:val="00220A23"/>
    <w:rsid w:val="002225A8"/>
    <w:rsid w:val="002234C0"/>
    <w:rsid w:val="002236E9"/>
    <w:rsid w:val="00223754"/>
    <w:rsid w:val="00223AAC"/>
    <w:rsid w:val="00223B92"/>
    <w:rsid w:val="0022426C"/>
    <w:rsid w:val="00225395"/>
    <w:rsid w:val="0022638A"/>
    <w:rsid w:val="00226F4B"/>
    <w:rsid w:val="002277EF"/>
    <w:rsid w:val="00227C5B"/>
    <w:rsid w:val="00232385"/>
    <w:rsid w:val="00232E8A"/>
    <w:rsid w:val="002338A9"/>
    <w:rsid w:val="00233EDF"/>
    <w:rsid w:val="00234A7F"/>
    <w:rsid w:val="00234F23"/>
    <w:rsid w:val="0023508C"/>
    <w:rsid w:val="0023571B"/>
    <w:rsid w:val="00241587"/>
    <w:rsid w:val="002415F9"/>
    <w:rsid w:val="00241FA5"/>
    <w:rsid w:val="00243E1C"/>
    <w:rsid w:val="002440A0"/>
    <w:rsid w:val="0024498B"/>
    <w:rsid w:val="00244B3C"/>
    <w:rsid w:val="0024578C"/>
    <w:rsid w:val="002458D2"/>
    <w:rsid w:val="002465F8"/>
    <w:rsid w:val="00250485"/>
    <w:rsid w:val="00250B64"/>
    <w:rsid w:val="00250C85"/>
    <w:rsid w:val="00251958"/>
    <w:rsid w:val="00254196"/>
    <w:rsid w:val="00255892"/>
    <w:rsid w:val="0026038C"/>
    <w:rsid w:val="002603AD"/>
    <w:rsid w:val="00263CAF"/>
    <w:rsid w:val="00265A10"/>
    <w:rsid w:val="00266089"/>
    <w:rsid w:val="00266E9A"/>
    <w:rsid w:val="00266F26"/>
    <w:rsid w:val="0026742F"/>
    <w:rsid w:val="00267FC5"/>
    <w:rsid w:val="00270487"/>
    <w:rsid w:val="00271AA9"/>
    <w:rsid w:val="002722D4"/>
    <w:rsid w:val="00273BB0"/>
    <w:rsid w:val="00273E06"/>
    <w:rsid w:val="0027510C"/>
    <w:rsid w:val="0027520E"/>
    <w:rsid w:val="00275458"/>
    <w:rsid w:val="00275A08"/>
    <w:rsid w:val="0027669C"/>
    <w:rsid w:val="00276AEE"/>
    <w:rsid w:val="00277810"/>
    <w:rsid w:val="00280188"/>
    <w:rsid w:val="0028074E"/>
    <w:rsid w:val="002813D4"/>
    <w:rsid w:val="00282FA6"/>
    <w:rsid w:val="00283C49"/>
    <w:rsid w:val="00286628"/>
    <w:rsid w:val="00287825"/>
    <w:rsid w:val="00290C1B"/>
    <w:rsid w:val="00290D20"/>
    <w:rsid w:val="002937AA"/>
    <w:rsid w:val="0029528C"/>
    <w:rsid w:val="00295707"/>
    <w:rsid w:val="00295C9B"/>
    <w:rsid w:val="00296761"/>
    <w:rsid w:val="00297810"/>
    <w:rsid w:val="002A091C"/>
    <w:rsid w:val="002A1106"/>
    <w:rsid w:val="002A1A1A"/>
    <w:rsid w:val="002A3A65"/>
    <w:rsid w:val="002A4F78"/>
    <w:rsid w:val="002A6156"/>
    <w:rsid w:val="002A7251"/>
    <w:rsid w:val="002B0754"/>
    <w:rsid w:val="002B378D"/>
    <w:rsid w:val="002B3CC7"/>
    <w:rsid w:val="002B42A5"/>
    <w:rsid w:val="002B4CAD"/>
    <w:rsid w:val="002B57ED"/>
    <w:rsid w:val="002B7964"/>
    <w:rsid w:val="002B7A31"/>
    <w:rsid w:val="002B7CE8"/>
    <w:rsid w:val="002C16DA"/>
    <w:rsid w:val="002C34C1"/>
    <w:rsid w:val="002C39BE"/>
    <w:rsid w:val="002C58B7"/>
    <w:rsid w:val="002C5A1D"/>
    <w:rsid w:val="002C68D7"/>
    <w:rsid w:val="002C6E87"/>
    <w:rsid w:val="002D0C7C"/>
    <w:rsid w:val="002D38AC"/>
    <w:rsid w:val="002D598E"/>
    <w:rsid w:val="002D64DF"/>
    <w:rsid w:val="002D67E0"/>
    <w:rsid w:val="002D68BA"/>
    <w:rsid w:val="002D70E5"/>
    <w:rsid w:val="002D712F"/>
    <w:rsid w:val="002D7C05"/>
    <w:rsid w:val="002D7E34"/>
    <w:rsid w:val="002E0826"/>
    <w:rsid w:val="002E19BC"/>
    <w:rsid w:val="002E2E3E"/>
    <w:rsid w:val="002E49E3"/>
    <w:rsid w:val="002E55B8"/>
    <w:rsid w:val="002E582B"/>
    <w:rsid w:val="002E5EC1"/>
    <w:rsid w:val="002E6AFF"/>
    <w:rsid w:val="002E703A"/>
    <w:rsid w:val="002F0CF8"/>
    <w:rsid w:val="002F3210"/>
    <w:rsid w:val="002F4E93"/>
    <w:rsid w:val="002F4EA0"/>
    <w:rsid w:val="002F5BB0"/>
    <w:rsid w:val="002F5DAB"/>
    <w:rsid w:val="002F5F7C"/>
    <w:rsid w:val="0030049C"/>
    <w:rsid w:val="00305A01"/>
    <w:rsid w:val="00306A74"/>
    <w:rsid w:val="00307653"/>
    <w:rsid w:val="003107B7"/>
    <w:rsid w:val="00310E33"/>
    <w:rsid w:val="00312092"/>
    <w:rsid w:val="003143D0"/>
    <w:rsid w:val="003145E0"/>
    <w:rsid w:val="00315662"/>
    <w:rsid w:val="00315DD5"/>
    <w:rsid w:val="003173BB"/>
    <w:rsid w:val="003211FB"/>
    <w:rsid w:val="00321532"/>
    <w:rsid w:val="00321592"/>
    <w:rsid w:val="00321642"/>
    <w:rsid w:val="00324E34"/>
    <w:rsid w:val="00325E0A"/>
    <w:rsid w:val="0032643D"/>
    <w:rsid w:val="003301E1"/>
    <w:rsid w:val="00330397"/>
    <w:rsid w:val="0033263C"/>
    <w:rsid w:val="003341B8"/>
    <w:rsid w:val="00334D21"/>
    <w:rsid w:val="00335719"/>
    <w:rsid w:val="0034065F"/>
    <w:rsid w:val="003407BB"/>
    <w:rsid w:val="00340DB8"/>
    <w:rsid w:val="00344AC6"/>
    <w:rsid w:val="00350AD6"/>
    <w:rsid w:val="00351437"/>
    <w:rsid w:val="00354FD9"/>
    <w:rsid w:val="0035541A"/>
    <w:rsid w:val="00357DCE"/>
    <w:rsid w:val="00357F7F"/>
    <w:rsid w:val="003641CD"/>
    <w:rsid w:val="00365271"/>
    <w:rsid w:val="00365860"/>
    <w:rsid w:val="00365AD7"/>
    <w:rsid w:val="003662E1"/>
    <w:rsid w:val="00367DE0"/>
    <w:rsid w:val="00367F6C"/>
    <w:rsid w:val="003701AB"/>
    <w:rsid w:val="00370E12"/>
    <w:rsid w:val="00371340"/>
    <w:rsid w:val="00371B19"/>
    <w:rsid w:val="00371B55"/>
    <w:rsid w:val="00372E38"/>
    <w:rsid w:val="00372EB2"/>
    <w:rsid w:val="00373AD3"/>
    <w:rsid w:val="00375043"/>
    <w:rsid w:val="003765FD"/>
    <w:rsid w:val="00376D61"/>
    <w:rsid w:val="00377B81"/>
    <w:rsid w:val="00380B54"/>
    <w:rsid w:val="00380C27"/>
    <w:rsid w:val="00380E3F"/>
    <w:rsid w:val="0038270E"/>
    <w:rsid w:val="00382D69"/>
    <w:rsid w:val="00383827"/>
    <w:rsid w:val="0038467A"/>
    <w:rsid w:val="00384F56"/>
    <w:rsid w:val="00385244"/>
    <w:rsid w:val="00386663"/>
    <w:rsid w:val="00387E5E"/>
    <w:rsid w:val="0039014C"/>
    <w:rsid w:val="0039029F"/>
    <w:rsid w:val="00390DAD"/>
    <w:rsid w:val="00390DD0"/>
    <w:rsid w:val="00391465"/>
    <w:rsid w:val="00392E2A"/>
    <w:rsid w:val="00393853"/>
    <w:rsid w:val="003968EC"/>
    <w:rsid w:val="00396DFD"/>
    <w:rsid w:val="003975FB"/>
    <w:rsid w:val="003A01E6"/>
    <w:rsid w:val="003A0C87"/>
    <w:rsid w:val="003A32DC"/>
    <w:rsid w:val="003A4F74"/>
    <w:rsid w:val="003A5987"/>
    <w:rsid w:val="003A7DFF"/>
    <w:rsid w:val="003B06F7"/>
    <w:rsid w:val="003B1D37"/>
    <w:rsid w:val="003B1DDD"/>
    <w:rsid w:val="003B2395"/>
    <w:rsid w:val="003B2C43"/>
    <w:rsid w:val="003B2F8D"/>
    <w:rsid w:val="003B334D"/>
    <w:rsid w:val="003B3456"/>
    <w:rsid w:val="003B5088"/>
    <w:rsid w:val="003B66B5"/>
    <w:rsid w:val="003B67F8"/>
    <w:rsid w:val="003B68E6"/>
    <w:rsid w:val="003C04F9"/>
    <w:rsid w:val="003C140E"/>
    <w:rsid w:val="003C19C4"/>
    <w:rsid w:val="003C24D0"/>
    <w:rsid w:val="003C2D7B"/>
    <w:rsid w:val="003C41C3"/>
    <w:rsid w:val="003C487B"/>
    <w:rsid w:val="003C4BD8"/>
    <w:rsid w:val="003C524E"/>
    <w:rsid w:val="003C54BA"/>
    <w:rsid w:val="003C6A29"/>
    <w:rsid w:val="003C7A46"/>
    <w:rsid w:val="003D16CD"/>
    <w:rsid w:val="003D20C9"/>
    <w:rsid w:val="003D256D"/>
    <w:rsid w:val="003D3DBC"/>
    <w:rsid w:val="003D4C5A"/>
    <w:rsid w:val="003D5026"/>
    <w:rsid w:val="003D7F58"/>
    <w:rsid w:val="003E1567"/>
    <w:rsid w:val="003E2DEA"/>
    <w:rsid w:val="003E4C89"/>
    <w:rsid w:val="003E5376"/>
    <w:rsid w:val="003E60CF"/>
    <w:rsid w:val="003F1C3C"/>
    <w:rsid w:val="003F323D"/>
    <w:rsid w:val="003F3C49"/>
    <w:rsid w:val="003F4189"/>
    <w:rsid w:val="003F4577"/>
    <w:rsid w:val="003F465C"/>
    <w:rsid w:val="003F4E9F"/>
    <w:rsid w:val="003F6169"/>
    <w:rsid w:val="003F6EC1"/>
    <w:rsid w:val="00401834"/>
    <w:rsid w:val="00402AC9"/>
    <w:rsid w:val="00402C46"/>
    <w:rsid w:val="004065FE"/>
    <w:rsid w:val="00407240"/>
    <w:rsid w:val="004074A0"/>
    <w:rsid w:val="00407A39"/>
    <w:rsid w:val="00407B4D"/>
    <w:rsid w:val="004100C5"/>
    <w:rsid w:val="00413D51"/>
    <w:rsid w:val="004150C0"/>
    <w:rsid w:val="00416964"/>
    <w:rsid w:val="00421C75"/>
    <w:rsid w:val="00422C60"/>
    <w:rsid w:val="00422F32"/>
    <w:rsid w:val="004251FA"/>
    <w:rsid w:val="0042590F"/>
    <w:rsid w:val="00425D1E"/>
    <w:rsid w:val="004260A7"/>
    <w:rsid w:val="00426278"/>
    <w:rsid w:val="004266BB"/>
    <w:rsid w:val="00432F02"/>
    <w:rsid w:val="0043340B"/>
    <w:rsid w:val="004340E7"/>
    <w:rsid w:val="0043571C"/>
    <w:rsid w:val="00435AA9"/>
    <w:rsid w:val="00436917"/>
    <w:rsid w:val="00440D9A"/>
    <w:rsid w:val="00441876"/>
    <w:rsid w:val="0044258F"/>
    <w:rsid w:val="00442CA9"/>
    <w:rsid w:val="00443843"/>
    <w:rsid w:val="004455B9"/>
    <w:rsid w:val="00451B12"/>
    <w:rsid w:val="004530B2"/>
    <w:rsid w:val="0045466F"/>
    <w:rsid w:val="00455A3F"/>
    <w:rsid w:val="00456120"/>
    <w:rsid w:val="00456B8D"/>
    <w:rsid w:val="00457375"/>
    <w:rsid w:val="00457E70"/>
    <w:rsid w:val="00457E80"/>
    <w:rsid w:val="00460030"/>
    <w:rsid w:val="00460A88"/>
    <w:rsid w:val="00462326"/>
    <w:rsid w:val="0046473A"/>
    <w:rsid w:val="00464C99"/>
    <w:rsid w:val="00465BEC"/>
    <w:rsid w:val="0046638B"/>
    <w:rsid w:val="00466907"/>
    <w:rsid w:val="0047068D"/>
    <w:rsid w:val="00471966"/>
    <w:rsid w:val="00471A17"/>
    <w:rsid w:val="00471A25"/>
    <w:rsid w:val="0047417E"/>
    <w:rsid w:val="004748F9"/>
    <w:rsid w:val="00476041"/>
    <w:rsid w:val="00480BBA"/>
    <w:rsid w:val="004833ED"/>
    <w:rsid w:val="0048441F"/>
    <w:rsid w:val="004844BB"/>
    <w:rsid w:val="004849F9"/>
    <w:rsid w:val="004860FE"/>
    <w:rsid w:val="00486B55"/>
    <w:rsid w:val="00486E8C"/>
    <w:rsid w:val="0048765F"/>
    <w:rsid w:val="0049121E"/>
    <w:rsid w:val="0049230D"/>
    <w:rsid w:val="004929F3"/>
    <w:rsid w:val="00493540"/>
    <w:rsid w:val="00493C85"/>
    <w:rsid w:val="00495727"/>
    <w:rsid w:val="004976C2"/>
    <w:rsid w:val="004A01D0"/>
    <w:rsid w:val="004A0987"/>
    <w:rsid w:val="004A098D"/>
    <w:rsid w:val="004A2ED4"/>
    <w:rsid w:val="004A2F1E"/>
    <w:rsid w:val="004A38F6"/>
    <w:rsid w:val="004A4038"/>
    <w:rsid w:val="004A41BC"/>
    <w:rsid w:val="004A4D3D"/>
    <w:rsid w:val="004A4F9F"/>
    <w:rsid w:val="004A64D7"/>
    <w:rsid w:val="004A717B"/>
    <w:rsid w:val="004A7639"/>
    <w:rsid w:val="004B0196"/>
    <w:rsid w:val="004B16DE"/>
    <w:rsid w:val="004B2247"/>
    <w:rsid w:val="004B24FD"/>
    <w:rsid w:val="004B2765"/>
    <w:rsid w:val="004B4E77"/>
    <w:rsid w:val="004B4E98"/>
    <w:rsid w:val="004B6CD4"/>
    <w:rsid w:val="004B6E3A"/>
    <w:rsid w:val="004C03BF"/>
    <w:rsid w:val="004C0AA7"/>
    <w:rsid w:val="004C1C4D"/>
    <w:rsid w:val="004C1FB0"/>
    <w:rsid w:val="004C2196"/>
    <w:rsid w:val="004C2298"/>
    <w:rsid w:val="004C2335"/>
    <w:rsid w:val="004C47B9"/>
    <w:rsid w:val="004C4B09"/>
    <w:rsid w:val="004C5A9B"/>
    <w:rsid w:val="004C700F"/>
    <w:rsid w:val="004D015D"/>
    <w:rsid w:val="004D0300"/>
    <w:rsid w:val="004D0627"/>
    <w:rsid w:val="004D0B0C"/>
    <w:rsid w:val="004D399B"/>
    <w:rsid w:val="004D5CCB"/>
    <w:rsid w:val="004D6D91"/>
    <w:rsid w:val="004D7FFA"/>
    <w:rsid w:val="004E0332"/>
    <w:rsid w:val="004E0EE9"/>
    <w:rsid w:val="004E1DAB"/>
    <w:rsid w:val="004E1F78"/>
    <w:rsid w:val="004E45B9"/>
    <w:rsid w:val="004E4936"/>
    <w:rsid w:val="004E562B"/>
    <w:rsid w:val="004E7084"/>
    <w:rsid w:val="004E731F"/>
    <w:rsid w:val="004E7383"/>
    <w:rsid w:val="004F05DF"/>
    <w:rsid w:val="004F162B"/>
    <w:rsid w:val="004F2431"/>
    <w:rsid w:val="004F3A07"/>
    <w:rsid w:val="004F42BA"/>
    <w:rsid w:val="004F4532"/>
    <w:rsid w:val="004F64B9"/>
    <w:rsid w:val="004F6A39"/>
    <w:rsid w:val="0050046A"/>
    <w:rsid w:val="0050084B"/>
    <w:rsid w:val="00500B68"/>
    <w:rsid w:val="00500EE1"/>
    <w:rsid w:val="005024EA"/>
    <w:rsid w:val="00502EC4"/>
    <w:rsid w:val="00503F0F"/>
    <w:rsid w:val="00504F6A"/>
    <w:rsid w:val="00505FF6"/>
    <w:rsid w:val="00506F8A"/>
    <w:rsid w:val="00513021"/>
    <w:rsid w:val="0051328E"/>
    <w:rsid w:val="00513B52"/>
    <w:rsid w:val="00516677"/>
    <w:rsid w:val="00516904"/>
    <w:rsid w:val="005224B9"/>
    <w:rsid w:val="00522AB4"/>
    <w:rsid w:val="00523E13"/>
    <w:rsid w:val="00526AA5"/>
    <w:rsid w:val="005329EC"/>
    <w:rsid w:val="00533128"/>
    <w:rsid w:val="005333F1"/>
    <w:rsid w:val="00534282"/>
    <w:rsid w:val="00535409"/>
    <w:rsid w:val="00537908"/>
    <w:rsid w:val="005409E2"/>
    <w:rsid w:val="00540E86"/>
    <w:rsid w:val="00543599"/>
    <w:rsid w:val="0054420C"/>
    <w:rsid w:val="00544845"/>
    <w:rsid w:val="005453CF"/>
    <w:rsid w:val="00545F45"/>
    <w:rsid w:val="0055045C"/>
    <w:rsid w:val="0055133A"/>
    <w:rsid w:val="0055168F"/>
    <w:rsid w:val="00551E5E"/>
    <w:rsid w:val="00552F17"/>
    <w:rsid w:val="00553024"/>
    <w:rsid w:val="0055378D"/>
    <w:rsid w:val="0055460F"/>
    <w:rsid w:val="00554ACE"/>
    <w:rsid w:val="00554B1F"/>
    <w:rsid w:val="00555709"/>
    <w:rsid w:val="00556474"/>
    <w:rsid w:val="005568DC"/>
    <w:rsid w:val="00561EBB"/>
    <w:rsid w:val="00563A91"/>
    <w:rsid w:val="00563BE6"/>
    <w:rsid w:val="005643D4"/>
    <w:rsid w:val="005647AC"/>
    <w:rsid w:val="0056485A"/>
    <w:rsid w:val="00565010"/>
    <w:rsid w:val="005665A2"/>
    <w:rsid w:val="00571FFE"/>
    <w:rsid w:val="0057557D"/>
    <w:rsid w:val="00575EA5"/>
    <w:rsid w:val="005761C3"/>
    <w:rsid w:val="005773B9"/>
    <w:rsid w:val="00580C18"/>
    <w:rsid w:val="00580C91"/>
    <w:rsid w:val="00580D3C"/>
    <w:rsid w:val="005823E6"/>
    <w:rsid w:val="00582FCA"/>
    <w:rsid w:val="00583496"/>
    <w:rsid w:val="00583585"/>
    <w:rsid w:val="00583A38"/>
    <w:rsid w:val="00583AAD"/>
    <w:rsid w:val="00584496"/>
    <w:rsid w:val="00584EDD"/>
    <w:rsid w:val="00585F1B"/>
    <w:rsid w:val="00586173"/>
    <w:rsid w:val="00586D34"/>
    <w:rsid w:val="005900FC"/>
    <w:rsid w:val="00590584"/>
    <w:rsid w:val="0059058B"/>
    <w:rsid w:val="0059103A"/>
    <w:rsid w:val="00591A70"/>
    <w:rsid w:val="005928B0"/>
    <w:rsid w:val="0059339E"/>
    <w:rsid w:val="00595630"/>
    <w:rsid w:val="00596187"/>
    <w:rsid w:val="00597026"/>
    <w:rsid w:val="00597FB5"/>
    <w:rsid w:val="005A058A"/>
    <w:rsid w:val="005A0C67"/>
    <w:rsid w:val="005A0CD2"/>
    <w:rsid w:val="005A11CD"/>
    <w:rsid w:val="005A1827"/>
    <w:rsid w:val="005A3CEB"/>
    <w:rsid w:val="005A477B"/>
    <w:rsid w:val="005A740E"/>
    <w:rsid w:val="005A78D5"/>
    <w:rsid w:val="005A7F22"/>
    <w:rsid w:val="005B03BE"/>
    <w:rsid w:val="005B0F88"/>
    <w:rsid w:val="005B37CC"/>
    <w:rsid w:val="005B42C6"/>
    <w:rsid w:val="005B4D95"/>
    <w:rsid w:val="005B5306"/>
    <w:rsid w:val="005B5D80"/>
    <w:rsid w:val="005B6632"/>
    <w:rsid w:val="005B6E6D"/>
    <w:rsid w:val="005B7129"/>
    <w:rsid w:val="005C0CCB"/>
    <w:rsid w:val="005C127E"/>
    <w:rsid w:val="005C15C3"/>
    <w:rsid w:val="005C1A63"/>
    <w:rsid w:val="005C20B7"/>
    <w:rsid w:val="005C32BB"/>
    <w:rsid w:val="005C3445"/>
    <w:rsid w:val="005C4319"/>
    <w:rsid w:val="005C4889"/>
    <w:rsid w:val="005C4B97"/>
    <w:rsid w:val="005C506C"/>
    <w:rsid w:val="005C662A"/>
    <w:rsid w:val="005D045C"/>
    <w:rsid w:val="005D1482"/>
    <w:rsid w:val="005D1B01"/>
    <w:rsid w:val="005D2AC4"/>
    <w:rsid w:val="005D5A87"/>
    <w:rsid w:val="005D6F9A"/>
    <w:rsid w:val="005D7BF6"/>
    <w:rsid w:val="005D7EBC"/>
    <w:rsid w:val="005D7F84"/>
    <w:rsid w:val="005E2564"/>
    <w:rsid w:val="005E2A4F"/>
    <w:rsid w:val="005E2E6B"/>
    <w:rsid w:val="005E40DB"/>
    <w:rsid w:val="005E4D5B"/>
    <w:rsid w:val="005E616E"/>
    <w:rsid w:val="005E7500"/>
    <w:rsid w:val="005E7F82"/>
    <w:rsid w:val="005F066E"/>
    <w:rsid w:val="005F194B"/>
    <w:rsid w:val="005F19CE"/>
    <w:rsid w:val="005F36CA"/>
    <w:rsid w:val="005F4837"/>
    <w:rsid w:val="005F5E52"/>
    <w:rsid w:val="005F620B"/>
    <w:rsid w:val="005F703D"/>
    <w:rsid w:val="005F7625"/>
    <w:rsid w:val="005F7999"/>
    <w:rsid w:val="00600648"/>
    <w:rsid w:val="00602670"/>
    <w:rsid w:val="00603D13"/>
    <w:rsid w:val="006048FE"/>
    <w:rsid w:val="0061027D"/>
    <w:rsid w:val="00610CDB"/>
    <w:rsid w:val="00610D00"/>
    <w:rsid w:val="00610FE5"/>
    <w:rsid w:val="0061142D"/>
    <w:rsid w:val="006116AF"/>
    <w:rsid w:val="00611BE7"/>
    <w:rsid w:val="006130BE"/>
    <w:rsid w:val="0061321F"/>
    <w:rsid w:val="00613AC4"/>
    <w:rsid w:val="00613DDE"/>
    <w:rsid w:val="00613E11"/>
    <w:rsid w:val="00614714"/>
    <w:rsid w:val="006149C5"/>
    <w:rsid w:val="00616897"/>
    <w:rsid w:val="00617CF6"/>
    <w:rsid w:val="006202BA"/>
    <w:rsid w:val="00621175"/>
    <w:rsid w:val="0062138B"/>
    <w:rsid w:val="0062206A"/>
    <w:rsid w:val="0062257E"/>
    <w:rsid w:val="00623EE3"/>
    <w:rsid w:val="006266F8"/>
    <w:rsid w:val="00627415"/>
    <w:rsid w:val="0063016F"/>
    <w:rsid w:val="006332A6"/>
    <w:rsid w:val="006336B4"/>
    <w:rsid w:val="00635418"/>
    <w:rsid w:val="006359D0"/>
    <w:rsid w:val="00636CC0"/>
    <w:rsid w:val="00636D45"/>
    <w:rsid w:val="00636DC7"/>
    <w:rsid w:val="00637B2D"/>
    <w:rsid w:val="006418AD"/>
    <w:rsid w:val="006429FF"/>
    <w:rsid w:val="00642A75"/>
    <w:rsid w:val="006450D2"/>
    <w:rsid w:val="0064567B"/>
    <w:rsid w:val="00645C9D"/>
    <w:rsid w:val="00647E18"/>
    <w:rsid w:val="006503EA"/>
    <w:rsid w:val="00650665"/>
    <w:rsid w:val="00650F9E"/>
    <w:rsid w:val="006512BD"/>
    <w:rsid w:val="0065148D"/>
    <w:rsid w:val="00651E8D"/>
    <w:rsid w:val="00653B9D"/>
    <w:rsid w:val="00653FB1"/>
    <w:rsid w:val="006545CF"/>
    <w:rsid w:val="0065485C"/>
    <w:rsid w:val="006548F9"/>
    <w:rsid w:val="00654C65"/>
    <w:rsid w:val="00655D65"/>
    <w:rsid w:val="00656445"/>
    <w:rsid w:val="00656D0B"/>
    <w:rsid w:val="00656E6B"/>
    <w:rsid w:val="00660E76"/>
    <w:rsid w:val="00660F8B"/>
    <w:rsid w:val="00661250"/>
    <w:rsid w:val="0066234E"/>
    <w:rsid w:val="00663454"/>
    <w:rsid w:val="00663D46"/>
    <w:rsid w:val="00663E3B"/>
    <w:rsid w:val="00664F7D"/>
    <w:rsid w:val="00665105"/>
    <w:rsid w:val="006651B0"/>
    <w:rsid w:val="0066756E"/>
    <w:rsid w:val="0067037A"/>
    <w:rsid w:val="006720DE"/>
    <w:rsid w:val="006725AC"/>
    <w:rsid w:val="006727B1"/>
    <w:rsid w:val="00672911"/>
    <w:rsid w:val="00672C97"/>
    <w:rsid w:val="0067418E"/>
    <w:rsid w:val="006741BB"/>
    <w:rsid w:val="0067429A"/>
    <w:rsid w:val="006748CB"/>
    <w:rsid w:val="00675467"/>
    <w:rsid w:val="00675614"/>
    <w:rsid w:val="00675811"/>
    <w:rsid w:val="00675B54"/>
    <w:rsid w:val="0067629B"/>
    <w:rsid w:val="00680637"/>
    <w:rsid w:val="00681D57"/>
    <w:rsid w:val="00681FCF"/>
    <w:rsid w:val="00683667"/>
    <w:rsid w:val="00685932"/>
    <w:rsid w:val="00686362"/>
    <w:rsid w:val="0068699E"/>
    <w:rsid w:val="00687326"/>
    <w:rsid w:val="0068751F"/>
    <w:rsid w:val="00690C14"/>
    <w:rsid w:val="006917DF"/>
    <w:rsid w:val="00692EE8"/>
    <w:rsid w:val="00693A61"/>
    <w:rsid w:val="006942C5"/>
    <w:rsid w:val="0069522E"/>
    <w:rsid w:val="006955E0"/>
    <w:rsid w:val="0069583C"/>
    <w:rsid w:val="006960EF"/>
    <w:rsid w:val="00697E6B"/>
    <w:rsid w:val="006A0135"/>
    <w:rsid w:val="006A02A5"/>
    <w:rsid w:val="006A13AF"/>
    <w:rsid w:val="006A1598"/>
    <w:rsid w:val="006A220D"/>
    <w:rsid w:val="006A2C93"/>
    <w:rsid w:val="006A305E"/>
    <w:rsid w:val="006A30F3"/>
    <w:rsid w:val="006A3465"/>
    <w:rsid w:val="006A4F25"/>
    <w:rsid w:val="006A682E"/>
    <w:rsid w:val="006A6ADB"/>
    <w:rsid w:val="006A76A6"/>
    <w:rsid w:val="006B1B26"/>
    <w:rsid w:val="006B1E1C"/>
    <w:rsid w:val="006B34FF"/>
    <w:rsid w:val="006B3CB4"/>
    <w:rsid w:val="006B4B77"/>
    <w:rsid w:val="006B56E4"/>
    <w:rsid w:val="006B57D2"/>
    <w:rsid w:val="006B6C34"/>
    <w:rsid w:val="006C06A0"/>
    <w:rsid w:val="006C0FBB"/>
    <w:rsid w:val="006C1DC9"/>
    <w:rsid w:val="006C2B6C"/>
    <w:rsid w:val="006C54A1"/>
    <w:rsid w:val="006D02BF"/>
    <w:rsid w:val="006D150A"/>
    <w:rsid w:val="006D17F7"/>
    <w:rsid w:val="006D1915"/>
    <w:rsid w:val="006D276D"/>
    <w:rsid w:val="006D2C47"/>
    <w:rsid w:val="006D512B"/>
    <w:rsid w:val="006D5374"/>
    <w:rsid w:val="006D5E02"/>
    <w:rsid w:val="006D625C"/>
    <w:rsid w:val="006D6B00"/>
    <w:rsid w:val="006D6DAC"/>
    <w:rsid w:val="006E02B7"/>
    <w:rsid w:val="006E1C9A"/>
    <w:rsid w:val="006E4193"/>
    <w:rsid w:val="006E51A0"/>
    <w:rsid w:val="006E5590"/>
    <w:rsid w:val="006F0CE3"/>
    <w:rsid w:val="006F14EF"/>
    <w:rsid w:val="006F2188"/>
    <w:rsid w:val="006F2AD0"/>
    <w:rsid w:val="006F33BE"/>
    <w:rsid w:val="006F3632"/>
    <w:rsid w:val="006F36B5"/>
    <w:rsid w:val="006F37C7"/>
    <w:rsid w:val="006F6C7B"/>
    <w:rsid w:val="006F6E9B"/>
    <w:rsid w:val="006F7DC8"/>
    <w:rsid w:val="007011A7"/>
    <w:rsid w:val="00701953"/>
    <w:rsid w:val="00702A30"/>
    <w:rsid w:val="00703A83"/>
    <w:rsid w:val="007041B4"/>
    <w:rsid w:val="00705907"/>
    <w:rsid w:val="0070625B"/>
    <w:rsid w:val="007063EB"/>
    <w:rsid w:val="00710027"/>
    <w:rsid w:val="007110C7"/>
    <w:rsid w:val="0071158D"/>
    <w:rsid w:val="007116DB"/>
    <w:rsid w:val="00712377"/>
    <w:rsid w:val="007141D3"/>
    <w:rsid w:val="00714425"/>
    <w:rsid w:val="00714C45"/>
    <w:rsid w:val="00715611"/>
    <w:rsid w:val="007157EE"/>
    <w:rsid w:val="0071583D"/>
    <w:rsid w:val="0071587B"/>
    <w:rsid w:val="00717D20"/>
    <w:rsid w:val="00721026"/>
    <w:rsid w:val="007216BC"/>
    <w:rsid w:val="00722AD9"/>
    <w:rsid w:val="0072428E"/>
    <w:rsid w:val="007245BA"/>
    <w:rsid w:val="007255A8"/>
    <w:rsid w:val="00726033"/>
    <w:rsid w:val="00726A2C"/>
    <w:rsid w:val="00726C47"/>
    <w:rsid w:val="0072742C"/>
    <w:rsid w:val="0073006E"/>
    <w:rsid w:val="007303CF"/>
    <w:rsid w:val="00730453"/>
    <w:rsid w:val="00730B56"/>
    <w:rsid w:val="00731DD2"/>
    <w:rsid w:val="00732848"/>
    <w:rsid w:val="0073364E"/>
    <w:rsid w:val="007346D4"/>
    <w:rsid w:val="00737C5E"/>
    <w:rsid w:val="00737C8E"/>
    <w:rsid w:val="007405E8"/>
    <w:rsid w:val="00740D18"/>
    <w:rsid w:val="0074153D"/>
    <w:rsid w:val="00743646"/>
    <w:rsid w:val="00744D7E"/>
    <w:rsid w:val="007466CB"/>
    <w:rsid w:val="007473BF"/>
    <w:rsid w:val="0075017D"/>
    <w:rsid w:val="007508EA"/>
    <w:rsid w:val="00750D0D"/>
    <w:rsid w:val="007517DE"/>
    <w:rsid w:val="0075499F"/>
    <w:rsid w:val="00754B17"/>
    <w:rsid w:val="00754C1E"/>
    <w:rsid w:val="00756407"/>
    <w:rsid w:val="00756F0B"/>
    <w:rsid w:val="00756FC9"/>
    <w:rsid w:val="0076072F"/>
    <w:rsid w:val="00760F4E"/>
    <w:rsid w:val="00761E13"/>
    <w:rsid w:val="00762D68"/>
    <w:rsid w:val="0076435A"/>
    <w:rsid w:val="007646BA"/>
    <w:rsid w:val="007654C1"/>
    <w:rsid w:val="00765B14"/>
    <w:rsid w:val="00766033"/>
    <w:rsid w:val="007664C7"/>
    <w:rsid w:val="007667BB"/>
    <w:rsid w:val="00771C42"/>
    <w:rsid w:val="00771C77"/>
    <w:rsid w:val="00771D05"/>
    <w:rsid w:val="00773226"/>
    <w:rsid w:val="00780740"/>
    <w:rsid w:val="0078181A"/>
    <w:rsid w:val="00782FF2"/>
    <w:rsid w:val="007831B8"/>
    <w:rsid w:val="00785545"/>
    <w:rsid w:val="00785C7C"/>
    <w:rsid w:val="00785E58"/>
    <w:rsid w:val="00785E62"/>
    <w:rsid w:val="00785E76"/>
    <w:rsid w:val="00787468"/>
    <w:rsid w:val="00790364"/>
    <w:rsid w:val="00790EF3"/>
    <w:rsid w:val="007918EE"/>
    <w:rsid w:val="00792C03"/>
    <w:rsid w:val="00794718"/>
    <w:rsid w:val="00794F01"/>
    <w:rsid w:val="00795951"/>
    <w:rsid w:val="00795A91"/>
    <w:rsid w:val="0079654E"/>
    <w:rsid w:val="00797E9D"/>
    <w:rsid w:val="00797F3E"/>
    <w:rsid w:val="007A0A3E"/>
    <w:rsid w:val="007A106E"/>
    <w:rsid w:val="007A1507"/>
    <w:rsid w:val="007A27B5"/>
    <w:rsid w:val="007A2E62"/>
    <w:rsid w:val="007A334E"/>
    <w:rsid w:val="007A38F0"/>
    <w:rsid w:val="007A599C"/>
    <w:rsid w:val="007A5AA8"/>
    <w:rsid w:val="007B16E3"/>
    <w:rsid w:val="007B1837"/>
    <w:rsid w:val="007B1B66"/>
    <w:rsid w:val="007B30CE"/>
    <w:rsid w:val="007B3C0C"/>
    <w:rsid w:val="007B54F3"/>
    <w:rsid w:val="007B5981"/>
    <w:rsid w:val="007B5DC3"/>
    <w:rsid w:val="007B6CA8"/>
    <w:rsid w:val="007C0B62"/>
    <w:rsid w:val="007C2110"/>
    <w:rsid w:val="007C33A6"/>
    <w:rsid w:val="007C5437"/>
    <w:rsid w:val="007C592A"/>
    <w:rsid w:val="007C62D0"/>
    <w:rsid w:val="007C6522"/>
    <w:rsid w:val="007C78F2"/>
    <w:rsid w:val="007D16CA"/>
    <w:rsid w:val="007E101B"/>
    <w:rsid w:val="007E13A2"/>
    <w:rsid w:val="007E145F"/>
    <w:rsid w:val="007E14FA"/>
    <w:rsid w:val="007E19E6"/>
    <w:rsid w:val="007E1EDF"/>
    <w:rsid w:val="007E3BB2"/>
    <w:rsid w:val="007E3D9E"/>
    <w:rsid w:val="007E5552"/>
    <w:rsid w:val="007E68C4"/>
    <w:rsid w:val="007E773B"/>
    <w:rsid w:val="007E7938"/>
    <w:rsid w:val="007F1096"/>
    <w:rsid w:val="007F1806"/>
    <w:rsid w:val="007F46D4"/>
    <w:rsid w:val="007F5746"/>
    <w:rsid w:val="00800E77"/>
    <w:rsid w:val="008044D5"/>
    <w:rsid w:val="00805476"/>
    <w:rsid w:val="0080628A"/>
    <w:rsid w:val="00806CB9"/>
    <w:rsid w:val="00807B43"/>
    <w:rsid w:val="00810508"/>
    <w:rsid w:val="008108E1"/>
    <w:rsid w:val="00810953"/>
    <w:rsid w:val="00810D30"/>
    <w:rsid w:val="008124CB"/>
    <w:rsid w:val="00812D19"/>
    <w:rsid w:val="00813F2C"/>
    <w:rsid w:val="0081543A"/>
    <w:rsid w:val="00816CD6"/>
    <w:rsid w:val="0081706C"/>
    <w:rsid w:val="008170C8"/>
    <w:rsid w:val="0082144B"/>
    <w:rsid w:val="0082178C"/>
    <w:rsid w:val="00821CAF"/>
    <w:rsid w:val="0082395A"/>
    <w:rsid w:val="00823BFA"/>
    <w:rsid w:val="00825016"/>
    <w:rsid w:val="00825D12"/>
    <w:rsid w:val="00826B92"/>
    <w:rsid w:val="00830389"/>
    <w:rsid w:val="0083056C"/>
    <w:rsid w:val="0083132A"/>
    <w:rsid w:val="00831EEE"/>
    <w:rsid w:val="00832523"/>
    <w:rsid w:val="00833BB0"/>
    <w:rsid w:val="008346A6"/>
    <w:rsid w:val="008359FE"/>
    <w:rsid w:val="00835C77"/>
    <w:rsid w:val="00835CBD"/>
    <w:rsid w:val="008364C1"/>
    <w:rsid w:val="008371BD"/>
    <w:rsid w:val="00837F86"/>
    <w:rsid w:val="00840B38"/>
    <w:rsid w:val="00840DF4"/>
    <w:rsid w:val="0084170D"/>
    <w:rsid w:val="00841E0A"/>
    <w:rsid w:val="00842B2F"/>
    <w:rsid w:val="00845FA0"/>
    <w:rsid w:val="00846098"/>
    <w:rsid w:val="00847DF5"/>
    <w:rsid w:val="00847F0D"/>
    <w:rsid w:val="008507B2"/>
    <w:rsid w:val="00850C2E"/>
    <w:rsid w:val="00852D3B"/>
    <w:rsid w:val="00854090"/>
    <w:rsid w:val="00854351"/>
    <w:rsid w:val="00854802"/>
    <w:rsid w:val="00855063"/>
    <w:rsid w:val="00855BF3"/>
    <w:rsid w:val="00855C7E"/>
    <w:rsid w:val="00855CB4"/>
    <w:rsid w:val="00860638"/>
    <w:rsid w:val="00860A4D"/>
    <w:rsid w:val="00861DA5"/>
    <w:rsid w:val="00862B59"/>
    <w:rsid w:val="00862C0B"/>
    <w:rsid w:val="008650DA"/>
    <w:rsid w:val="008662D3"/>
    <w:rsid w:val="008668A7"/>
    <w:rsid w:val="008712E1"/>
    <w:rsid w:val="0087139A"/>
    <w:rsid w:val="00872723"/>
    <w:rsid w:val="008728C4"/>
    <w:rsid w:val="00872CA7"/>
    <w:rsid w:val="0087415F"/>
    <w:rsid w:val="00875F33"/>
    <w:rsid w:val="00876246"/>
    <w:rsid w:val="0087760C"/>
    <w:rsid w:val="00880B5B"/>
    <w:rsid w:val="00881C48"/>
    <w:rsid w:val="00882EDE"/>
    <w:rsid w:val="0088508D"/>
    <w:rsid w:val="00886E32"/>
    <w:rsid w:val="00891009"/>
    <w:rsid w:val="00891137"/>
    <w:rsid w:val="0089205B"/>
    <w:rsid w:val="00892E5C"/>
    <w:rsid w:val="00893E92"/>
    <w:rsid w:val="00893EE0"/>
    <w:rsid w:val="00894A58"/>
    <w:rsid w:val="00895629"/>
    <w:rsid w:val="00897B02"/>
    <w:rsid w:val="00897FB9"/>
    <w:rsid w:val="008A0CE4"/>
    <w:rsid w:val="008A181C"/>
    <w:rsid w:val="008A3339"/>
    <w:rsid w:val="008A3A8A"/>
    <w:rsid w:val="008A4D8A"/>
    <w:rsid w:val="008A53A5"/>
    <w:rsid w:val="008A56A8"/>
    <w:rsid w:val="008A60DA"/>
    <w:rsid w:val="008A6E6B"/>
    <w:rsid w:val="008A769E"/>
    <w:rsid w:val="008A77FF"/>
    <w:rsid w:val="008A7D28"/>
    <w:rsid w:val="008B03CD"/>
    <w:rsid w:val="008B1F17"/>
    <w:rsid w:val="008B228B"/>
    <w:rsid w:val="008B2B01"/>
    <w:rsid w:val="008B5A0C"/>
    <w:rsid w:val="008B5B10"/>
    <w:rsid w:val="008B5B75"/>
    <w:rsid w:val="008B6325"/>
    <w:rsid w:val="008B73CB"/>
    <w:rsid w:val="008B790E"/>
    <w:rsid w:val="008C0A54"/>
    <w:rsid w:val="008C1399"/>
    <w:rsid w:val="008C13F9"/>
    <w:rsid w:val="008C15B5"/>
    <w:rsid w:val="008C1EBE"/>
    <w:rsid w:val="008C3757"/>
    <w:rsid w:val="008C3806"/>
    <w:rsid w:val="008C3A10"/>
    <w:rsid w:val="008C6589"/>
    <w:rsid w:val="008C67C6"/>
    <w:rsid w:val="008C6AA0"/>
    <w:rsid w:val="008C7276"/>
    <w:rsid w:val="008D0629"/>
    <w:rsid w:val="008D0C01"/>
    <w:rsid w:val="008D2AF2"/>
    <w:rsid w:val="008D2E07"/>
    <w:rsid w:val="008D332A"/>
    <w:rsid w:val="008D36AF"/>
    <w:rsid w:val="008D5D33"/>
    <w:rsid w:val="008D5F4A"/>
    <w:rsid w:val="008D6E5D"/>
    <w:rsid w:val="008D7ED7"/>
    <w:rsid w:val="008E1CE8"/>
    <w:rsid w:val="008E2EE0"/>
    <w:rsid w:val="008E34F1"/>
    <w:rsid w:val="008E46C4"/>
    <w:rsid w:val="008E6B14"/>
    <w:rsid w:val="008E7A07"/>
    <w:rsid w:val="008F1334"/>
    <w:rsid w:val="008F1547"/>
    <w:rsid w:val="008F166B"/>
    <w:rsid w:val="008F18F0"/>
    <w:rsid w:val="008F1C78"/>
    <w:rsid w:val="008F24A2"/>
    <w:rsid w:val="008F2D2C"/>
    <w:rsid w:val="008F356A"/>
    <w:rsid w:val="008F3EB4"/>
    <w:rsid w:val="008F42CE"/>
    <w:rsid w:val="008F476F"/>
    <w:rsid w:val="008F570B"/>
    <w:rsid w:val="008F5942"/>
    <w:rsid w:val="008F5BB6"/>
    <w:rsid w:val="008F5F9D"/>
    <w:rsid w:val="008F6C95"/>
    <w:rsid w:val="008F71AC"/>
    <w:rsid w:val="0090051A"/>
    <w:rsid w:val="00900EC8"/>
    <w:rsid w:val="00900FD3"/>
    <w:rsid w:val="00901859"/>
    <w:rsid w:val="00901BA1"/>
    <w:rsid w:val="009040B6"/>
    <w:rsid w:val="00904FBD"/>
    <w:rsid w:val="0090595B"/>
    <w:rsid w:val="009073B1"/>
    <w:rsid w:val="009073EF"/>
    <w:rsid w:val="0090795B"/>
    <w:rsid w:val="00910996"/>
    <w:rsid w:val="0091245A"/>
    <w:rsid w:val="009126AD"/>
    <w:rsid w:val="00912C23"/>
    <w:rsid w:val="00913962"/>
    <w:rsid w:val="00914E15"/>
    <w:rsid w:val="009167B3"/>
    <w:rsid w:val="00917185"/>
    <w:rsid w:val="009174E0"/>
    <w:rsid w:val="009176BC"/>
    <w:rsid w:val="00917876"/>
    <w:rsid w:val="00920DFC"/>
    <w:rsid w:val="0092257A"/>
    <w:rsid w:val="009245DA"/>
    <w:rsid w:val="0092543C"/>
    <w:rsid w:val="00926DDE"/>
    <w:rsid w:val="00930C92"/>
    <w:rsid w:val="00931CC2"/>
    <w:rsid w:val="00931DBA"/>
    <w:rsid w:val="009322D1"/>
    <w:rsid w:val="00932404"/>
    <w:rsid w:val="009338F5"/>
    <w:rsid w:val="009358DD"/>
    <w:rsid w:val="00936212"/>
    <w:rsid w:val="009408EB"/>
    <w:rsid w:val="009413D7"/>
    <w:rsid w:val="00941CD7"/>
    <w:rsid w:val="009435E9"/>
    <w:rsid w:val="009440D8"/>
    <w:rsid w:val="00944E2F"/>
    <w:rsid w:val="00944FBE"/>
    <w:rsid w:val="009451D6"/>
    <w:rsid w:val="00945555"/>
    <w:rsid w:val="00945639"/>
    <w:rsid w:val="00945722"/>
    <w:rsid w:val="00946D49"/>
    <w:rsid w:val="009472CA"/>
    <w:rsid w:val="00947E2E"/>
    <w:rsid w:val="00950F7E"/>
    <w:rsid w:val="009512F8"/>
    <w:rsid w:val="00951E67"/>
    <w:rsid w:val="009533C1"/>
    <w:rsid w:val="00954CCC"/>
    <w:rsid w:val="0095636E"/>
    <w:rsid w:val="00957E84"/>
    <w:rsid w:val="0096011C"/>
    <w:rsid w:val="00961E42"/>
    <w:rsid w:val="00963CCA"/>
    <w:rsid w:val="00964069"/>
    <w:rsid w:val="00965222"/>
    <w:rsid w:val="009652F8"/>
    <w:rsid w:val="00965A2C"/>
    <w:rsid w:val="00966B27"/>
    <w:rsid w:val="00967D57"/>
    <w:rsid w:val="0097044A"/>
    <w:rsid w:val="0097252A"/>
    <w:rsid w:val="00973BE3"/>
    <w:rsid w:val="00973C11"/>
    <w:rsid w:val="0097506D"/>
    <w:rsid w:val="009751C2"/>
    <w:rsid w:val="0097632E"/>
    <w:rsid w:val="009765DE"/>
    <w:rsid w:val="00976DF4"/>
    <w:rsid w:val="009813C9"/>
    <w:rsid w:val="009817DF"/>
    <w:rsid w:val="0098194D"/>
    <w:rsid w:val="009833E2"/>
    <w:rsid w:val="00983D20"/>
    <w:rsid w:val="00984750"/>
    <w:rsid w:val="00985260"/>
    <w:rsid w:val="00986395"/>
    <w:rsid w:val="00986B77"/>
    <w:rsid w:val="00986BFF"/>
    <w:rsid w:val="009871AE"/>
    <w:rsid w:val="009913E0"/>
    <w:rsid w:val="009919AA"/>
    <w:rsid w:val="00991B34"/>
    <w:rsid w:val="00991F2D"/>
    <w:rsid w:val="00992216"/>
    <w:rsid w:val="009926BB"/>
    <w:rsid w:val="0099492D"/>
    <w:rsid w:val="009953EC"/>
    <w:rsid w:val="009972A3"/>
    <w:rsid w:val="009A06BF"/>
    <w:rsid w:val="009A08A3"/>
    <w:rsid w:val="009A3344"/>
    <w:rsid w:val="009A34E6"/>
    <w:rsid w:val="009A44E9"/>
    <w:rsid w:val="009A59EE"/>
    <w:rsid w:val="009A7B56"/>
    <w:rsid w:val="009A7FD2"/>
    <w:rsid w:val="009B23D5"/>
    <w:rsid w:val="009B2CBD"/>
    <w:rsid w:val="009B2D9D"/>
    <w:rsid w:val="009B2FDE"/>
    <w:rsid w:val="009B329A"/>
    <w:rsid w:val="009B3897"/>
    <w:rsid w:val="009B4ABF"/>
    <w:rsid w:val="009B584C"/>
    <w:rsid w:val="009B6AC9"/>
    <w:rsid w:val="009C1EED"/>
    <w:rsid w:val="009C2C00"/>
    <w:rsid w:val="009C3279"/>
    <w:rsid w:val="009C42A7"/>
    <w:rsid w:val="009C5650"/>
    <w:rsid w:val="009C67E8"/>
    <w:rsid w:val="009D3CA2"/>
    <w:rsid w:val="009D541F"/>
    <w:rsid w:val="009D58CF"/>
    <w:rsid w:val="009E0858"/>
    <w:rsid w:val="009E34E0"/>
    <w:rsid w:val="009E4056"/>
    <w:rsid w:val="009E548F"/>
    <w:rsid w:val="009F06B9"/>
    <w:rsid w:val="009F1CC2"/>
    <w:rsid w:val="009F1FFF"/>
    <w:rsid w:val="009F4CF1"/>
    <w:rsid w:val="009F4EA9"/>
    <w:rsid w:val="009F5E2C"/>
    <w:rsid w:val="009F634F"/>
    <w:rsid w:val="00A00743"/>
    <w:rsid w:val="00A00D00"/>
    <w:rsid w:val="00A036CC"/>
    <w:rsid w:val="00A038DE"/>
    <w:rsid w:val="00A03BB8"/>
    <w:rsid w:val="00A05759"/>
    <w:rsid w:val="00A102AF"/>
    <w:rsid w:val="00A11367"/>
    <w:rsid w:val="00A11690"/>
    <w:rsid w:val="00A135F3"/>
    <w:rsid w:val="00A14C45"/>
    <w:rsid w:val="00A15205"/>
    <w:rsid w:val="00A158CF"/>
    <w:rsid w:val="00A16BBA"/>
    <w:rsid w:val="00A16DCB"/>
    <w:rsid w:val="00A20070"/>
    <w:rsid w:val="00A2052A"/>
    <w:rsid w:val="00A212FD"/>
    <w:rsid w:val="00A21C92"/>
    <w:rsid w:val="00A23D43"/>
    <w:rsid w:val="00A23F4A"/>
    <w:rsid w:val="00A24037"/>
    <w:rsid w:val="00A24D22"/>
    <w:rsid w:val="00A24FE9"/>
    <w:rsid w:val="00A2516E"/>
    <w:rsid w:val="00A258B8"/>
    <w:rsid w:val="00A263EC"/>
    <w:rsid w:val="00A26D5E"/>
    <w:rsid w:val="00A30F66"/>
    <w:rsid w:val="00A311B9"/>
    <w:rsid w:val="00A322E7"/>
    <w:rsid w:val="00A3375D"/>
    <w:rsid w:val="00A34CA5"/>
    <w:rsid w:val="00A35202"/>
    <w:rsid w:val="00A35C59"/>
    <w:rsid w:val="00A35F5F"/>
    <w:rsid w:val="00A36705"/>
    <w:rsid w:val="00A370BC"/>
    <w:rsid w:val="00A37224"/>
    <w:rsid w:val="00A40027"/>
    <w:rsid w:val="00A4056E"/>
    <w:rsid w:val="00A41FDC"/>
    <w:rsid w:val="00A4484A"/>
    <w:rsid w:val="00A44FEA"/>
    <w:rsid w:val="00A465D1"/>
    <w:rsid w:val="00A46BCD"/>
    <w:rsid w:val="00A46D59"/>
    <w:rsid w:val="00A50B07"/>
    <w:rsid w:val="00A516CE"/>
    <w:rsid w:val="00A539DB"/>
    <w:rsid w:val="00A53F10"/>
    <w:rsid w:val="00A53FF8"/>
    <w:rsid w:val="00A54069"/>
    <w:rsid w:val="00A55475"/>
    <w:rsid w:val="00A55AAA"/>
    <w:rsid w:val="00A56897"/>
    <w:rsid w:val="00A57BEB"/>
    <w:rsid w:val="00A60509"/>
    <w:rsid w:val="00A61149"/>
    <w:rsid w:val="00A61AA5"/>
    <w:rsid w:val="00A61DE6"/>
    <w:rsid w:val="00A6232D"/>
    <w:rsid w:val="00A624CA"/>
    <w:rsid w:val="00A6373A"/>
    <w:rsid w:val="00A63A1E"/>
    <w:rsid w:val="00A65140"/>
    <w:rsid w:val="00A665D8"/>
    <w:rsid w:val="00A66929"/>
    <w:rsid w:val="00A7197B"/>
    <w:rsid w:val="00A72244"/>
    <w:rsid w:val="00A73E63"/>
    <w:rsid w:val="00A741E6"/>
    <w:rsid w:val="00A74B6E"/>
    <w:rsid w:val="00A75601"/>
    <w:rsid w:val="00A76653"/>
    <w:rsid w:val="00A768E6"/>
    <w:rsid w:val="00A76B0E"/>
    <w:rsid w:val="00A82698"/>
    <w:rsid w:val="00A82956"/>
    <w:rsid w:val="00A8455C"/>
    <w:rsid w:val="00A86036"/>
    <w:rsid w:val="00A87345"/>
    <w:rsid w:val="00A90A18"/>
    <w:rsid w:val="00A9153D"/>
    <w:rsid w:val="00A92C38"/>
    <w:rsid w:val="00A951BD"/>
    <w:rsid w:val="00A965A7"/>
    <w:rsid w:val="00A974FA"/>
    <w:rsid w:val="00A97BEC"/>
    <w:rsid w:val="00A97F9B"/>
    <w:rsid w:val="00AA3878"/>
    <w:rsid w:val="00AA3D13"/>
    <w:rsid w:val="00AA4729"/>
    <w:rsid w:val="00AA4CDB"/>
    <w:rsid w:val="00AA5440"/>
    <w:rsid w:val="00AB0326"/>
    <w:rsid w:val="00AB0E4C"/>
    <w:rsid w:val="00AB1C61"/>
    <w:rsid w:val="00AB2875"/>
    <w:rsid w:val="00AB3AB5"/>
    <w:rsid w:val="00AB430C"/>
    <w:rsid w:val="00AB5956"/>
    <w:rsid w:val="00AB7A25"/>
    <w:rsid w:val="00AC0560"/>
    <w:rsid w:val="00AC0577"/>
    <w:rsid w:val="00AC05E4"/>
    <w:rsid w:val="00AC0CDE"/>
    <w:rsid w:val="00AC1049"/>
    <w:rsid w:val="00AC2E96"/>
    <w:rsid w:val="00AC34E2"/>
    <w:rsid w:val="00AC4346"/>
    <w:rsid w:val="00AC46F4"/>
    <w:rsid w:val="00AC529E"/>
    <w:rsid w:val="00AC550A"/>
    <w:rsid w:val="00AC58AE"/>
    <w:rsid w:val="00AC5DE5"/>
    <w:rsid w:val="00AC5ED6"/>
    <w:rsid w:val="00AC6971"/>
    <w:rsid w:val="00AC7435"/>
    <w:rsid w:val="00AD1B8A"/>
    <w:rsid w:val="00AD2C8C"/>
    <w:rsid w:val="00AD3104"/>
    <w:rsid w:val="00AD3EE4"/>
    <w:rsid w:val="00AD3F55"/>
    <w:rsid w:val="00AD6D6E"/>
    <w:rsid w:val="00AE1E50"/>
    <w:rsid w:val="00AE27F3"/>
    <w:rsid w:val="00AE2895"/>
    <w:rsid w:val="00AE37AB"/>
    <w:rsid w:val="00AE495C"/>
    <w:rsid w:val="00AE5657"/>
    <w:rsid w:val="00AE625C"/>
    <w:rsid w:val="00AE672E"/>
    <w:rsid w:val="00AE7829"/>
    <w:rsid w:val="00AF039E"/>
    <w:rsid w:val="00AF08C8"/>
    <w:rsid w:val="00AF0EA1"/>
    <w:rsid w:val="00AF0EEF"/>
    <w:rsid w:val="00AF1C70"/>
    <w:rsid w:val="00AF3040"/>
    <w:rsid w:val="00AF3047"/>
    <w:rsid w:val="00AF34F7"/>
    <w:rsid w:val="00AF5F0F"/>
    <w:rsid w:val="00AF787F"/>
    <w:rsid w:val="00B01A83"/>
    <w:rsid w:val="00B03610"/>
    <w:rsid w:val="00B05068"/>
    <w:rsid w:val="00B05EA7"/>
    <w:rsid w:val="00B1155E"/>
    <w:rsid w:val="00B136D1"/>
    <w:rsid w:val="00B150EA"/>
    <w:rsid w:val="00B1531A"/>
    <w:rsid w:val="00B16ECF"/>
    <w:rsid w:val="00B1705F"/>
    <w:rsid w:val="00B17298"/>
    <w:rsid w:val="00B1735D"/>
    <w:rsid w:val="00B17EC2"/>
    <w:rsid w:val="00B208D0"/>
    <w:rsid w:val="00B21154"/>
    <w:rsid w:val="00B21DF3"/>
    <w:rsid w:val="00B220D2"/>
    <w:rsid w:val="00B22DC4"/>
    <w:rsid w:val="00B237DD"/>
    <w:rsid w:val="00B239CE"/>
    <w:rsid w:val="00B26519"/>
    <w:rsid w:val="00B26A3B"/>
    <w:rsid w:val="00B3094A"/>
    <w:rsid w:val="00B340D4"/>
    <w:rsid w:val="00B343F4"/>
    <w:rsid w:val="00B35844"/>
    <w:rsid w:val="00B368A5"/>
    <w:rsid w:val="00B37035"/>
    <w:rsid w:val="00B40681"/>
    <w:rsid w:val="00B413AD"/>
    <w:rsid w:val="00B41876"/>
    <w:rsid w:val="00B41A92"/>
    <w:rsid w:val="00B421EC"/>
    <w:rsid w:val="00B42229"/>
    <w:rsid w:val="00B42A9F"/>
    <w:rsid w:val="00B43A55"/>
    <w:rsid w:val="00B44B06"/>
    <w:rsid w:val="00B47230"/>
    <w:rsid w:val="00B4723B"/>
    <w:rsid w:val="00B47B4F"/>
    <w:rsid w:val="00B514BF"/>
    <w:rsid w:val="00B5469A"/>
    <w:rsid w:val="00B54717"/>
    <w:rsid w:val="00B54ACD"/>
    <w:rsid w:val="00B5569C"/>
    <w:rsid w:val="00B56B57"/>
    <w:rsid w:val="00B61CDB"/>
    <w:rsid w:val="00B62210"/>
    <w:rsid w:val="00B630C1"/>
    <w:rsid w:val="00B63F06"/>
    <w:rsid w:val="00B64614"/>
    <w:rsid w:val="00B653C1"/>
    <w:rsid w:val="00B65D33"/>
    <w:rsid w:val="00B662AB"/>
    <w:rsid w:val="00B671C6"/>
    <w:rsid w:val="00B71207"/>
    <w:rsid w:val="00B7196A"/>
    <w:rsid w:val="00B72D04"/>
    <w:rsid w:val="00B73E0E"/>
    <w:rsid w:val="00B74FCA"/>
    <w:rsid w:val="00B76512"/>
    <w:rsid w:val="00B76D41"/>
    <w:rsid w:val="00B807C1"/>
    <w:rsid w:val="00B80C75"/>
    <w:rsid w:val="00B82220"/>
    <w:rsid w:val="00B82DEC"/>
    <w:rsid w:val="00B83ADA"/>
    <w:rsid w:val="00B8400C"/>
    <w:rsid w:val="00B84482"/>
    <w:rsid w:val="00B84E6A"/>
    <w:rsid w:val="00B85016"/>
    <w:rsid w:val="00B85663"/>
    <w:rsid w:val="00B866C9"/>
    <w:rsid w:val="00B8755C"/>
    <w:rsid w:val="00B878A4"/>
    <w:rsid w:val="00B90F9C"/>
    <w:rsid w:val="00B91421"/>
    <w:rsid w:val="00B92211"/>
    <w:rsid w:val="00B92537"/>
    <w:rsid w:val="00B92E65"/>
    <w:rsid w:val="00B93241"/>
    <w:rsid w:val="00B944DD"/>
    <w:rsid w:val="00BA07E8"/>
    <w:rsid w:val="00BA190C"/>
    <w:rsid w:val="00BA3301"/>
    <w:rsid w:val="00BA4B7D"/>
    <w:rsid w:val="00BA5078"/>
    <w:rsid w:val="00BA73A4"/>
    <w:rsid w:val="00BA79B2"/>
    <w:rsid w:val="00BB047D"/>
    <w:rsid w:val="00BB1D0F"/>
    <w:rsid w:val="00BB3DA0"/>
    <w:rsid w:val="00BB3E36"/>
    <w:rsid w:val="00BB472C"/>
    <w:rsid w:val="00BB4811"/>
    <w:rsid w:val="00BB4A01"/>
    <w:rsid w:val="00BB709F"/>
    <w:rsid w:val="00BB7AC9"/>
    <w:rsid w:val="00BC18EB"/>
    <w:rsid w:val="00BC1D17"/>
    <w:rsid w:val="00BC330D"/>
    <w:rsid w:val="00BC4476"/>
    <w:rsid w:val="00BC48EC"/>
    <w:rsid w:val="00BC4AC6"/>
    <w:rsid w:val="00BC6D12"/>
    <w:rsid w:val="00BC705E"/>
    <w:rsid w:val="00BD048C"/>
    <w:rsid w:val="00BD0A81"/>
    <w:rsid w:val="00BD103C"/>
    <w:rsid w:val="00BD19F0"/>
    <w:rsid w:val="00BD2C37"/>
    <w:rsid w:val="00BD2E34"/>
    <w:rsid w:val="00BD378A"/>
    <w:rsid w:val="00BD4FB9"/>
    <w:rsid w:val="00BD5FCC"/>
    <w:rsid w:val="00BD6339"/>
    <w:rsid w:val="00BD77FE"/>
    <w:rsid w:val="00BD7F0B"/>
    <w:rsid w:val="00BE2457"/>
    <w:rsid w:val="00BE2BB0"/>
    <w:rsid w:val="00BE33DD"/>
    <w:rsid w:val="00BE451B"/>
    <w:rsid w:val="00BE5EF8"/>
    <w:rsid w:val="00BE6DA7"/>
    <w:rsid w:val="00BE7987"/>
    <w:rsid w:val="00BE79DB"/>
    <w:rsid w:val="00BE7CDC"/>
    <w:rsid w:val="00BF0272"/>
    <w:rsid w:val="00BF149A"/>
    <w:rsid w:val="00BF2506"/>
    <w:rsid w:val="00BF25BB"/>
    <w:rsid w:val="00BF2995"/>
    <w:rsid w:val="00BF32B6"/>
    <w:rsid w:val="00BF37CB"/>
    <w:rsid w:val="00BF444D"/>
    <w:rsid w:val="00BF4793"/>
    <w:rsid w:val="00BF5253"/>
    <w:rsid w:val="00BF5822"/>
    <w:rsid w:val="00BF5CFD"/>
    <w:rsid w:val="00BF644D"/>
    <w:rsid w:val="00BF672D"/>
    <w:rsid w:val="00BF720D"/>
    <w:rsid w:val="00C00135"/>
    <w:rsid w:val="00C01022"/>
    <w:rsid w:val="00C01430"/>
    <w:rsid w:val="00C01A37"/>
    <w:rsid w:val="00C01B7A"/>
    <w:rsid w:val="00C01E8B"/>
    <w:rsid w:val="00C0291A"/>
    <w:rsid w:val="00C0378B"/>
    <w:rsid w:val="00C03FED"/>
    <w:rsid w:val="00C06075"/>
    <w:rsid w:val="00C06196"/>
    <w:rsid w:val="00C06F88"/>
    <w:rsid w:val="00C10822"/>
    <w:rsid w:val="00C10E15"/>
    <w:rsid w:val="00C10F11"/>
    <w:rsid w:val="00C141CC"/>
    <w:rsid w:val="00C14B46"/>
    <w:rsid w:val="00C16196"/>
    <w:rsid w:val="00C16BD3"/>
    <w:rsid w:val="00C16D0D"/>
    <w:rsid w:val="00C1705E"/>
    <w:rsid w:val="00C20101"/>
    <w:rsid w:val="00C20D15"/>
    <w:rsid w:val="00C21B87"/>
    <w:rsid w:val="00C22F2E"/>
    <w:rsid w:val="00C23D8A"/>
    <w:rsid w:val="00C23EF8"/>
    <w:rsid w:val="00C24E21"/>
    <w:rsid w:val="00C25358"/>
    <w:rsid w:val="00C257FF"/>
    <w:rsid w:val="00C274DD"/>
    <w:rsid w:val="00C304C5"/>
    <w:rsid w:val="00C313F9"/>
    <w:rsid w:val="00C31C27"/>
    <w:rsid w:val="00C3309B"/>
    <w:rsid w:val="00C33271"/>
    <w:rsid w:val="00C33E8B"/>
    <w:rsid w:val="00C353E0"/>
    <w:rsid w:val="00C358CC"/>
    <w:rsid w:val="00C361F0"/>
    <w:rsid w:val="00C36FC6"/>
    <w:rsid w:val="00C419B0"/>
    <w:rsid w:val="00C420A3"/>
    <w:rsid w:val="00C42B71"/>
    <w:rsid w:val="00C4375D"/>
    <w:rsid w:val="00C44139"/>
    <w:rsid w:val="00C5033C"/>
    <w:rsid w:val="00C5036C"/>
    <w:rsid w:val="00C51362"/>
    <w:rsid w:val="00C513B5"/>
    <w:rsid w:val="00C52D76"/>
    <w:rsid w:val="00C538C9"/>
    <w:rsid w:val="00C53C1E"/>
    <w:rsid w:val="00C54641"/>
    <w:rsid w:val="00C54EA9"/>
    <w:rsid w:val="00C550C8"/>
    <w:rsid w:val="00C5599F"/>
    <w:rsid w:val="00C57921"/>
    <w:rsid w:val="00C57D82"/>
    <w:rsid w:val="00C61B90"/>
    <w:rsid w:val="00C61D21"/>
    <w:rsid w:val="00C62477"/>
    <w:rsid w:val="00C6259F"/>
    <w:rsid w:val="00C6270E"/>
    <w:rsid w:val="00C63CCE"/>
    <w:rsid w:val="00C659D7"/>
    <w:rsid w:val="00C65D06"/>
    <w:rsid w:val="00C66341"/>
    <w:rsid w:val="00C66558"/>
    <w:rsid w:val="00C665D2"/>
    <w:rsid w:val="00C672D4"/>
    <w:rsid w:val="00C70F5C"/>
    <w:rsid w:val="00C735E9"/>
    <w:rsid w:val="00C75CB1"/>
    <w:rsid w:val="00C81216"/>
    <w:rsid w:val="00C8186F"/>
    <w:rsid w:val="00C81C58"/>
    <w:rsid w:val="00C82764"/>
    <w:rsid w:val="00C82A08"/>
    <w:rsid w:val="00C82F35"/>
    <w:rsid w:val="00C83E6B"/>
    <w:rsid w:val="00C85903"/>
    <w:rsid w:val="00C872E1"/>
    <w:rsid w:val="00C873AE"/>
    <w:rsid w:val="00C87BF6"/>
    <w:rsid w:val="00C90594"/>
    <w:rsid w:val="00C9106D"/>
    <w:rsid w:val="00C927D0"/>
    <w:rsid w:val="00C92801"/>
    <w:rsid w:val="00C94639"/>
    <w:rsid w:val="00C95DA2"/>
    <w:rsid w:val="00C9771E"/>
    <w:rsid w:val="00CA0261"/>
    <w:rsid w:val="00CA0923"/>
    <w:rsid w:val="00CA22ED"/>
    <w:rsid w:val="00CA32AB"/>
    <w:rsid w:val="00CA3F24"/>
    <w:rsid w:val="00CA4311"/>
    <w:rsid w:val="00CA458D"/>
    <w:rsid w:val="00CA5890"/>
    <w:rsid w:val="00CA5A62"/>
    <w:rsid w:val="00CA5DC0"/>
    <w:rsid w:val="00CA5FB1"/>
    <w:rsid w:val="00CA6156"/>
    <w:rsid w:val="00CA65BD"/>
    <w:rsid w:val="00CA69A5"/>
    <w:rsid w:val="00CA72AB"/>
    <w:rsid w:val="00CA7589"/>
    <w:rsid w:val="00CA7880"/>
    <w:rsid w:val="00CB21F6"/>
    <w:rsid w:val="00CB2F3D"/>
    <w:rsid w:val="00CB3220"/>
    <w:rsid w:val="00CB6FD6"/>
    <w:rsid w:val="00CC037F"/>
    <w:rsid w:val="00CC0B97"/>
    <w:rsid w:val="00CC40DE"/>
    <w:rsid w:val="00CC4430"/>
    <w:rsid w:val="00CC446D"/>
    <w:rsid w:val="00CC4A4C"/>
    <w:rsid w:val="00CC4AD0"/>
    <w:rsid w:val="00CC63A9"/>
    <w:rsid w:val="00CC7506"/>
    <w:rsid w:val="00CD05C3"/>
    <w:rsid w:val="00CD13E9"/>
    <w:rsid w:val="00CD15B5"/>
    <w:rsid w:val="00CD2330"/>
    <w:rsid w:val="00CD3769"/>
    <w:rsid w:val="00CD473A"/>
    <w:rsid w:val="00CD7BD4"/>
    <w:rsid w:val="00CE21C1"/>
    <w:rsid w:val="00CE2D33"/>
    <w:rsid w:val="00CE3A77"/>
    <w:rsid w:val="00CE41A2"/>
    <w:rsid w:val="00CE4DAA"/>
    <w:rsid w:val="00CE5393"/>
    <w:rsid w:val="00CE5987"/>
    <w:rsid w:val="00CE5BB9"/>
    <w:rsid w:val="00CE7CA4"/>
    <w:rsid w:val="00CF1B93"/>
    <w:rsid w:val="00CF34A9"/>
    <w:rsid w:val="00CF625C"/>
    <w:rsid w:val="00CF786A"/>
    <w:rsid w:val="00CF78E4"/>
    <w:rsid w:val="00D000B1"/>
    <w:rsid w:val="00D0079F"/>
    <w:rsid w:val="00D016B4"/>
    <w:rsid w:val="00D0179E"/>
    <w:rsid w:val="00D0548C"/>
    <w:rsid w:val="00D06087"/>
    <w:rsid w:val="00D06DE5"/>
    <w:rsid w:val="00D070B8"/>
    <w:rsid w:val="00D10D89"/>
    <w:rsid w:val="00D12486"/>
    <w:rsid w:val="00D147EA"/>
    <w:rsid w:val="00D16793"/>
    <w:rsid w:val="00D1772D"/>
    <w:rsid w:val="00D17FB5"/>
    <w:rsid w:val="00D21368"/>
    <w:rsid w:val="00D21878"/>
    <w:rsid w:val="00D2211A"/>
    <w:rsid w:val="00D22578"/>
    <w:rsid w:val="00D23507"/>
    <w:rsid w:val="00D24F15"/>
    <w:rsid w:val="00D25788"/>
    <w:rsid w:val="00D27723"/>
    <w:rsid w:val="00D278AD"/>
    <w:rsid w:val="00D27E6A"/>
    <w:rsid w:val="00D3019A"/>
    <w:rsid w:val="00D31A65"/>
    <w:rsid w:val="00D34508"/>
    <w:rsid w:val="00D351F6"/>
    <w:rsid w:val="00D4095A"/>
    <w:rsid w:val="00D42361"/>
    <w:rsid w:val="00D42407"/>
    <w:rsid w:val="00D4284B"/>
    <w:rsid w:val="00D43DD1"/>
    <w:rsid w:val="00D4464B"/>
    <w:rsid w:val="00D45E67"/>
    <w:rsid w:val="00D45F37"/>
    <w:rsid w:val="00D461B0"/>
    <w:rsid w:val="00D5043A"/>
    <w:rsid w:val="00D50A58"/>
    <w:rsid w:val="00D50F6B"/>
    <w:rsid w:val="00D52261"/>
    <w:rsid w:val="00D526AF"/>
    <w:rsid w:val="00D547AC"/>
    <w:rsid w:val="00D54B4F"/>
    <w:rsid w:val="00D55129"/>
    <w:rsid w:val="00D573BA"/>
    <w:rsid w:val="00D611BD"/>
    <w:rsid w:val="00D615FF"/>
    <w:rsid w:val="00D6292B"/>
    <w:rsid w:val="00D636F5"/>
    <w:rsid w:val="00D63713"/>
    <w:rsid w:val="00D6505F"/>
    <w:rsid w:val="00D65A13"/>
    <w:rsid w:val="00D65B16"/>
    <w:rsid w:val="00D669E5"/>
    <w:rsid w:val="00D6765B"/>
    <w:rsid w:val="00D67775"/>
    <w:rsid w:val="00D67EAB"/>
    <w:rsid w:val="00D71052"/>
    <w:rsid w:val="00D72F1E"/>
    <w:rsid w:val="00D7368C"/>
    <w:rsid w:val="00D74C46"/>
    <w:rsid w:val="00D75DEE"/>
    <w:rsid w:val="00D76BAB"/>
    <w:rsid w:val="00D76D05"/>
    <w:rsid w:val="00D7762D"/>
    <w:rsid w:val="00D80658"/>
    <w:rsid w:val="00D8100B"/>
    <w:rsid w:val="00D811BD"/>
    <w:rsid w:val="00D81603"/>
    <w:rsid w:val="00D828C5"/>
    <w:rsid w:val="00D8351D"/>
    <w:rsid w:val="00D83C59"/>
    <w:rsid w:val="00D84B92"/>
    <w:rsid w:val="00D84C25"/>
    <w:rsid w:val="00D87152"/>
    <w:rsid w:val="00D875D1"/>
    <w:rsid w:val="00D90115"/>
    <w:rsid w:val="00D90531"/>
    <w:rsid w:val="00D90E7A"/>
    <w:rsid w:val="00D918D1"/>
    <w:rsid w:val="00D9202E"/>
    <w:rsid w:val="00D93661"/>
    <w:rsid w:val="00D93CBE"/>
    <w:rsid w:val="00D954A9"/>
    <w:rsid w:val="00D95843"/>
    <w:rsid w:val="00D95C50"/>
    <w:rsid w:val="00D96D7D"/>
    <w:rsid w:val="00D9776E"/>
    <w:rsid w:val="00D979EE"/>
    <w:rsid w:val="00D97D78"/>
    <w:rsid w:val="00DA0CF3"/>
    <w:rsid w:val="00DA0F9D"/>
    <w:rsid w:val="00DA0FEF"/>
    <w:rsid w:val="00DA11EA"/>
    <w:rsid w:val="00DA1B4E"/>
    <w:rsid w:val="00DA1E6F"/>
    <w:rsid w:val="00DA3D25"/>
    <w:rsid w:val="00DA5477"/>
    <w:rsid w:val="00DA6C20"/>
    <w:rsid w:val="00DA71E2"/>
    <w:rsid w:val="00DB00EF"/>
    <w:rsid w:val="00DB15BF"/>
    <w:rsid w:val="00DB3AFD"/>
    <w:rsid w:val="00DB53C3"/>
    <w:rsid w:val="00DB5509"/>
    <w:rsid w:val="00DB5F6D"/>
    <w:rsid w:val="00DB64A2"/>
    <w:rsid w:val="00DB7289"/>
    <w:rsid w:val="00DC11CC"/>
    <w:rsid w:val="00DC25BC"/>
    <w:rsid w:val="00DC2BB7"/>
    <w:rsid w:val="00DC4F16"/>
    <w:rsid w:val="00DC58A1"/>
    <w:rsid w:val="00DC7F29"/>
    <w:rsid w:val="00DD0AF0"/>
    <w:rsid w:val="00DD0E6A"/>
    <w:rsid w:val="00DD28E0"/>
    <w:rsid w:val="00DD3AB0"/>
    <w:rsid w:val="00DD7DA9"/>
    <w:rsid w:val="00DE1111"/>
    <w:rsid w:val="00DE1EA6"/>
    <w:rsid w:val="00DE3D63"/>
    <w:rsid w:val="00DE3D88"/>
    <w:rsid w:val="00DE55DE"/>
    <w:rsid w:val="00DE5D8B"/>
    <w:rsid w:val="00DE5F5D"/>
    <w:rsid w:val="00DE6CCC"/>
    <w:rsid w:val="00DE7E14"/>
    <w:rsid w:val="00DF1186"/>
    <w:rsid w:val="00DF2287"/>
    <w:rsid w:val="00DF2D61"/>
    <w:rsid w:val="00DF41A6"/>
    <w:rsid w:val="00DF5E94"/>
    <w:rsid w:val="00DF777C"/>
    <w:rsid w:val="00E00215"/>
    <w:rsid w:val="00E00924"/>
    <w:rsid w:val="00E01CD6"/>
    <w:rsid w:val="00E02028"/>
    <w:rsid w:val="00E03672"/>
    <w:rsid w:val="00E03C38"/>
    <w:rsid w:val="00E05293"/>
    <w:rsid w:val="00E06007"/>
    <w:rsid w:val="00E0608B"/>
    <w:rsid w:val="00E0656B"/>
    <w:rsid w:val="00E06B5A"/>
    <w:rsid w:val="00E107B3"/>
    <w:rsid w:val="00E1172B"/>
    <w:rsid w:val="00E12272"/>
    <w:rsid w:val="00E129C2"/>
    <w:rsid w:val="00E12B32"/>
    <w:rsid w:val="00E13F45"/>
    <w:rsid w:val="00E16F58"/>
    <w:rsid w:val="00E17675"/>
    <w:rsid w:val="00E20B9A"/>
    <w:rsid w:val="00E21355"/>
    <w:rsid w:val="00E216E3"/>
    <w:rsid w:val="00E22961"/>
    <w:rsid w:val="00E24914"/>
    <w:rsid w:val="00E256CA"/>
    <w:rsid w:val="00E26626"/>
    <w:rsid w:val="00E26C40"/>
    <w:rsid w:val="00E26FA1"/>
    <w:rsid w:val="00E270A4"/>
    <w:rsid w:val="00E301E5"/>
    <w:rsid w:val="00E329B9"/>
    <w:rsid w:val="00E33497"/>
    <w:rsid w:val="00E33AB6"/>
    <w:rsid w:val="00E33C12"/>
    <w:rsid w:val="00E34E11"/>
    <w:rsid w:val="00E34E4B"/>
    <w:rsid w:val="00E3501E"/>
    <w:rsid w:val="00E365A6"/>
    <w:rsid w:val="00E36F7D"/>
    <w:rsid w:val="00E373CF"/>
    <w:rsid w:val="00E401FF"/>
    <w:rsid w:val="00E40830"/>
    <w:rsid w:val="00E418AD"/>
    <w:rsid w:val="00E41CFC"/>
    <w:rsid w:val="00E4217B"/>
    <w:rsid w:val="00E426D6"/>
    <w:rsid w:val="00E42CA0"/>
    <w:rsid w:val="00E43233"/>
    <w:rsid w:val="00E441A6"/>
    <w:rsid w:val="00E441F9"/>
    <w:rsid w:val="00E44486"/>
    <w:rsid w:val="00E44C3E"/>
    <w:rsid w:val="00E46207"/>
    <w:rsid w:val="00E46D28"/>
    <w:rsid w:val="00E507DA"/>
    <w:rsid w:val="00E52E2D"/>
    <w:rsid w:val="00E53EE7"/>
    <w:rsid w:val="00E54F01"/>
    <w:rsid w:val="00E55DAE"/>
    <w:rsid w:val="00E5607A"/>
    <w:rsid w:val="00E563B6"/>
    <w:rsid w:val="00E609F8"/>
    <w:rsid w:val="00E60B1D"/>
    <w:rsid w:val="00E61325"/>
    <w:rsid w:val="00E62095"/>
    <w:rsid w:val="00E6348D"/>
    <w:rsid w:val="00E64AAE"/>
    <w:rsid w:val="00E65517"/>
    <w:rsid w:val="00E663C5"/>
    <w:rsid w:val="00E67379"/>
    <w:rsid w:val="00E67459"/>
    <w:rsid w:val="00E67C04"/>
    <w:rsid w:val="00E70EDF"/>
    <w:rsid w:val="00E71D98"/>
    <w:rsid w:val="00E72660"/>
    <w:rsid w:val="00E729B9"/>
    <w:rsid w:val="00E72A54"/>
    <w:rsid w:val="00E72CFF"/>
    <w:rsid w:val="00E72ECA"/>
    <w:rsid w:val="00E75299"/>
    <w:rsid w:val="00E758C1"/>
    <w:rsid w:val="00E75C22"/>
    <w:rsid w:val="00E75F6B"/>
    <w:rsid w:val="00E76567"/>
    <w:rsid w:val="00E76658"/>
    <w:rsid w:val="00E76CB8"/>
    <w:rsid w:val="00E779C3"/>
    <w:rsid w:val="00E77F81"/>
    <w:rsid w:val="00E80749"/>
    <w:rsid w:val="00E81F0C"/>
    <w:rsid w:val="00E82612"/>
    <w:rsid w:val="00E82DA8"/>
    <w:rsid w:val="00E859F3"/>
    <w:rsid w:val="00E86351"/>
    <w:rsid w:val="00E864EB"/>
    <w:rsid w:val="00E90973"/>
    <w:rsid w:val="00E915AE"/>
    <w:rsid w:val="00E91A2F"/>
    <w:rsid w:val="00E91BD4"/>
    <w:rsid w:val="00E91DEE"/>
    <w:rsid w:val="00E92110"/>
    <w:rsid w:val="00E94A08"/>
    <w:rsid w:val="00E94B0A"/>
    <w:rsid w:val="00E95EF5"/>
    <w:rsid w:val="00E964DA"/>
    <w:rsid w:val="00E96595"/>
    <w:rsid w:val="00E967A9"/>
    <w:rsid w:val="00E96A82"/>
    <w:rsid w:val="00E97085"/>
    <w:rsid w:val="00E974C2"/>
    <w:rsid w:val="00E97952"/>
    <w:rsid w:val="00EA0451"/>
    <w:rsid w:val="00EA3FC7"/>
    <w:rsid w:val="00EA47E6"/>
    <w:rsid w:val="00EA54E7"/>
    <w:rsid w:val="00EA55B3"/>
    <w:rsid w:val="00EA60C8"/>
    <w:rsid w:val="00EA6FD0"/>
    <w:rsid w:val="00EA74F0"/>
    <w:rsid w:val="00EB0093"/>
    <w:rsid w:val="00EB11BB"/>
    <w:rsid w:val="00EB2512"/>
    <w:rsid w:val="00EB29F4"/>
    <w:rsid w:val="00EB5B4D"/>
    <w:rsid w:val="00EB63C0"/>
    <w:rsid w:val="00EB7730"/>
    <w:rsid w:val="00EC02F3"/>
    <w:rsid w:val="00EC063D"/>
    <w:rsid w:val="00EC1300"/>
    <w:rsid w:val="00EC1566"/>
    <w:rsid w:val="00EC2819"/>
    <w:rsid w:val="00EC3043"/>
    <w:rsid w:val="00EC3B4B"/>
    <w:rsid w:val="00EC3D11"/>
    <w:rsid w:val="00EC77A4"/>
    <w:rsid w:val="00ED148D"/>
    <w:rsid w:val="00ED208A"/>
    <w:rsid w:val="00ED44A0"/>
    <w:rsid w:val="00ED5461"/>
    <w:rsid w:val="00ED7490"/>
    <w:rsid w:val="00ED7EAE"/>
    <w:rsid w:val="00EE227A"/>
    <w:rsid w:val="00EE293A"/>
    <w:rsid w:val="00EE453B"/>
    <w:rsid w:val="00EE47D4"/>
    <w:rsid w:val="00EE5DA7"/>
    <w:rsid w:val="00EE5F54"/>
    <w:rsid w:val="00EE6D49"/>
    <w:rsid w:val="00EE6FD9"/>
    <w:rsid w:val="00EE7AE1"/>
    <w:rsid w:val="00EF4AE9"/>
    <w:rsid w:val="00EF6761"/>
    <w:rsid w:val="00F00652"/>
    <w:rsid w:val="00F006D8"/>
    <w:rsid w:val="00F00A27"/>
    <w:rsid w:val="00F01773"/>
    <w:rsid w:val="00F020E0"/>
    <w:rsid w:val="00F0380A"/>
    <w:rsid w:val="00F03E84"/>
    <w:rsid w:val="00F05132"/>
    <w:rsid w:val="00F06A01"/>
    <w:rsid w:val="00F070FD"/>
    <w:rsid w:val="00F07981"/>
    <w:rsid w:val="00F07A33"/>
    <w:rsid w:val="00F11DF1"/>
    <w:rsid w:val="00F135F6"/>
    <w:rsid w:val="00F1398B"/>
    <w:rsid w:val="00F14107"/>
    <w:rsid w:val="00F14D9C"/>
    <w:rsid w:val="00F14F4A"/>
    <w:rsid w:val="00F16304"/>
    <w:rsid w:val="00F20918"/>
    <w:rsid w:val="00F2168D"/>
    <w:rsid w:val="00F22C2D"/>
    <w:rsid w:val="00F22F5A"/>
    <w:rsid w:val="00F24669"/>
    <w:rsid w:val="00F25BB9"/>
    <w:rsid w:val="00F26EB3"/>
    <w:rsid w:val="00F27F32"/>
    <w:rsid w:val="00F306FD"/>
    <w:rsid w:val="00F30D14"/>
    <w:rsid w:val="00F326EF"/>
    <w:rsid w:val="00F32F31"/>
    <w:rsid w:val="00F33C77"/>
    <w:rsid w:val="00F33CBA"/>
    <w:rsid w:val="00F356C9"/>
    <w:rsid w:val="00F35E02"/>
    <w:rsid w:val="00F371EF"/>
    <w:rsid w:val="00F40614"/>
    <w:rsid w:val="00F40E03"/>
    <w:rsid w:val="00F4189F"/>
    <w:rsid w:val="00F41A3A"/>
    <w:rsid w:val="00F424B7"/>
    <w:rsid w:val="00F428AA"/>
    <w:rsid w:val="00F428FC"/>
    <w:rsid w:val="00F43B78"/>
    <w:rsid w:val="00F43E80"/>
    <w:rsid w:val="00F44AC2"/>
    <w:rsid w:val="00F4505D"/>
    <w:rsid w:val="00F508EE"/>
    <w:rsid w:val="00F50ACA"/>
    <w:rsid w:val="00F513F5"/>
    <w:rsid w:val="00F521D4"/>
    <w:rsid w:val="00F55AE7"/>
    <w:rsid w:val="00F55D5B"/>
    <w:rsid w:val="00F569EC"/>
    <w:rsid w:val="00F579DD"/>
    <w:rsid w:val="00F57D14"/>
    <w:rsid w:val="00F57FDB"/>
    <w:rsid w:val="00F601F3"/>
    <w:rsid w:val="00F61BF6"/>
    <w:rsid w:val="00F62CA6"/>
    <w:rsid w:val="00F62E44"/>
    <w:rsid w:val="00F6343B"/>
    <w:rsid w:val="00F64604"/>
    <w:rsid w:val="00F64BF6"/>
    <w:rsid w:val="00F6572A"/>
    <w:rsid w:val="00F65B16"/>
    <w:rsid w:val="00F65B46"/>
    <w:rsid w:val="00F669F1"/>
    <w:rsid w:val="00F66EEA"/>
    <w:rsid w:val="00F70628"/>
    <w:rsid w:val="00F74126"/>
    <w:rsid w:val="00F74237"/>
    <w:rsid w:val="00F7485B"/>
    <w:rsid w:val="00F753EC"/>
    <w:rsid w:val="00F76CE1"/>
    <w:rsid w:val="00F76DC9"/>
    <w:rsid w:val="00F80CC6"/>
    <w:rsid w:val="00F83BBD"/>
    <w:rsid w:val="00F843B3"/>
    <w:rsid w:val="00F866AB"/>
    <w:rsid w:val="00F868A3"/>
    <w:rsid w:val="00F86A14"/>
    <w:rsid w:val="00F871B0"/>
    <w:rsid w:val="00F90257"/>
    <w:rsid w:val="00F91E37"/>
    <w:rsid w:val="00F92372"/>
    <w:rsid w:val="00F94037"/>
    <w:rsid w:val="00F945E8"/>
    <w:rsid w:val="00F94D6C"/>
    <w:rsid w:val="00F96B53"/>
    <w:rsid w:val="00F971D7"/>
    <w:rsid w:val="00F97E3E"/>
    <w:rsid w:val="00FA07BE"/>
    <w:rsid w:val="00FA0B59"/>
    <w:rsid w:val="00FA258C"/>
    <w:rsid w:val="00FA2CBC"/>
    <w:rsid w:val="00FA33E8"/>
    <w:rsid w:val="00FA3A06"/>
    <w:rsid w:val="00FA4997"/>
    <w:rsid w:val="00FA4B7B"/>
    <w:rsid w:val="00FA5198"/>
    <w:rsid w:val="00FA5EFA"/>
    <w:rsid w:val="00FA694B"/>
    <w:rsid w:val="00FB123B"/>
    <w:rsid w:val="00FB22F8"/>
    <w:rsid w:val="00FB2450"/>
    <w:rsid w:val="00FB264A"/>
    <w:rsid w:val="00FB32C4"/>
    <w:rsid w:val="00FB3F2B"/>
    <w:rsid w:val="00FB4669"/>
    <w:rsid w:val="00FB49B0"/>
    <w:rsid w:val="00FB6364"/>
    <w:rsid w:val="00FB70C0"/>
    <w:rsid w:val="00FB7B46"/>
    <w:rsid w:val="00FC0CCA"/>
    <w:rsid w:val="00FC1C5F"/>
    <w:rsid w:val="00FC26A6"/>
    <w:rsid w:val="00FC34DB"/>
    <w:rsid w:val="00FC3E57"/>
    <w:rsid w:val="00FC3E8F"/>
    <w:rsid w:val="00FC477A"/>
    <w:rsid w:val="00FC558E"/>
    <w:rsid w:val="00FC5726"/>
    <w:rsid w:val="00FD052C"/>
    <w:rsid w:val="00FD0A91"/>
    <w:rsid w:val="00FD0B94"/>
    <w:rsid w:val="00FD17D7"/>
    <w:rsid w:val="00FD2555"/>
    <w:rsid w:val="00FD351D"/>
    <w:rsid w:val="00FD5B6B"/>
    <w:rsid w:val="00FD699C"/>
    <w:rsid w:val="00FD6DED"/>
    <w:rsid w:val="00FD7A1C"/>
    <w:rsid w:val="00FE0419"/>
    <w:rsid w:val="00FE0425"/>
    <w:rsid w:val="00FE10CD"/>
    <w:rsid w:val="00FE1646"/>
    <w:rsid w:val="00FE1F51"/>
    <w:rsid w:val="00FE21D3"/>
    <w:rsid w:val="00FE2418"/>
    <w:rsid w:val="00FE33E9"/>
    <w:rsid w:val="00FE38C5"/>
    <w:rsid w:val="00FE3A1B"/>
    <w:rsid w:val="00FE4903"/>
    <w:rsid w:val="00FE4BA3"/>
    <w:rsid w:val="00FE529E"/>
    <w:rsid w:val="00FE6322"/>
    <w:rsid w:val="00FE63E9"/>
    <w:rsid w:val="00FE7B3A"/>
    <w:rsid w:val="00FF02FF"/>
    <w:rsid w:val="00FF0301"/>
    <w:rsid w:val="00FF0A93"/>
    <w:rsid w:val="00FF1586"/>
    <w:rsid w:val="00FF18B9"/>
    <w:rsid w:val="00FF46EE"/>
    <w:rsid w:val="00FF51D6"/>
    <w:rsid w:val="00FF5B93"/>
    <w:rsid w:val="00FF720C"/>
    <w:rsid w:val="00FF734F"/>
    <w:rsid w:val="00FF7D61"/>
  </w:rsids>
  <m:mathPr>
    <m:mathFont m:val="Cambria Math"/>
    <m:brkBin m:val="before"/>
    <m:brkBinSub m:val="--"/>
    <m:smallFrac/>
    <m:dispDef/>
    <m:lMargin m:val="0"/>
    <m:rMargin m:val="0"/>
    <m:defJc m:val="centerGroup"/>
    <m:wrapIndent m:val="1440"/>
    <m:intLim m:val="subSup"/>
    <m:naryLim m:val="undOvr"/>
  </m:mathPr>
  <w:themeFontLang w:val="de-DE"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E2BCE2"/>
  <w15:docId w15:val="{9BF7A027-B455-444A-B39A-3091BF992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A3C4A"/>
    <w:pPr>
      <w:spacing w:after="120"/>
      <w:ind w:left="720"/>
      <w:jc w:val="both"/>
    </w:pPr>
    <w:rPr>
      <w:rFonts w:asciiTheme="minorHAnsi" w:hAnsiTheme="minorHAnsi"/>
      <w:sz w:val="22"/>
      <w:szCs w:val="24"/>
    </w:rPr>
  </w:style>
  <w:style w:type="paragraph" w:styleId="berschrift1">
    <w:name w:val="heading 1"/>
    <w:basedOn w:val="Standard"/>
    <w:next w:val="Standard"/>
    <w:qFormat/>
    <w:rsid w:val="003C487B"/>
    <w:pPr>
      <w:keepNext/>
      <w:numPr>
        <w:numId w:val="163"/>
      </w:numPr>
      <w:tabs>
        <w:tab w:val="right" w:leader="dot" w:pos="8647"/>
      </w:tabs>
      <w:spacing w:before="240" w:after="60"/>
      <w:ind w:left="709" w:hanging="709"/>
      <w:jc w:val="left"/>
      <w:outlineLvl w:val="0"/>
    </w:pPr>
    <w:rPr>
      <w:rFonts w:cs="Arial"/>
      <w:b/>
      <w:bCs/>
      <w:color w:val="00B0F0"/>
      <w:kern w:val="32"/>
      <w:sz w:val="32"/>
      <w:szCs w:val="32"/>
    </w:rPr>
  </w:style>
  <w:style w:type="paragraph" w:styleId="berschrift2">
    <w:name w:val="heading 2"/>
    <w:basedOn w:val="Standard"/>
    <w:next w:val="Standard"/>
    <w:autoRedefine/>
    <w:qFormat/>
    <w:rsid w:val="003E5376"/>
    <w:pPr>
      <w:keepNext/>
      <w:numPr>
        <w:ilvl w:val="1"/>
        <w:numId w:val="163"/>
      </w:numPr>
      <w:tabs>
        <w:tab w:val="clear" w:pos="1080"/>
        <w:tab w:val="left" w:pos="-1701"/>
      </w:tabs>
      <w:spacing w:before="240" w:after="60"/>
      <w:ind w:left="709" w:hanging="709"/>
      <w:jc w:val="left"/>
      <w:outlineLvl w:val="1"/>
    </w:pPr>
    <w:rPr>
      <w:rFonts w:ascii="Calibri" w:hAnsi="Calibri" w:cs="Arial"/>
      <w:b/>
      <w:bCs/>
      <w:color w:val="00B0F0"/>
      <w:sz w:val="28"/>
      <w:szCs w:val="28"/>
    </w:rPr>
  </w:style>
  <w:style w:type="paragraph" w:styleId="berschrift3">
    <w:name w:val="heading 3"/>
    <w:basedOn w:val="Standard"/>
    <w:next w:val="Standard"/>
    <w:link w:val="berschrift3Zchn"/>
    <w:qFormat/>
    <w:rsid w:val="004929F3"/>
    <w:pPr>
      <w:keepNext/>
      <w:numPr>
        <w:ilvl w:val="2"/>
        <w:numId w:val="163"/>
      </w:numPr>
      <w:spacing w:after="60"/>
      <w:ind w:left="720" w:hanging="720"/>
      <w:jc w:val="left"/>
      <w:outlineLvl w:val="2"/>
    </w:pPr>
    <w:rPr>
      <w:rFonts w:ascii="Calibri" w:hAnsi="Calibri" w:cs="Arial"/>
      <w:b/>
      <w:color w:val="00B0F0"/>
      <w:sz w:val="24"/>
    </w:rPr>
  </w:style>
  <w:style w:type="paragraph" w:styleId="berschrift4">
    <w:name w:val="heading 4"/>
    <w:basedOn w:val="berschrift3"/>
    <w:next w:val="Standard"/>
    <w:qFormat/>
    <w:rsid w:val="00493540"/>
    <w:pPr>
      <w:keepLines/>
      <w:numPr>
        <w:ilvl w:val="0"/>
        <w:numId w:val="0"/>
      </w:numPr>
      <w:spacing w:after="0" w:line="260" w:lineRule="exact"/>
      <w:ind w:left="720"/>
      <w:outlineLvl w:val="3"/>
    </w:pPr>
    <w:rPr>
      <w:rFonts w:eastAsia="Batang" w:cs="Times New Roman"/>
      <w:i/>
      <w:szCs w:val="20"/>
    </w:rPr>
  </w:style>
  <w:style w:type="paragraph" w:styleId="berschrift5">
    <w:name w:val="heading 5"/>
    <w:basedOn w:val="Listennummer4"/>
    <w:next w:val="Standard"/>
    <w:qFormat/>
    <w:rsid w:val="00493540"/>
    <w:pPr>
      <w:keepNext/>
      <w:keepLines/>
      <w:numPr>
        <w:numId w:val="0"/>
      </w:numPr>
      <w:spacing w:before="260" w:line="260" w:lineRule="exact"/>
      <w:outlineLvl w:val="4"/>
    </w:pPr>
    <w:rPr>
      <w:rFonts w:eastAsia="Batang"/>
      <w:b/>
      <w:sz w:val="20"/>
      <w:szCs w:val="20"/>
    </w:rPr>
  </w:style>
  <w:style w:type="paragraph" w:styleId="berschrift6">
    <w:name w:val="heading 6"/>
    <w:basedOn w:val="Standard"/>
    <w:next w:val="Standard"/>
    <w:qFormat/>
    <w:rsid w:val="00493540"/>
    <w:pPr>
      <w:spacing w:before="312" w:line="260" w:lineRule="exact"/>
      <w:ind w:left="0"/>
      <w:outlineLvl w:val="5"/>
    </w:pPr>
    <w:rPr>
      <w:rFonts w:eastAsia="Batang"/>
      <w:sz w:val="20"/>
      <w:szCs w:val="20"/>
      <w:u w:val="single"/>
    </w:rPr>
  </w:style>
  <w:style w:type="paragraph" w:styleId="berschrift7">
    <w:name w:val="heading 7"/>
    <w:basedOn w:val="Standard"/>
    <w:next w:val="Standard"/>
    <w:qFormat/>
    <w:rsid w:val="00493540"/>
    <w:pPr>
      <w:spacing w:before="312" w:line="260" w:lineRule="exact"/>
      <w:ind w:left="0"/>
      <w:outlineLvl w:val="6"/>
    </w:pPr>
    <w:rPr>
      <w:rFonts w:eastAsia="Batang"/>
      <w:sz w:val="20"/>
      <w:szCs w:val="20"/>
    </w:rPr>
  </w:style>
  <w:style w:type="paragraph" w:styleId="berschrift8">
    <w:name w:val="heading 8"/>
    <w:basedOn w:val="Standard"/>
    <w:next w:val="Standard"/>
    <w:qFormat/>
    <w:rsid w:val="00493540"/>
    <w:pPr>
      <w:keepNext/>
      <w:keepLines/>
      <w:spacing w:before="312" w:line="312" w:lineRule="exact"/>
      <w:ind w:left="0"/>
      <w:outlineLvl w:val="7"/>
    </w:pPr>
    <w:rPr>
      <w:rFonts w:eastAsia="Batang"/>
      <w:sz w:val="20"/>
      <w:szCs w:val="20"/>
    </w:rPr>
  </w:style>
  <w:style w:type="paragraph" w:styleId="berschrift9">
    <w:name w:val="heading 9"/>
    <w:basedOn w:val="Standard"/>
    <w:next w:val="Standard"/>
    <w:qFormat/>
    <w:rsid w:val="00493540"/>
    <w:pPr>
      <w:keepLines/>
      <w:spacing w:before="312" w:line="312" w:lineRule="exact"/>
      <w:ind w:left="0"/>
      <w:outlineLvl w:val="8"/>
    </w:pPr>
    <w:rPr>
      <w:rFonts w:eastAsia="Batang"/>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493540"/>
    <w:pPr>
      <w:widowControl w:val="0"/>
      <w:spacing w:line="220" w:lineRule="atLeast"/>
      <w:ind w:right="567"/>
    </w:pPr>
    <w:rPr>
      <w:szCs w:val="20"/>
    </w:rPr>
  </w:style>
  <w:style w:type="paragraph" w:styleId="Listennummer4">
    <w:name w:val="List Number 4"/>
    <w:basedOn w:val="Standard"/>
    <w:semiHidden/>
    <w:rsid w:val="00493540"/>
    <w:pPr>
      <w:numPr>
        <w:numId w:val="158"/>
      </w:numPr>
    </w:pPr>
  </w:style>
  <w:style w:type="paragraph" w:styleId="Kopfzeile">
    <w:name w:val="header"/>
    <w:basedOn w:val="Standard"/>
    <w:semiHidden/>
    <w:rsid w:val="00493540"/>
    <w:pPr>
      <w:tabs>
        <w:tab w:val="center" w:pos="4536"/>
        <w:tab w:val="right" w:pos="9072"/>
      </w:tabs>
    </w:pPr>
  </w:style>
  <w:style w:type="paragraph" w:styleId="Fuzeile">
    <w:name w:val="footer"/>
    <w:basedOn w:val="Standard"/>
    <w:link w:val="FuzeileZchn"/>
    <w:rsid w:val="00493540"/>
    <w:pPr>
      <w:tabs>
        <w:tab w:val="center" w:pos="4536"/>
        <w:tab w:val="right" w:pos="9072"/>
      </w:tabs>
    </w:pPr>
  </w:style>
  <w:style w:type="character" w:styleId="Seitenzahl">
    <w:name w:val="page number"/>
    <w:basedOn w:val="Absatz-Standardschriftart"/>
    <w:semiHidden/>
    <w:rsid w:val="00493540"/>
  </w:style>
  <w:style w:type="paragraph" w:customStyle="1" w:styleId="Adresse1">
    <w:name w:val="Adresse 1"/>
    <w:basedOn w:val="Standard"/>
    <w:rsid w:val="00493540"/>
    <w:pPr>
      <w:framePr w:w="2400" w:wrap="notBeside" w:vAnchor="page" w:hAnchor="page" w:x="8641" w:y="961"/>
      <w:widowControl w:val="0"/>
      <w:spacing w:line="200" w:lineRule="atLeast"/>
    </w:pPr>
    <w:rPr>
      <w:sz w:val="16"/>
      <w:szCs w:val="20"/>
    </w:rPr>
  </w:style>
  <w:style w:type="paragraph" w:customStyle="1" w:styleId="Adresse2">
    <w:name w:val="Adresse 2"/>
    <w:basedOn w:val="Standard"/>
    <w:rsid w:val="00493540"/>
    <w:pPr>
      <w:framePr w:w="2400" w:wrap="notBeside" w:vAnchor="page" w:hAnchor="page" w:x="6121" w:y="961"/>
      <w:widowControl w:val="0"/>
      <w:spacing w:line="200" w:lineRule="atLeast"/>
    </w:pPr>
    <w:rPr>
      <w:sz w:val="16"/>
      <w:szCs w:val="20"/>
    </w:rPr>
  </w:style>
  <w:style w:type="paragraph" w:customStyle="1" w:styleId="Ausbildung">
    <w:name w:val="Ausbildung"/>
    <w:basedOn w:val="Textkrper"/>
    <w:rsid w:val="00493540"/>
    <w:pPr>
      <w:numPr>
        <w:numId w:val="151"/>
      </w:numPr>
      <w:spacing w:after="60"/>
    </w:pPr>
  </w:style>
  <w:style w:type="paragraph" w:customStyle="1" w:styleId="Firmenname">
    <w:name w:val="Firmenname"/>
    <w:basedOn w:val="Standard"/>
    <w:next w:val="Standard"/>
    <w:rsid w:val="00493540"/>
    <w:pPr>
      <w:tabs>
        <w:tab w:val="left" w:pos="2160"/>
        <w:tab w:val="right" w:pos="6840"/>
      </w:tabs>
      <w:spacing w:after="40" w:line="220" w:lineRule="atLeast"/>
      <w:ind w:right="-357"/>
    </w:pPr>
    <w:rPr>
      <w:rFonts w:ascii="Garamond" w:hAnsi="Garamond"/>
      <w:szCs w:val="20"/>
    </w:rPr>
  </w:style>
  <w:style w:type="paragraph" w:customStyle="1" w:styleId="Name">
    <w:name w:val="Name"/>
    <w:basedOn w:val="Standard"/>
    <w:next w:val="Standard"/>
    <w:rsid w:val="00493540"/>
    <w:pPr>
      <w:widowControl w:val="0"/>
      <w:spacing w:after="440" w:line="240" w:lineRule="atLeast"/>
      <w:ind w:right="-360"/>
    </w:pPr>
    <w:rPr>
      <w:spacing w:val="-20"/>
      <w:sz w:val="48"/>
      <w:szCs w:val="20"/>
    </w:rPr>
  </w:style>
  <w:style w:type="character" w:styleId="Hyperlink">
    <w:name w:val="Hyperlink"/>
    <w:basedOn w:val="Absatz-Standardschriftart"/>
    <w:uiPriority w:val="99"/>
    <w:rsid w:val="00493540"/>
    <w:rPr>
      <w:color w:val="0000FF"/>
      <w:u w:val="single"/>
    </w:rPr>
  </w:style>
  <w:style w:type="paragraph" w:customStyle="1" w:styleId="Randbemerkung">
    <w:name w:val="Randbemerkung"/>
    <w:basedOn w:val="Textkrper"/>
    <w:rsid w:val="00493540"/>
    <w:pPr>
      <w:framePr w:w="1985" w:hSpace="142" w:wrap="auto" w:vAnchor="text" w:hAnchor="page" w:x="1441" w:y="1"/>
      <w:shd w:val="pct5" w:color="auto" w:fill="auto"/>
      <w:ind w:right="0"/>
    </w:pPr>
    <w:rPr>
      <w:b/>
      <w:color w:val="000080"/>
    </w:rPr>
  </w:style>
  <w:style w:type="character" w:styleId="BesuchterLink">
    <w:name w:val="FollowedHyperlink"/>
    <w:basedOn w:val="Absatz-Standardschriftart"/>
    <w:uiPriority w:val="99"/>
    <w:semiHidden/>
    <w:rsid w:val="00493540"/>
    <w:rPr>
      <w:color w:val="800080"/>
      <w:u w:val="single"/>
    </w:rPr>
  </w:style>
  <w:style w:type="paragraph" w:customStyle="1" w:styleId="ojspara">
    <w:name w:val="ojspara"/>
    <w:basedOn w:val="Standard"/>
    <w:rsid w:val="00493540"/>
    <w:pPr>
      <w:spacing w:before="2" w:after="2"/>
      <w:ind w:left="0"/>
    </w:pPr>
    <w:rPr>
      <w:rFonts w:ascii="Verdana" w:eastAsia="Arial Unicode MS" w:hAnsi="Verdana" w:cs="Arial Unicode MS"/>
      <w:color w:val="000066"/>
      <w:sz w:val="20"/>
      <w:szCs w:val="20"/>
    </w:rPr>
  </w:style>
  <w:style w:type="paragraph" w:customStyle="1" w:styleId="ListeStandard0">
    <w:name w:val="ListeStandard"/>
    <w:basedOn w:val="Standard"/>
    <w:rsid w:val="00493540"/>
    <w:pPr>
      <w:numPr>
        <w:numId w:val="160"/>
      </w:numPr>
      <w:spacing w:before="120" w:line="260" w:lineRule="exact"/>
    </w:pPr>
    <w:rPr>
      <w:rFonts w:eastAsia="Batang"/>
      <w:bCs/>
      <w:color w:val="000000"/>
      <w:sz w:val="20"/>
      <w:szCs w:val="20"/>
    </w:rPr>
  </w:style>
  <w:style w:type="paragraph" w:customStyle="1" w:styleId="Berufsbezeichnung">
    <w:name w:val="Berufsbezeichnung"/>
    <w:next w:val="Ausbildung"/>
    <w:rsid w:val="00493540"/>
    <w:pPr>
      <w:widowControl w:val="0"/>
      <w:spacing w:after="40" w:line="220" w:lineRule="atLeast"/>
    </w:pPr>
    <w:rPr>
      <w:rFonts w:ascii="Arial" w:hAnsi="Arial"/>
      <w:b/>
      <w:spacing w:val="-10"/>
    </w:rPr>
  </w:style>
  <w:style w:type="paragraph" w:customStyle="1" w:styleId="ListeStandard">
    <w:name w:val="Liste Standard"/>
    <w:basedOn w:val="Textkrper"/>
    <w:rsid w:val="00493540"/>
    <w:pPr>
      <w:numPr>
        <w:numId w:val="153"/>
      </w:numPr>
    </w:pPr>
  </w:style>
  <w:style w:type="paragraph" w:customStyle="1" w:styleId="PLZOrt">
    <w:name w:val="PLZ/Ort"/>
    <w:basedOn w:val="Textkrper"/>
    <w:next w:val="Textkrper"/>
    <w:rsid w:val="00493540"/>
    <w:pPr>
      <w:keepNext/>
      <w:spacing w:after="220"/>
      <w:ind w:left="0" w:right="-360"/>
      <w:jc w:val="left"/>
    </w:pPr>
    <w:rPr>
      <w:rFonts w:ascii="Garamond" w:hAnsi="Garamond"/>
    </w:rPr>
  </w:style>
  <w:style w:type="paragraph" w:styleId="Aufzhlungszeichen">
    <w:name w:val="List Bullet"/>
    <w:basedOn w:val="Standard"/>
    <w:semiHidden/>
    <w:rsid w:val="00493540"/>
    <w:pPr>
      <w:widowControl w:val="0"/>
      <w:numPr>
        <w:numId w:val="146"/>
      </w:numPr>
      <w:tabs>
        <w:tab w:val="clear" w:pos="360"/>
        <w:tab w:val="num" w:pos="1080"/>
      </w:tabs>
      <w:jc w:val="left"/>
    </w:pPr>
    <w:rPr>
      <w:szCs w:val="22"/>
    </w:rPr>
  </w:style>
  <w:style w:type="paragraph" w:styleId="Aufzhlungszeichen2">
    <w:name w:val="List Bullet 2"/>
    <w:basedOn w:val="Standard"/>
    <w:autoRedefine/>
    <w:semiHidden/>
    <w:rsid w:val="00493540"/>
    <w:pPr>
      <w:widowControl w:val="0"/>
      <w:numPr>
        <w:numId w:val="147"/>
      </w:numPr>
    </w:pPr>
    <w:rPr>
      <w:rFonts w:ascii="Helvetica" w:hAnsi="Helvetica"/>
      <w:szCs w:val="20"/>
    </w:rPr>
  </w:style>
  <w:style w:type="paragraph" w:styleId="Aufzhlungszeichen3">
    <w:name w:val="List Bullet 3"/>
    <w:basedOn w:val="Standard"/>
    <w:autoRedefine/>
    <w:semiHidden/>
    <w:rsid w:val="00493540"/>
    <w:pPr>
      <w:widowControl w:val="0"/>
      <w:numPr>
        <w:numId w:val="148"/>
      </w:numPr>
    </w:pPr>
    <w:rPr>
      <w:rFonts w:ascii="Helvetica" w:hAnsi="Helvetica"/>
      <w:szCs w:val="20"/>
    </w:rPr>
  </w:style>
  <w:style w:type="paragraph" w:styleId="Aufzhlungszeichen4">
    <w:name w:val="List Bullet 4"/>
    <w:basedOn w:val="Standard"/>
    <w:autoRedefine/>
    <w:semiHidden/>
    <w:rsid w:val="00493540"/>
    <w:pPr>
      <w:widowControl w:val="0"/>
      <w:numPr>
        <w:numId w:val="149"/>
      </w:numPr>
    </w:pPr>
    <w:rPr>
      <w:rFonts w:ascii="Helvetica" w:hAnsi="Helvetica"/>
      <w:szCs w:val="20"/>
    </w:rPr>
  </w:style>
  <w:style w:type="paragraph" w:styleId="Aufzhlungszeichen5">
    <w:name w:val="List Bullet 5"/>
    <w:basedOn w:val="Standard"/>
    <w:autoRedefine/>
    <w:semiHidden/>
    <w:rsid w:val="00493540"/>
    <w:pPr>
      <w:widowControl w:val="0"/>
      <w:numPr>
        <w:numId w:val="150"/>
      </w:numPr>
    </w:pPr>
    <w:rPr>
      <w:rFonts w:ascii="Helvetica" w:hAnsi="Helvetica"/>
      <w:szCs w:val="20"/>
    </w:rPr>
  </w:style>
  <w:style w:type="paragraph" w:styleId="Listennummer">
    <w:name w:val="List Number"/>
    <w:basedOn w:val="Standard"/>
    <w:semiHidden/>
    <w:rsid w:val="00493540"/>
    <w:pPr>
      <w:widowControl w:val="0"/>
      <w:numPr>
        <w:numId w:val="155"/>
      </w:numPr>
    </w:pPr>
    <w:rPr>
      <w:rFonts w:ascii="Helvetica" w:hAnsi="Helvetica"/>
      <w:szCs w:val="20"/>
    </w:rPr>
  </w:style>
  <w:style w:type="paragraph" w:styleId="Listennummer2">
    <w:name w:val="List Number 2"/>
    <w:basedOn w:val="Standard"/>
    <w:semiHidden/>
    <w:rsid w:val="00493540"/>
    <w:pPr>
      <w:widowControl w:val="0"/>
      <w:numPr>
        <w:numId w:val="156"/>
      </w:numPr>
    </w:pPr>
    <w:rPr>
      <w:rFonts w:ascii="Helvetica" w:hAnsi="Helvetica"/>
      <w:szCs w:val="20"/>
    </w:rPr>
  </w:style>
  <w:style w:type="paragraph" w:styleId="Listennummer3">
    <w:name w:val="List Number 3"/>
    <w:basedOn w:val="Standard"/>
    <w:semiHidden/>
    <w:rsid w:val="00493540"/>
    <w:pPr>
      <w:widowControl w:val="0"/>
      <w:numPr>
        <w:numId w:val="157"/>
      </w:numPr>
    </w:pPr>
    <w:rPr>
      <w:rFonts w:ascii="Helvetica" w:hAnsi="Helvetica"/>
      <w:szCs w:val="20"/>
    </w:rPr>
  </w:style>
  <w:style w:type="paragraph" w:styleId="Listennummer5">
    <w:name w:val="List Number 5"/>
    <w:basedOn w:val="Standard"/>
    <w:semiHidden/>
    <w:rsid w:val="00493540"/>
    <w:pPr>
      <w:widowControl w:val="0"/>
      <w:numPr>
        <w:numId w:val="159"/>
      </w:numPr>
    </w:pPr>
    <w:rPr>
      <w:rFonts w:ascii="Helvetica" w:hAnsi="Helvetica"/>
      <w:szCs w:val="20"/>
    </w:rPr>
  </w:style>
  <w:style w:type="paragraph" w:customStyle="1" w:styleId="Projekt">
    <w:name w:val="Projekt"/>
    <w:basedOn w:val="Standard"/>
    <w:autoRedefine/>
    <w:rsid w:val="00493540"/>
    <w:pPr>
      <w:widowControl w:val="0"/>
      <w:tabs>
        <w:tab w:val="left" w:pos="851"/>
        <w:tab w:val="left" w:pos="2410"/>
      </w:tabs>
      <w:suppressAutoHyphens/>
      <w:spacing w:line="288" w:lineRule="auto"/>
      <w:ind w:left="2410" w:hanging="2410"/>
    </w:pPr>
    <w:rPr>
      <w:szCs w:val="20"/>
    </w:rPr>
  </w:style>
  <w:style w:type="paragraph" w:styleId="Textkrper-Zeileneinzug">
    <w:name w:val="Body Text Indent"/>
    <w:basedOn w:val="Standard"/>
    <w:semiHidden/>
    <w:rsid w:val="00493540"/>
    <w:pPr>
      <w:ind w:left="283"/>
    </w:pPr>
  </w:style>
  <w:style w:type="paragraph" w:styleId="Textkrper2">
    <w:name w:val="Body Text 2"/>
    <w:basedOn w:val="Standard"/>
    <w:semiHidden/>
    <w:rsid w:val="00493540"/>
    <w:pPr>
      <w:spacing w:line="480" w:lineRule="auto"/>
    </w:pPr>
  </w:style>
  <w:style w:type="paragraph" w:customStyle="1" w:styleId="Text">
    <w:name w:val="Text"/>
    <w:rsid w:val="00493540"/>
    <w:pPr>
      <w:overflowPunct w:val="0"/>
      <w:autoSpaceDE w:val="0"/>
      <w:autoSpaceDN w:val="0"/>
      <w:adjustRightInd w:val="0"/>
      <w:spacing w:before="120"/>
      <w:jc w:val="both"/>
      <w:textAlignment w:val="baseline"/>
    </w:pPr>
    <w:rPr>
      <w:sz w:val="24"/>
    </w:rPr>
  </w:style>
  <w:style w:type="paragraph" w:styleId="Titel">
    <w:name w:val="Title"/>
    <w:basedOn w:val="Standard"/>
    <w:link w:val="TitelZchn"/>
    <w:uiPriority w:val="99"/>
    <w:qFormat/>
    <w:rsid w:val="00493540"/>
    <w:pPr>
      <w:overflowPunct w:val="0"/>
      <w:autoSpaceDE w:val="0"/>
      <w:autoSpaceDN w:val="0"/>
      <w:adjustRightInd w:val="0"/>
      <w:ind w:left="0"/>
      <w:jc w:val="center"/>
      <w:textAlignment w:val="baseline"/>
    </w:pPr>
    <w:rPr>
      <w:rFonts w:cs="Arial"/>
      <w:b/>
      <w:szCs w:val="20"/>
      <w:lang w:val="en-GB"/>
    </w:rPr>
  </w:style>
  <w:style w:type="paragraph" w:styleId="Textkrper-Einzug2">
    <w:name w:val="Body Text Indent 2"/>
    <w:basedOn w:val="Standard"/>
    <w:semiHidden/>
    <w:rsid w:val="00493540"/>
    <w:rPr>
      <w:b/>
      <w:bCs/>
      <w:sz w:val="36"/>
    </w:rPr>
  </w:style>
  <w:style w:type="paragraph" w:styleId="Textkrper-Einzug3">
    <w:name w:val="Body Text Indent 3"/>
    <w:basedOn w:val="Standard"/>
    <w:semiHidden/>
    <w:rsid w:val="00493540"/>
    <w:pPr>
      <w:spacing w:after="240"/>
      <w:ind w:left="542"/>
    </w:pPr>
    <w:rPr>
      <w:b/>
      <w:bCs/>
      <w14:shadow w14:blurRad="50800" w14:dist="38100" w14:dir="2700000" w14:sx="100000" w14:sy="100000" w14:kx="0" w14:ky="0" w14:algn="tl">
        <w14:srgbClr w14:val="000000">
          <w14:alpha w14:val="60000"/>
        </w14:srgbClr>
      </w14:shadow>
    </w:rPr>
  </w:style>
  <w:style w:type="paragraph" w:styleId="Verzeichnis1">
    <w:name w:val="toc 1"/>
    <w:basedOn w:val="Standard"/>
    <w:next w:val="Standard"/>
    <w:autoRedefine/>
    <w:uiPriority w:val="39"/>
    <w:rsid w:val="00A16BBA"/>
    <w:pPr>
      <w:keepNext/>
      <w:tabs>
        <w:tab w:val="left" w:pos="1134"/>
        <w:tab w:val="right" w:leader="dot" w:pos="9070"/>
      </w:tabs>
      <w:spacing w:before="120"/>
      <w:ind w:left="1134" w:hanging="595"/>
      <w:jc w:val="left"/>
    </w:pPr>
    <w:rPr>
      <w:b/>
      <w:noProof/>
      <w:color w:val="00B0F0"/>
      <w:sz w:val="24"/>
      <w:lang w:eastAsia="en-US"/>
    </w:rPr>
  </w:style>
  <w:style w:type="paragraph" w:styleId="Verzeichnis2">
    <w:name w:val="toc 2"/>
    <w:basedOn w:val="Standard"/>
    <w:next w:val="Standard"/>
    <w:autoRedefine/>
    <w:uiPriority w:val="39"/>
    <w:rsid w:val="00493540"/>
    <w:pPr>
      <w:tabs>
        <w:tab w:val="left" w:pos="1843"/>
        <w:tab w:val="right" w:leader="dot" w:pos="9070"/>
      </w:tabs>
      <w:spacing w:after="60"/>
      <w:ind w:left="1843" w:hanging="709"/>
      <w:jc w:val="left"/>
    </w:pPr>
    <w:rPr>
      <w:rFonts w:cs="Arial"/>
      <w:noProof/>
      <w:color w:val="00B0F0"/>
      <w:szCs w:val="22"/>
      <w:lang w:eastAsia="en-US"/>
    </w:rPr>
  </w:style>
  <w:style w:type="paragraph" w:styleId="Verzeichnis3">
    <w:name w:val="toc 3"/>
    <w:basedOn w:val="Standard"/>
    <w:next w:val="Standard"/>
    <w:autoRedefine/>
    <w:uiPriority w:val="39"/>
    <w:rsid w:val="00493540"/>
    <w:pPr>
      <w:tabs>
        <w:tab w:val="left" w:pos="1843"/>
        <w:tab w:val="right" w:leader="dot" w:pos="9072"/>
      </w:tabs>
      <w:spacing w:after="40"/>
      <w:ind w:left="1843" w:right="-2" w:hanging="709"/>
      <w:jc w:val="left"/>
    </w:pPr>
    <w:rPr>
      <w:noProof/>
      <w:color w:val="00B0F0"/>
      <w:sz w:val="20"/>
      <w:szCs w:val="22"/>
    </w:rPr>
  </w:style>
  <w:style w:type="paragraph" w:styleId="Verzeichnis4">
    <w:name w:val="toc 4"/>
    <w:basedOn w:val="Standard"/>
    <w:next w:val="Standard"/>
    <w:autoRedefine/>
    <w:semiHidden/>
    <w:rsid w:val="00493540"/>
  </w:style>
  <w:style w:type="paragraph" w:styleId="Verzeichnis5">
    <w:name w:val="toc 5"/>
    <w:basedOn w:val="Standard"/>
    <w:next w:val="Standard"/>
    <w:autoRedefine/>
    <w:semiHidden/>
    <w:rsid w:val="00493540"/>
    <w:pPr>
      <w:ind w:left="960"/>
    </w:pPr>
  </w:style>
  <w:style w:type="paragraph" w:styleId="Verzeichnis6">
    <w:name w:val="toc 6"/>
    <w:basedOn w:val="Standard"/>
    <w:next w:val="Standard"/>
    <w:autoRedefine/>
    <w:semiHidden/>
    <w:rsid w:val="00493540"/>
    <w:pPr>
      <w:ind w:left="1200"/>
    </w:pPr>
  </w:style>
  <w:style w:type="paragraph" w:styleId="Verzeichnis7">
    <w:name w:val="toc 7"/>
    <w:basedOn w:val="Standard"/>
    <w:next w:val="Standard"/>
    <w:autoRedefine/>
    <w:semiHidden/>
    <w:rsid w:val="00493540"/>
    <w:pPr>
      <w:ind w:left="1440"/>
    </w:pPr>
  </w:style>
  <w:style w:type="paragraph" w:styleId="Verzeichnis8">
    <w:name w:val="toc 8"/>
    <w:basedOn w:val="Standard"/>
    <w:next w:val="Standard"/>
    <w:autoRedefine/>
    <w:semiHidden/>
    <w:rsid w:val="00493540"/>
    <w:pPr>
      <w:ind w:left="1680"/>
    </w:pPr>
  </w:style>
  <w:style w:type="paragraph" w:styleId="Verzeichnis9">
    <w:name w:val="toc 9"/>
    <w:basedOn w:val="Standard"/>
    <w:next w:val="Standard"/>
    <w:autoRedefine/>
    <w:semiHidden/>
    <w:rsid w:val="00493540"/>
    <w:pPr>
      <w:ind w:left="1920"/>
    </w:pPr>
  </w:style>
  <w:style w:type="paragraph" w:styleId="Untertitel">
    <w:name w:val="Subtitle"/>
    <w:basedOn w:val="Standard"/>
    <w:link w:val="UntertitelZchn"/>
    <w:qFormat/>
    <w:rsid w:val="00493540"/>
    <w:pPr>
      <w:spacing w:line="288" w:lineRule="atLeast"/>
      <w:ind w:left="0"/>
    </w:pPr>
    <w:rPr>
      <w:rFonts w:ascii="Times New Roman" w:hAnsi="Times New Roman"/>
      <w:b/>
      <w:szCs w:val="20"/>
    </w:rPr>
  </w:style>
  <w:style w:type="paragraph" w:customStyle="1" w:styleId="AufzhlungimCV">
    <w:name w:val="Aufzählung im CV"/>
    <w:basedOn w:val="Standard"/>
    <w:rsid w:val="00493540"/>
    <w:pPr>
      <w:numPr>
        <w:numId w:val="164"/>
      </w:numPr>
      <w:tabs>
        <w:tab w:val="left" w:pos="2265"/>
      </w:tabs>
    </w:pPr>
    <w:rPr>
      <w:sz w:val="20"/>
      <w:lang w:val="en-GB"/>
    </w:rPr>
  </w:style>
  <w:style w:type="paragraph" w:customStyle="1" w:styleId="UnteraufzCV">
    <w:name w:val="Unteraufz. CV"/>
    <w:basedOn w:val="AufzhlungimCV"/>
    <w:rsid w:val="00493540"/>
  </w:style>
  <w:style w:type="paragraph" w:customStyle="1" w:styleId="Publikation">
    <w:name w:val="Publikation"/>
    <w:basedOn w:val="Standard"/>
    <w:rsid w:val="00493540"/>
    <w:pPr>
      <w:keepLines/>
      <w:spacing w:before="120" w:after="240" w:line="240" w:lineRule="atLeast"/>
      <w:ind w:left="709" w:hanging="709"/>
    </w:pPr>
    <w:rPr>
      <w:color w:val="000000"/>
      <w:szCs w:val="20"/>
    </w:rPr>
  </w:style>
  <w:style w:type="paragraph" w:customStyle="1" w:styleId="p1">
    <w:name w:val="p1"/>
    <w:basedOn w:val="Standard"/>
    <w:rsid w:val="00493540"/>
    <w:pPr>
      <w:tabs>
        <w:tab w:val="left" w:pos="720"/>
      </w:tabs>
      <w:spacing w:line="240" w:lineRule="atLeast"/>
      <w:ind w:left="0"/>
    </w:pPr>
    <w:rPr>
      <w:rFonts w:ascii="Times New Roman" w:hAnsi="Times New Roman"/>
      <w:szCs w:val="20"/>
    </w:rPr>
  </w:style>
  <w:style w:type="paragraph" w:styleId="Kommentartext">
    <w:name w:val="annotation text"/>
    <w:basedOn w:val="Standard"/>
    <w:link w:val="KommentartextZchn"/>
    <w:semiHidden/>
    <w:rsid w:val="00493540"/>
    <w:pPr>
      <w:ind w:left="0"/>
    </w:pPr>
    <w:rPr>
      <w:sz w:val="20"/>
      <w:lang w:val="en-GB"/>
    </w:rPr>
  </w:style>
  <w:style w:type="paragraph" w:customStyle="1" w:styleId="Tabgefllt">
    <w:name w:val="Tab gefüllt"/>
    <w:basedOn w:val="Standard"/>
    <w:rsid w:val="00493540"/>
    <w:pPr>
      <w:shd w:val="clear" w:color="auto" w:fill="99CCFF"/>
      <w:ind w:left="0"/>
      <w:jc w:val="center"/>
    </w:pPr>
    <w:rPr>
      <w:sz w:val="20"/>
    </w:rPr>
  </w:style>
  <w:style w:type="paragraph" w:customStyle="1" w:styleId="TabLeer">
    <w:name w:val="Tab Leer"/>
    <w:basedOn w:val="Tabgefllt"/>
    <w:rsid w:val="00493540"/>
    <w:pPr>
      <w:shd w:val="clear" w:color="auto" w:fill="auto"/>
    </w:pPr>
  </w:style>
  <w:style w:type="character" w:styleId="Kommentarzeichen">
    <w:name w:val="annotation reference"/>
    <w:basedOn w:val="Absatz-Standardschriftart"/>
    <w:semiHidden/>
    <w:rsid w:val="00493540"/>
    <w:rPr>
      <w:sz w:val="16"/>
      <w:szCs w:val="16"/>
    </w:rPr>
  </w:style>
  <w:style w:type="paragraph" w:customStyle="1" w:styleId="Spalte">
    <w:name w:val="Spalte"/>
    <w:basedOn w:val="Standard"/>
    <w:rsid w:val="00493540"/>
    <w:pPr>
      <w:keepNext/>
      <w:ind w:left="0"/>
      <w:jc w:val="center"/>
    </w:pPr>
    <w:rPr>
      <w:color w:val="000080"/>
    </w:rPr>
  </w:style>
  <w:style w:type="paragraph" w:styleId="Beschriftung">
    <w:name w:val="caption"/>
    <w:aliases w:val="3559Caption,Légende italique,Abbildungen"/>
    <w:basedOn w:val="Standard"/>
    <w:next w:val="Standard"/>
    <w:link w:val="BeschriftungZchn"/>
    <w:qFormat/>
    <w:rsid w:val="00493540"/>
    <w:pPr>
      <w:keepNext/>
      <w:spacing w:before="120"/>
      <w:ind w:left="0"/>
      <w:jc w:val="left"/>
    </w:pPr>
    <w:rPr>
      <w:rFonts w:ascii="Calibri" w:hAnsi="Calibri" w:cs="Arial"/>
      <w:b/>
      <w:bCs/>
      <w:color w:val="00B0F0"/>
      <w:sz w:val="18"/>
      <w:szCs w:val="20"/>
    </w:rPr>
  </w:style>
  <w:style w:type="paragraph" w:styleId="Sprechblasentext">
    <w:name w:val="Balloon Text"/>
    <w:basedOn w:val="Standard"/>
    <w:semiHidden/>
    <w:rsid w:val="00493540"/>
    <w:rPr>
      <w:rFonts w:ascii="Tahoma" w:hAnsi="Tahoma" w:cs="Tahoma"/>
      <w:sz w:val="16"/>
      <w:szCs w:val="16"/>
    </w:rPr>
  </w:style>
  <w:style w:type="paragraph" w:customStyle="1" w:styleId="Auflistung">
    <w:name w:val="Auflistung"/>
    <w:basedOn w:val="Standard"/>
    <w:rsid w:val="00493540"/>
    <w:pPr>
      <w:keepLines/>
      <w:numPr>
        <w:numId w:val="143"/>
      </w:numPr>
      <w:tabs>
        <w:tab w:val="clear" w:pos="720"/>
        <w:tab w:val="left" w:pos="0"/>
        <w:tab w:val="left" w:pos="851"/>
        <w:tab w:val="left" w:pos="1701"/>
        <w:tab w:val="left" w:pos="2552"/>
        <w:tab w:val="left" w:pos="3119"/>
        <w:tab w:val="left" w:pos="3686"/>
        <w:tab w:val="left" w:pos="4253"/>
        <w:tab w:val="left" w:pos="5529"/>
        <w:tab w:val="left" w:pos="8505"/>
        <w:tab w:val="right" w:pos="9356"/>
      </w:tabs>
      <w:spacing w:before="240" w:line="260" w:lineRule="exact"/>
      <w:jc w:val="left"/>
    </w:pPr>
    <w:rPr>
      <w:rFonts w:eastAsia="Batang"/>
      <w:b/>
      <w:sz w:val="20"/>
      <w:szCs w:val="20"/>
    </w:rPr>
  </w:style>
  <w:style w:type="paragraph" w:customStyle="1" w:styleId="FormatvorlageAuflistungLinks0cmErsteZeile0cmVor0ptZe">
    <w:name w:val="Formatvorlage Auflistung + Links:  0 cm Erste Zeile:  0 cm Vor:  0 pt Ze..."/>
    <w:basedOn w:val="Auflistung"/>
    <w:rsid w:val="00493540"/>
    <w:pPr>
      <w:numPr>
        <w:numId w:val="152"/>
      </w:numPr>
      <w:spacing w:before="0" w:line="240" w:lineRule="auto"/>
    </w:pPr>
    <w:rPr>
      <w:b w:val="0"/>
      <w:bCs/>
    </w:rPr>
  </w:style>
  <w:style w:type="paragraph" w:customStyle="1" w:styleId="Aufzhlung">
    <w:name w:val="Aufzählung"/>
    <w:basedOn w:val="Standard"/>
    <w:rsid w:val="00493540"/>
    <w:pPr>
      <w:numPr>
        <w:numId w:val="144"/>
      </w:numPr>
      <w:jc w:val="left"/>
    </w:pPr>
    <w:rPr>
      <w:rFonts w:ascii="Times New Roman" w:eastAsia="Batang" w:hAnsi="Times New Roman"/>
      <w:sz w:val="24"/>
      <w:szCs w:val="20"/>
      <w:lang w:val="en-US" w:eastAsia="en-US"/>
    </w:rPr>
  </w:style>
  <w:style w:type="paragraph" w:styleId="Dokumentstruktur">
    <w:name w:val="Document Map"/>
    <w:basedOn w:val="Standard"/>
    <w:semiHidden/>
    <w:rsid w:val="00493540"/>
    <w:pPr>
      <w:shd w:val="clear" w:color="auto" w:fill="000080"/>
    </w:pPr>
    <w:rPr>
      <w:rFonts w:ascii="Tahoma" w:hAnsi="Tahoma" w:cs="Tahoma"/>
    </w:rPr>
  </w:style>
  <w:style w:type="paragraph" w:styleId="Standardeinzug">
    <w:name w:val="Normal Indent"/>
    <w:aliases w:val=" Char"/>
    <w:basedOn w:val="Standard"/>
    <w:semiHidden/>
    <w:rsid w:val="00493540"/>
    <w:pPr>
      <w:tabs>
        <w:tab w:val="left" w:pos="851"/>
        <w:tab w:val="left" w:pos="1701"/>
        <w:tab w:val="left" w:pos="2552"/>
        <w:tab w:val="left" w:pos="3119"/>
        <w:tab w:val="left" w:pos="3686"/>
        <w:tab w:val="left" w:pos="4253"/>
        <w:tab w:val="left" w:pos="5670"/>
        <w:tab w:val="left" w:pos="8505"/>
        <w:tab w:val="right" w:pos="9356"/>
      </w:tabs>
      <w:spacing w:after="240"/>
      <w:ind w:left="2552"/>
      <w:jc w:val="left"/>
    </w:pPr>
    <w:rPr>
      <w:sz w:val="24"/>
      <w:szCs w:val="20"/>
    </w:rPr>
  </w:style>
  <w:style w:type="paragraph" w:customStyle="1" w:styleId="Trger">
    <w:name w:val="Träger"/>
    <w:basedOn w:val="Standard"/>
    <w:rsid w:val="00493540"/>
    <w:pPr>
      <w:keepNext/>
      <w:ind w:left="0"/>
      <w:jc w:val="left"/>
    </w:pPr>
    <w:rPr>
      <w:rFonts w:ascii="ZapfHumnst BT" w:hAnsi="ZapfHumnst BT"/>
      <w:color w:val="000080"/>
      <w:sz w:val="20"/>
      <w:lang w:eastAsia="en-US"/>
    </w:rPr>
  </w:style>
  <w:style w:type="paragraph" w:customStyle="1" w:styleId="Projekt2">
    <w:name w:val="Projekt2"/>
    <w:basedOn w:val="Projekt"/>
    <w:rsid w:val="00493540"/>
    <w:pPr>
      <w:widowControl/>
      <w:tabs>
        <w:tab w:val="clear" w:pos="851"/>
        <w:tab w:val="clear" w:pos="2410"/>
      </w:tabs>
      <w:suppressAutoHyphens w:val="0"/>
      <w:spacing w:after="180" w:line="240" w:lineRule="auto"/>
      <w:ind w:left="0" w:firstLine="0"/>
      <w:jc w:val="left"/>
    </w:pPr>
    <w:rPr>
      <w:rFonts w:ascii="ZapfHumnst BT" w:hAnsi="ZapfHumnst BT"/>
      <w:sz w:val="20"/>
      <w:szCs w:val="24"/>
      <w:lang w:eastAsia="en-US"/>
    </w:rPr>
  </w:style>
  <w:style w:type="paragraph" w:customStyle="1" w:styleId="Formatvorlage1">
    <w:name w:val="Formatvorlage1"/>
    <w:basedOn w:val="Trger"/>
    <w:rsid w:val="00493540"/>
    <w:rPr>
      <w:color w:val="auto"/>
    </w:rPr>
  </w:style>
  <w:style w:type="paragraph" w:customStyle="1" w:styleId="AbbildungAmRand">
    <w:name w:val="AbbildungAmRand"/>
    <w:basedOn w:val="Standard"/>
    <w:autoRedefine/>
    <w:rsid w:val="00493540"/>
    <w:pPr>
      <w:keepNext/>
      <w:keepLines/>
      <w:framePr w:w="1701" w:h="1162" w:wrap="notBeside" w:vAnchor="text" w:hAnchor="page" w:x="9867" w:y="1"/>
      <w:widowControl w:val="0"/>
      <w:overflowPunct w:val="0"/>
      <w:autoSpaceDE w:val="0"/>
      <w:autoSpaceDN w:val="0"/>
      <w:adjustRightInd w:val="0"/>
      <w:ind w:left="0"/>
      <w:jc w:val="left"/>
      <w:textAlignment w:val="baseline"/>
    </w:pPr>
    <w:rPr>
      <w:i/>
      <w:color w:val="000080"/>
      <w:sz w:val="18"/>
      <w:szCs w:val="20"/>
    </w:rPr>
  </w:style>
  <w:style w:type="paragraph" w:customStyle="1" w:styleId="Info">
    <w:name w:val="Info"/>
    <w:basedOn w:val="Standard"/>
    <w:uiPriority w:val="99"/>
    <w:rsid w:val="00493540"/>
    <w:pPr>
      <w:overflowPunct w:val="0"/>
      <w:autoSpaceDE w:val="0"/>
      <w:autoSpaceDN w:val="0"/>
      <w:adjustRightInd w:val="0"/>
      <w:spacing w:after="60"/>
      <w:ind w:left="0"/>
      <w:textAlignment w:val="baseline"/>
    </w:pPr>
    <w:rPr>
      <w:sz w:val="20"/>
      <w:szCs w:val="20"/>
    </w:rPr>
  </w:style>
  <w:style w:type="paragraph" w:styleId="Listenabsatz">
    <w:name w:val="List Paragraph"/>
    <w:basedOn w:val="Standard"/>
    <w:link w:val="ListenabsatzZchn"/>
    <w:uiPriority w:val="34"/>
    <w:qFormat/>
    <w:rsid w:val="003C487B"/>
    <w:pPr>
      <w:numPr>
        <w:numId w:val="154"/>
      </w:numPr>
      <w:spacing w:after="200" w:line="276" w:lineRule="auto"/>
      <w:contextualSpacing/>
      <w:jc w:val="left"/>
    </w:pPr>
    <w:rPr>
      <w:rFonts w:eastAsiaTheme="minorHAnsi" w:cstheme="minorHAnsi"/>
      <w:szCs w:val="22"/>
      <w:lang w:eastAsia="en-US"/>
    </w:rPr>
  </w:style>
  <w:style w:type="table" w:styleId="Tabellenraster">
    <w:name w:val="Table Grid"/>
    <w:basedOn w:val="NormaleTabelle"/>
    <w:uiPriority w:val="59"/>
    <w:rsid w:val="0049354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tertitelZchn">
    <w:name w:val="Untertitel Zchn"/>
    <w:basedOn w:val="Absatz-Standardschriftart"/>
    <w:link w:val="Untertitel"/>
    <w:rsid w:val="00493540"/>
    <w:rPr>
      <w:b/>
      <w:sz w:val="22"/>
    </w:rPr>
  </w:style>
  <w:style w:type="character" w:customStyle="1" w:styleId="TitelZchn">
    <w:name w:val="Titel Zchn"/>
    <w:basedOn w:val="Absatz-Standardschriftart"/>
    <w:link w:val="Titel"/>
    <w:uiPriority w:val="99"/>
    <w:locked/>
    <w:rsid w:val="00493540"/>
    <w:rPr>
      <w:rFonts w:asciiTheme="minorHAnsi" w:hAnsiTheme="minorHAnsi" w:cs="Arial"/>
      <w:b/>
      <w:sz w:val="22"/>
      <w:lang w:val="en-GB"/>
    </w:rPr>
  </w:style>
  <w:style w:type="paragraph" w:customStyle="1" w:styleId="Infoweit">
    <w:name w:val="Info:weit"/>
    <w:basedOn w:val="Info"/>
    <w:uiPriority w:val="99"/>
    <w:rsid w:val="00493540"/>
    <w:pPr>
      <w:spacing w:before="240" w:after="240" w:line="264" w:lineRule="auto"/>
      <w:jc w:val="left"/>
    </w:pPr>
    <w:rPr>
      <w:rFonts w:ascii="Arial" w:hAnsi="Arial"/>
    </w:rPr>
  </w:style>
  <w:style w:type="paragraph" w:customStyle="1" w:styleId="Strich">
    <w:name w:val="Strich"/>
    <w:basedOn w:val="Titel"/>
    <w:uiPriority w:val="99"/>
    <w:rsid w:val="00493540"/>
    <w:pPr>
      <w:spacing w:before="240" w:after="60" w:line="264" w:lineRule="auto"/>
    </w:pPr>
    <w:rPr>
      <w:rFonts w:ascii="Arial" w:hAnsi="Arial" w:cs="Times New Roman"/>
      <w:kern w:val="28"/>
      <w:sz w:val="32"/>
      <w:lang w:val="de-DE"/>
    </w:rPr>
  </w:style>
  <w:style w:type="paragraph" w:customStyle="1" w:styleId="Infotab">
    <w:name w:val="Info:tab"/>
    <w:basedOn w:val="Info"/>
    <w:uiPriority w:val="99"/>
    <w:rsid w:val="00493540"/>
    <w:pPr>
      <w:tabs>
        <w:tab w:val="left" w:pos="2481"/>
      </w:tabs>
      <w:spacing w:line="264" w:lineRule="auto"/>
      <w:jc w:val="left"/>
    </w:pPr>
    <w:rPr>
      <w:rFonts w:ascii="Arial" w:hAnsi="Arial"/>
    </w:rPr>
  </w:style>
  <w:style w:type="paragraph" w:customStyle="1" w:styleId="Infodoktab">
    <w:name w:val="Info:doktab"/>
    <w:basedOn w:val="Infotab"/>
    <w:uiPriority w:val="99"/>
    <w:rsid w:val="00493540"/>
    <w:pPr>
      <w:tabs>
        <w:tab w:val="clear" w:pos="2481"/>
        <w:tab w:val="left" w:pos="3119"/>
      </w:tabs>
      <w:spacing w:line="200" w:lineRule="exact"/>
      <w:ind w:left="170"/>
    </w:pPr>
  </w:style>
  <w:style w:type="paragraph" w:customStyle="1" w:styleId="DokID">
    <w:name w:val="DokID"/>
    <w:basedOn w:val="Infodoktab"/>
    <w:uiPriority w:val="99"/>
    <w:rsid w:val="00493540"/>
    <w:pPr>
      <w:framePr w:w="8959" w:hSpace="142" w:wrap="notBeside" w:hAnchor="margin" w:xAlign="center" w:yAlign="bottom"/>
      <w:tabs>
        <w:tab w:val="clear" w:pos="3119"/>
      </w:tabs>
      <w:ind w:left="0"/>
    </w:pPr>
  </w:style>
  <w:style w:type="paragraph" w:customStyle="1" w:styleId="Tabelle">
    <w:name w:val="Tabelle"/>
    <w:basedOn w:val="Standard"/>
    <w:rsid w:val="00493540"/>
    <w:pPr>
      <w:spacing w:after="0"/>
      <w:ind w:left="0"/>
      <w:jc w:val="left"/>
    </w:pPr>
    <w:rPr>
      <w:rFonts w:ascii="Helvetica" w:hAnsi="Helvetica"/>
      <w:sz w:val="18"/>
      <w:szCs w:val="20"/>
      <w:lang w:val="de-CH" w:eastAsia="de-CH"/>
    </w:rPr>
  </w:style>
  <w:style w:type="paragraph" w:styleId="Kommentarthema">
    <w:name w:val="annotation subject"/>
    <w:basedOn w:val="Kommentartext"/>
    <w:next w:val="Kommentartext"/>
    <w:link w:val="KommentarthemaZchn"/>
    <w:uiPriority w:val="99"/>
    <w:semiHidden/>
    <w:unhideWhenUsed/>
    <w:rsid w:val="00493540"/>
    <w:pPr>
      <w:ind w:left="720"/>
    </w:pPr>
    <w:rPr>
      <w:b/>
      <w:bCs/>
    </w:rPr>
  </w:style>
  <w:style w:type="character" w:customStyle="1" w:styleId="KommentartextZchn">
    <w:name w:val="Kommentartext Zchn"/>
    <w:basedOn w:val="Absatz-Standardschriftart"/>
    <w:link w:val="Kommentartext"/>
    <w:semiHidden/>
    <w:rsid w:val="00493540"/>
    <w:rPr>
      <w:rFonts w:asciiTheme="minorHAnsi" w:hAnsiTheme="minorHAnsi"/>
      <w:szCs w:val="24"/>
      <w:lang w:val="en-GB"/>
    </w:rPr>
  </w:style>
  <w:style w:type="character" w:customStyle="1" w:styleId="KommentarthemaZchn">
    <w:name w:val="Kommentarthema Zchn"/>
    <w:basedOn w:val="KommentartextZchn"/>
    <w:link w:val="Kommentarthema"/>
    <w:uiPriority w:val="99"/>
    <w:semiHidden/>
    <w:rsid w:val="00493540"/>
    <w:rPr>
      <w:rFonts w:asciiTheme="minorHAnsi" w:hAnsiTheme="minorHAnsi"/>
      <w:b/>
      <w:bCs/>
      <w:szCs w:val="24"/>
      <w:lang w:val="en-GB"/>
    </w:rPr>
  </w:style>
  <w:style w:type="paragraph" w:styleId="StandardWeb">
    <w:name w:val="Normal (Web)"/>
    <w:basedOn w:val="Standard"/>
    <w:uiPriority w:val="99"/>
    <w:unhideWhenUsed/>
    <w:rsid w:val="00493540"/>
    <w:pPr>
      <w:spacing w:before="100" w:beforeAutospacing="1" w:after="100" w:afterAutospacing="1"/>
      <w:ind w:left="0"/>
      <w:jc w:val="left"/>
    </w:pPr>
    <w:rPr>
      <w:rFonts w:ascii="Times New Roman" w:hAnsi="Times New Roman"/>
      <w:sz w:val="24"/>
      <w:lang w:val="en-GB" w:eastAsia="en-GB"/>
    </w:rPr>
  </w:style>
  <w:style w:type="character" w:styleId="Hervorhebung">
    <w:name w:val="Emphasis"/>
    <w:basedOn w:val="Absatz-Standardschriftart"/>
    <w:uiPriority w:val="20"/>
    <w:qFormat/>
    <w:rsid w:val="008C15B5"/>
    <w:rPr>
      <w:i/>
      <w:iCs/>
    </w:rPr>
  </w:style>
  <w:style w:type="paragraph" w:customStyle="1" w:styleId="IUAufzhlung2">
    <w:name w:val="IUAufzählung2"/>
    <w:basedOn w:val="Standard"/>
    <w:uiPriority w:val="99"/>
    <w:rsid w:val="00D54B4F"/>
    <w:pPr>
      <w:numPr>
        <w:numId w:val="19"/>
      </w:numPr>
      <w:spacing w:after="60"/>
      <w:jc w:val="left"/>
    </w:pPr>
    <w:rPr>
      <w:rFonts w:ascii="Arial" w:hAnsi="Arial"/>
      <w:sz w:val="20"/>
      <w:szCs w:val="22"/>
    </w:rPr>
  </w:style>
  <w:style w:type="paragraph" w:customStyle="1" w:styleId="IUStandard">
    <w:name w:val="IUStandard"/>
    <w:basedOn w:val="Standard"/>
    <w:link w:val="IUStandardZchn"/>
    <w:uiPriority w:val="99"/>
    <w:rsid w:val="00D54B4F"/>
    <w:pPr>
      <w:spacing w:before="120" w:line="300" w:lineRule="auto"/>
      <w:ind w:left="0"/>
    </w:pPr>
    <w:rPr>
      <w:rFonts w:ascii="Arial" w:hAnsi="Arial"/>
      <w:sz w:val="20"/>
      <w:szCs w:val="20"/>
    </w:rPr>
  </w:style>
  <w:style w:type="character" w:customStyle="1" w:styleId="IUStandardZchn">
    <w:name w:val="IUStandard Zchn"/>
    <w:link w:val="IUStandard"/>
    <w:uiPriority w:val="99"/>
    <w:locked/>
    <w:rsid w:val="00D54B4F"/>
    <w:rPr>
      <w:rFonts w:ascii="Arial" w:hAnsi="Arial"/>
    </w:rPr>
  </w:style>
  <w:style w:type="paragraph" w:customStyle="1" w:styleId="IUAufzhlung1">
    <w:name w:val="IUAufzählung1"/>
    <w:basedOn w:val="IUStandard"/>
    <w:autoRedefine/>
    <w:uiPriority w:val="99"/>
    <w:rsid w:val="00E62095"/>
    <w:pPr>
      <w:keepNext/>
      <w:numPr>
        <w:numId w:val="56"/>
      </w:numPr>
      <w:spacing w:before="100" w:beforeAutospacing="1" w:after="100" w:afterAutospacing="1" w:line="288" w:lineRule="auto"/>
      <w:ind w:right="-142"/>
    </w:pPr>
    <w:rPr>
      <w:szCs w:val="22"/>
    </w:rPr>
  </w:style>
  <w:style w:type="paragraph" w:customStyle="1" w:styleId="IUTabellenkopf">
    <w:name w:val="IUTabellenkopf"/>
    <w:uiPriority w:val="99"/>
    <w:rsid w:val="00A768E6"/>
    <w:pPr>
      <w:jc w:val="center"/>
    </w:pPr>
    <w:rPr>
      <w:rFonts w:ascii="Arial" w:hAnsi="Arial" w:cs="Arial"/>
      <w:b/>
      <w:sz w:val="22"/>
      <w:szCs w:val="24"/>
    </w:rPr>
  </w:style>
  <w:style w:type="paragraph" w:customStyle="1" w:styleId="wp-caption-text">
    <w:name w:val="wp-caption-text"/>
    <w:basedOn w:val="Standard"/>
    <w:rsid w:val="006A6ADB"/>
    <w:pPr>
      <w:spacing w:before="100" w:beforeAutospacing="1" w:after="100" w:afterAutospacing="1"/>
      <w:ind w:left="0"/>
      <w:jc w:val="left"/>
    </w:pPr>
    <w:rPr>
      <w:rFonts w:ascii="Times New Roman" w:hAnsi="Times New Roman"/>
      <w:sz w:val="24"/>
    </w:rPr>
  </w:style>
  <w:style w:type="character" w:styleId="Fett">
    <w:name w:val="Strong"/>
    <w:basedOn w:val="Absatz-Standardschriftart"/>
    <w:uiPriority w:val="22"/>
    <w:qFormat/>
    <w:rsid w:val="006A6ADB"/>
    <w:rPr>
      <w:b/>
      <w:bCs/>
    </w:rPr>
  </w:style>
  <w:style w:type="character" w:customStyle="1" w:styleId="BeschriftungZchn">
    <w:name w:val="Beschriftung Zchn"/>
    <w:aliases w:val="3559Caption Zchn,Légende italique Zchn,Abbildungen Zchn"/>
    <w:link w:val="Beschriftung"/>
    <w:locked/>
    <w:rsid w:val="00AC2E96"/>
    <w:rPr>
      <w:rFonts w:ascii="Calibri" w:hAnsi="Calibri" w:cs="Arial"/>
      <w:b/>
      <w:bCs/>
      <w:color w:val="00B0F0"/>
      <w:sz w:val="18"/>
    </w:rPr>
  </w:style>
  <w:style w:type="paragraph" w:customStyle="1" w:styleId="IUManahme">
    <w:name w:val="IUMaßnahme"/>
    <w:basedOn w:val="Standard"/>
    <w:uiPriority w:val="99"/>
    <w:rsid w:val="00AC2E96"/>
    <w:pPr>
      <w:spacing w:before="240" w:line="300" w:lineRule="auto"/>
      <w:ind w:left="1985" w:hanging="1985"/>
    </w:pPr>
    <w:rPr>
      <w:rFonts w:ascii="Arial" w:hAnsi="Arial"/>
      <w:b/>
      <w:szCs w:val="20"/>
    </w:rPr>
  </w:style>
  <w:style w:type="paragraph" w:styleId="berarbeitung">
    <w:name w:val="Revision"/>
    <w:hidden/>
    <w:uiPriority w:val="99"/>
    <w:semiHidden/>
    <w:rsid w:val="0018572C"/>
    <w:rPr>
      <w:rFonts w:asciiTheme="minorHAnsi" w:hAnsiTheme="minorHAnsi"/>
      <w:sz w:val="22"/>
      <w:szCs w:val="24"/>
    </w:rPr>
  </w:style>
  <w:style w:type="paragraph" w:customStyle="1" w:styleId="Default">
    <w:name w:val="Default"/>
    <w:rsid w:val="00810508"/>
    <w:pPr>
      <w:autoSpaceDE w:val="0"/>
      <w:autoSpaceDN w:val="0"/>
      <w:adjustRightInd w:val="0"/>
    </w:pPr>
    <w:rPr>
      <w:rFonts w:ascii="Swis721 BT" w:eastAsia="SimSun" w:hAnsi="Swis721 BT" w:cs="Swis721 BT"/>
      <w:color w:val="000000"/>
      <w:sz w:val="24"/>
      <w:szCs w:val="24"/>
      <w:lang w:eastAsia="en-US"/>
    </w:rPr>
  </w:style>
  <w:style w:type="paragraph" w:styleId="KeinLeerraum">
    <w:name w:val="No Spacing"/>
    <w:uiPriority w:val="1"/>
    <w:qFormat/>
    <w:rsid w:val="00B17EC2"/>
    <w:pPr>
      <w:ind w:left="720"/>
      <w:jc w:val="both"/>
    </w:pPr>
    <w:rPr>
      <w:rFonts w:asciiTheme="minorHAnsi" w:hAnsiTheme="minorHAnsi"/>
      <w:sz w:val="22"/>
      <w:szCs w:val="24"/>
    </w:rPr>
  </w:style>
  <w:style w:type="paragraph" w:customStyle="1" w:styleId="basecontent-line-break-text">
    <w:name w:val="basecontent-line-break-text"/>
    <w:basedOn w:val="Standard"/>
    <w:rsid w:val="003B68E6"/>
    <w:pPr>
      <w:spacing w:before="100" w:beforeAutospacing="1" w:after="100" w:afterAutospacing="1"/>
      <w:ind w:left="0"/>
      <w:jc w:val="left"/>
    </w:pPr>
    <w:rPr>
      <w:rFonts w:ascii="Times New Roman" w:hAnsi="Times New Roman"/>
      <w:sz w:val="24"/>
    </w:rPr>
  </w:style>
  <w:style w:type="character" w:customStyle="1" w:styleId="blue">
    <w:name w:val="blue"/>
    <w:basedOn w:val="Absatz-Standardschriftart"/>
    <w:rsid w:val="0084170D"/>
  </w:style>
  <w:style w:type="character" w:customStyle="1" w:styleId="n">
    <w:name w:val="n"/>
    <w:basedOn w:val="Absatz-Standardschriftart"/>
    <w:rsid w:val="0084170D"/>
  </w:style>
  <w:style w:type="paragraph" w:customStyle="1" w:styleId="hinweistext">
    <w:name w:val="hinweistext"/>
    <w:basedOn w:val="Standard"/>
    <w:rsid w:val="0084170D"/>
    <w:pPr>
      <w:spacing w:before="100" w:beforeAutospacing="1" w:after="100" w:afterAutospacing="1"/>
      <w:ind w:left="0"/>
      <w:jc w:val="left"/>
    </w:pPr>
    <w:rPr>
      <w:rFonts w:ascii="Times New Roman" w:hAnsi="Times New Roman"/>
      <w:sz w:val="24"/>
    </w:rPr>
  </w:style>
  <w:style w:type="paragraph" w:customStyle="1" w:styleId="bde-stx-wrapper">
    <w:name w:val="bde-stx-wrapper"/>
    <w:basedOn w:val="Standard"/>
    <w:rsid w:val="006048FE"/>
    <w:pPr>
      <w:spacing w:before="100" w:beforeAutospacing="1" w:after="100" w:afterAutospacing="1"/>
      <w:ind w:left="0"/>
      <w:jc w:val="left"/>
    </w:pPr>
    <w:rPr>
      <w:rFonts w:ascii="Times New Roman" w:hAnsi="Times New Roman"/>
      <w:sz w:val="24"/>
    </w:rPr>
  </w:style>
  <w:style w:type="character" w:styleId="HTMLAkronym">
    <w:name w:val="HTML Acronym"/>
    <w:basedOn w:val="Absatz-Standardschriftart"/>
    <w:uiPriority w:val="99"/>
    <w:semiHidden/>
    <w:unhideWhenUsed/>
    <w:rsid w:val="002F5BB0"/>
  </w:style>
  <w:style w:type="paragraph" w:customStyle="1" w:styleId="footnote">
    <w:name w:val="footnote"/>
    <w:basedOn w:val="Standard"/>
    <w:rsid w:val="002F5BB0"/>
    <w:pPr>
      <w:spacing w:before="100" w:beforeAutospacing="1" w:after="100" w:afterAutospacing="1"/>
      <w:ind w:left="0"/>
      <w:jc w:val="left"/>
    </w:pPr>
    <w:rPr>
      <w:rFonts w:ascii="Times New Roman" w:hAnsi="Times New Roman"/>
      <w:sz w:val="24"/>
    </w:rPr>
  </w:style>
  <w:style w:type="paragraph" w:styleId="Funotentext">
    <w:name w:val="footnote text"/>
    <w:basedOn w:val="Standard"/>
    <w:link w:val="FunotentextZchn"/>
    <w:uiPriority w:val="99"/>
    <w:unhideWhenUsed/>
    <w:rsid w:val="00493540"/>
    <w:pPr>
      <w:spacing w:after="0"/>
    </w:pPr>
    <w:rPr>
      <w:sz w:val="20"/>
      <w:szCs w:val="20"/>
    </w:rPr>
  </w:style>
  <w:style w:type="character" w:customStyle="1" w:styleId="FunotentextZchn">
    <w:name w:val="Fußnotentext Zchn"/>
    <w:basedOn w:val="Absatz-Standardschriftart"/>
    <w:link w:val="Funotentext"/>
    <w:uiPriority w:val="99"/>
    <w:rsid w:val="00493540"/>
    <w:rPr>
      <w:rFonts w:asciiTheme="minorHAnsi" w:hAnsiTheme="minorHAnsi"/>
    </w:rPr>
  </w:style>
  <w:style w:type="character" w:styleId="Funotenzeichen">
    <w:name w:val="footnote reference"/>
    <w:basedOn w:val="Absatz-Standardschriftart"/>
    <w:uiPriority w:val="99"/>
    <w:semiHidden/>
    <w:unhideWhenUsed/>
    <w:rsid w:val="00493540"/>
    <w:rPr>
      <w:vertAlign w:val="superscript"/>
    </w:rPr>
  </w:style>
  <w:style w:type="paragraph" w:customStyle="1" w:styleId="Aufzhlungsliste">
    <w:name w:val="Aufzählungsliste"/>
    <w:basedOn w:val="Listenabsatz"/>
    <w:link w:val="AufzhlungslisteZchn"/>
    <w:qFormat/>
    <w:rsid w:val="009B329A"/>
    <w:pPr>
      <w:numPr>
        <w:numId w:val="35"/>
      </w:numPr>
      <w:ind w:left="1276" w:hanging="425"/>
    </w:pPr>
  </w:style>
  <w:style w:type="character" w:customStyle="1" w:styleId="ListenabsatzZchn">
    <w:name w:val="Listenabsatz Zchn"/>
    <w:link w:val="Listenabsatz"/>
    <w:uiPriority w:val="34"/>
    <w:rsid w:val="003C487B"/>
    <w:rPr>
      <w:rFonts w:asciiTheme="minorHAnsi" w:eastAsiaTheme="minorHAnsi" w:hAnsiTheme="minorHAnsi" w:cstheme="minorHAnsi"/>
      <w:sz w:val="22"/>
      <w:szCs w:val="22"/>
      <w:lang w:eastAsia="en-US"/>
    </w:rPr>
  </w:style>
  <w:style w:type="character" w:customStyle="1" w:styleId="AufzhlungslisteZchn">
    <w:name w:val="Aufzählungsliste Zchn"/>
    <w:basedOn w:val="ListenabsatzZchn"/>
    <w:link w:val="Aufzhlungsliste"/>
    <w:rsid w:val="009B329A"/>
    <w:rPr>
      <w:rFonts w:asciiTheme="minorHAnsi" w:eastAsiaTheme="minorHAnsi" w:hAnsiTheme="minorHAnsi" w:cstheme="minorHAnsi"/>
      <w:sz w:val="22"/>
      <w:szCs w:val="22"/>
      <w:lang w:eastAsia="en-US"/>
    </w:rPr>
  </w:style>
  <w:style w:type="character" w:customStyle="1" w:styleId="NichtaufgelsteErwhnung1">
    <w:name w:val="Nicht aufgelöste Erwähnung1"/>
    <w:basedOn w:val="Absatz-Standardschriftart"/>
    <w:uiPriority w:val="99"/>
    <w:semiHidden/>
    <w:unhideWhenUsed/>
    <w:rsid w:val="00493540"/>
    <w:rPr>
      <w:color w:val="605E5C"/>
      <w:shd w:val="clear" w:color="auto" w:fill="E1DFDD"/>
    </w:rPr>
  </w:style>
  <w:style w:type="character" w:customStyle="1" w:styleId="Erwhnung1">
    <w:name w:val="Erwähnung1"/>
    <w:basedOn w:val="Absatz-Standardschriftart"/>
    <w:uiPriority w:val="99"/>
    <w:semiHidden/>
    <w:unhideWhenUsed/>
    <w:rsid w:val="00493540"/>
    <w:rPr>
      <w:color w:val="2B579A"/>
      <w:shd w:val="clear" w:color="auto" w:fill="E6E6E6"/>
    </w:rPr>
  </w:style>
  <w:style w:type="paragraph" w:customStyle="1" w:styleId="Formatvorlage2">
    <w:name w:val="Formatvorlage2"/>
    <w:basedOn w:val="Standard"/>
    <w:qFormat/>
    <w:rsid w:val="00493540"/>
    <w:pPr>
      <w:suppressAutoHyphens/>
      <w:spacing w:after="240"/>
      <w:ind w:left="1418"/>
    </w:pPr>
    <w:rPr>
      <w:rFonts w:ascii="Calibri" w:hAnsi="Calibri" w:cs="Calibri"/>
      <w:szCs w:val="22"/>
      <w:lang w:eastAsia="ar-SA"/>
    </w:rPr>
  </w:style>
  <w:style w:type="character" w:customStyle="1" w:styleId="FuzeileZchn">
    <w:name w:val="Fußzeile Zchn"/>
    <w:basedOn w:val="Absatz-Standardschriftart"/>
    <w:link w:val="Fuzeile"/>
    <w:uiPriority w:val="99"/>
    <w:rsid w:val="00493540"/>
    <w:rPr>
      <w:rFonts w:asciiTheme="minorHAnsi" w:hAnsiTheme="minorHAnsi"/>
      <w:sz w:val="22"/>
      <w:szCs w:val="24"/>
    </w:rPr>
  </w:style>
  <w:style w:type="table" w:styleId="Gitternetztabelle4Akzent1">
    <w:name w:val="Grid Table 4 Accent 1"/>
    <w:basedOn w:val="NormaleTabelle"/>
    <w:uiPriority w:val="49"/>
    <w:rsid w:val="0049354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netztabelle5dunkelAkzent1">
    <w:name w:val="Grid Table 5 Dark Accent 1"/>
    <w:basedOn w:val="NormaleTabelle"/>
    <w:uiPriority w:val="50"/>
    <w:rsid w:val="004935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Listentabelle6farbigAkzent1">
    <w:name w:val="List Table 6 Colorful Accent 1"/>
    <w:basedOn w:val="NormaleTabelle"/>
    <w:uiPriority w:val="51"/>
    <w:rsid w:val="00493540"/>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Literaturverzeichnis">
    <w:name w:val="Bibliography"/>
    <w:basedOn w:val="Standard"/>
    <w:next w:val="Standard"/>
    <w:uiPriority w:val="37"/>
    <w:semiHidden/>
    <w:unhideWhenUsed/>
    <w:rsid w:val="00493540"/>
  </w:style>
  <w:style w:type="paragraph" w:customStyle="1" w:styleId="Literatur">
    <w:name w:val="Literatur"/>
    <w:basedOn w:val="Literaturverzeichnis"/>
    <w:link w:val="LiteraturZchn"/>
    <w:uiPriority w:val="99"/>
    <w:qFormat/>
    <w:rsid w:val="00493540"/>
    <w:pPr>
      <w:spacing w:after="200" w:line="360" w:lineRule="auto"/>
      <w:ind w:left="284" w:hanging="284"/>
    </w:pPr>
    <w:rPr>
      <w:rFonts w:ascii="Georgia" w:eastAsia="Calibri" w:hAnsi="Georgia"/>
      <w:noProof/>
      <w:color w:val="595959"/>
      <w:sz w:val="20"/>
      <w:szCs w:val="22"/>
      <w:lang w:eastAsia="en-US"/>
    </w:rPr>
  </w:style>
  <w:style w:type="character" w:customStyle="1" w:styleId="LiteraturZchn">
    <w:name w:val="Literatur Zchn"/>
    <w:link w:val="Literatur"/>
    <w:uiPriority w:val="99"/>
    <w:locked/>
    <w:rsid w:val="00493540"/>
    <w:rPr>
      <w:rFonts w:ascii="Georgia" w:eastAsia="Calibri" w:hAnsi="Georgia"/>
      <w:noProof/>
      <w:color w:val="595959"/>
      <w:szCs w:val="22"/>
      <w:lang w:eastAsia="en-US"/>
    </w:rPr>
  </w:style>
  <w:style w:type="paragraph" w:customStyle="1" w:styleId="Literaureintrag">
    <w:name w:val="Literaureintrag"/>
    <w:basedOn w:val="Standard"/>
    <w:qFormat/>
    <w:rsid w:val="00493540"/>
    <w:pPr>
      <w:ind w:left="1134" w:hanging="567"/>
      <w:jc w:val="left"/>
    </w:pPr>
  </w:style>
  <w:style w:type="paragraph" w:customStyle="1" w:styleId="StandardohneEinzug">
    <w:name w:val="Standard ohne Einzug"/>
    <w:aliases w:val="Tabelleninhalt"/>
    <w:basedOn w:val="Standard"/>
    <w:link w:val="StandardohneEinzugZchn"/>
    <w:qFormat/>
    <w:rsid w:val="00493540"/>
    <w:pPr>
      <w:spacing w:after="0"/>
      <w:ind w:left="0"/>
      <w:contextualSpacing/>
      <w:jc w:val="left"/>
    </w:pPr>
    <w:rPr>
      <w:rFonts w:ascii="Calibri" w:eastAsia="Calibri" w:hAnsi="Calibri"/>
      <w:szCs w:val="22"/>
      <w:lang w:eastAsia="en-US"/>
    </w:rPr>
  </w:style>
  <w:style w:type="character" w:customStyle="1" w:styleId="StandardohneEinzugZchn">
    <w:name w:val="Standard ohne Einzug Zchn"/>
    <w:aliases w:val="Tabelleninhalt Zchn"/>
    <w:basedOn w:val="Absatz-Standardschriftart"/>
    <w:link w:val="StandardohneEinzug"/>
    <w:rsid w:val="00493540"/>
    <w:rPr>
      <w:rFonts w:ascii="Calibri" w:eastAsia="Calibri" w:hAnsi="Calibri"/>
      <w:sz w:val="22"/>
      <w:szCs w:val="22"/>
      <w:lang w:eastAsia="en-US"/>
    </w:rPr>
  </w:style>
  <w:style w:type="table" w:customStyle="1" w:styleId="Tabellenraster1">
    <w:name w:val="Tabellenraster1"/>
    <w:basedOn w:val="NormaleTabelle"/>
    <w:next w:val="Tabellenraster"/>
    <w:uiPriority w:val="59"/>
    <w:rsid w:val="0049354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krper1">
    <w:name w:val="Textkörper 1"/>
    <w:basedOn w:val="Standard"/>
    <w:rsid w:val="00493540"/>
    <w:pPr>
      <w:spacing w:line="260" w:lineRule="exact"/>
      <w:ind w:left="0"/>
    </w:pPr>
    <w:rPr>
      <w:rFonts w:ascii="Calibri" w:hAnsi="Calibri"/>
      <w:b/>
      <w:bCs/>
      <w:color w:val="4D4D4D"/>
      <w:kern w:val="28"/>
      <w:sz w:val="17"/>
      <w:szCs w:val="17"/>
      <w14:ligatures w14:val="standard"/>
      <w14:cntxtAlts/>
    </w:rPr>
  </w:style>
  <w:style w:type="table" w:customStyle="1" w:styleId="Tabellenraster2">
    <w:name w:val="Tabellenraster2"/>
    <w:basedOn w:val="NormaleTabelle"/>
    <w:next w:val="Tabellenraster"/>
    <w:uiPriority w:val="39"/>
    <w:rsid w:val="00790E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rsid w:val="004929F3"/>
    <w:rPr>
      <w:rFonts w:ascii="Calibri" w:hAnsi="Calibri" w:cs="Arial"/>
      <w:b/>
      <w:color w:val="00B0F0"/>
      <w:sz w:val="24"/>
      <w:szCs w:val="24"/>
    </w:rPr>
  </w:style>
  <w:style w:type="table" w:styleId="Gitternetztabelle1hell">
    <w:name w:val="Grid Table 1 Light"/>
    <w:basedOn w:val="NormaleTabelle"/>
    <w:uiPriority w:val="46"/>
    <w:rsid w:val="00CF786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Unterueberschrift">
    <w:name w:val="Unterueberschrift"/>
    <w:basedOn w:val="Standard"/>
    <w:link w:val="UnterueberschriftZchn"/>
    <w:qFormat/>
    <w:rsid w:val="00A3375D"/>
    <w:pPr>
      <w:spacing w:before="120"/>
      <w:jc w:val="left"/>
    </w:pPr>
    <w:rPr>
      <w:b/>
    </w:rPr>
  </w:style>
  <w:style w:type="character" w:customStyle="1" w:styleId="UnterueberschriftZchn">
    <w:name w:val="Unterueberschrift Zchn"/>
    <w:basedOn w:val="Absatz-Standardschriftart"/>
    <w:link w:val="Unterueberschrift"/>
    <w:rsid w:val="00A3375D"/>
    <w:rPr>
      <w:rFonts w:asciiTheme="minorHAnsi" w:hAnsiTheme="minorHAnsi"/>
      <w:b/>
      <w:sz w:val="22"/>
      <w:szCs w:val="24"/>
    </w:rPr>
  </w:style>
  <w:style w:type="paragraph" w:customStyle="1" w:styleId="Literaturgeomer">
    <w:name w:val="Literatur_geomer"/>
    <w:basedOn w:val="Aufzhlungsliste"/>
    <w:link w:val="LiteraturgeomerChar"/>
    <w:qFormat/>
    <w:rsid w:val="00153FED"/>
    <w:pPr>
      <w:numPr>
        <w:numId w:val="0"/>
      </w:numPr>
      <w:ind w:left="1559" w:hanging="567"/>
    </w:pPr>
  </w:style>
  <w:style w:type="character" w:customStyle="1" w:styleId="LiteraturgeomerChar">
    <w:name w:val="Literatur_geomer Char"/>
    <w:basedOn w:val="AufzhlungslisteZchn"/>
    <w:link w:val="Literaturgeomer"/>
    <w:rsid w:val="00153FED"/>
    <w:rPr>
      <w:rFonts w:asciiTheme="minorHAnsi" w:eastAsiaTheme="minorHAnsi" w:hAnsiTheme="minorHAnsi" w:cstheme="minorHAnsi"/>
      <w:sz w:val="22"/>
      <w:szCs w:val="22"/>
      <w:lang w:eastAsia="en-US"/>
    </w:rPr>
  </w:style>
  <w:style w:type="paragraph" w:customStyle="1" w:styleId="Hyperlinkgeo">
    <w:name w:val="Hyperlink_geo"/>
    <w:basedOn w:val="Literaturgeomer"/>
    <w:link w:val="HyperlinkgeoChar"/>
    <w:qFormat/>
    <w:rsid w:val="00103BE9"/>
    <w:rPr>
      <w:u w:val="single"/>
    </w:rPr>
  </w:style>
  <w:style w:type="character" w:customStyle="1" w:styleId="HyperlinkgeoChar">
    <w:name w:val="Hyperlink_geo Char"/>
    <w:basedOn w:val="LiteraturgeomerChar"/>
    <w:link w:val="Hyperlinkgeo"/>
    <w:rsid w:val="00103BE9"/>
    <w:rPr>
      <w:rFonts w:asciiTheme="minorHAnsi" w:eastAsiaTheme="minorHAnsi" w:hAnsiTheme="minorHAnsi" w:cstheme="minorHAnsi"/>
      <w:sz w:val="22"/>
      <w:szCs w:val="22"/>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169858">
      <w:bodyDiv w:val="1"/>
      <w:marLeft w:val="0"/>
      <w:marRight w:val="0"/>
      <w:marTop w:val="0"/>
      <w:marBottom w:val="0"/>
      <w:divBdr>
        <w:top w:val="none" w:sz="0" w:space="0" w:color="auto"/>
        <w:left w:val="none" w:sz="0" w:space="0" w:color="auto"/>
        <w:bottom w:val="none" w:sz="0" w:space="0" w:color="auto"/>
        <w:right w:val="none" w:sz="0" w:space="0" w:color="auto"/>
      </w:divBdr>
      <w:divsChild>
        <w:div w:id="315496016">
          <w:marLeft w:val="0"/>
          <w:marRight w:val="0"/>
          <w:marTop w:val="0"/>
          <w:marBottom w:val="0"/>
          <w:divBdr>
            <w:top w:val="none" w:sz="0" w:space="0" w:color="auto"/>
            <w:left w:val="none" w:sz="0" w:space="0" w:color="auto"/>
            <w:bottom w:val="none" w:sz="0" w:space="0" w:color="auto"/>
            <w:right w:val="none" w:sz="0" w:space="0" w:color="auto"/>
          </w:divBdr>
          <w:divsChild>
            <w:div w:id="1192575835">
              <w:marLeft w:val="0"/>
              <w:marRight w:val="0"/>
              <w:marTop w:val="0"/>
              <w:marBottom w:val="0"/>
              <w:divBdr>
                <w:top w:val="none" w:sz="0" w:space="0" w:color="auto"/>
                <w:left w:val="none" w:sz="0" w:space="0" w:color="auto"/>
                <w:bottom w:val="none" w:sz="0" w:space="0" w:color="auto"/>
                <w:right w:val="none" w:sz="0" w:space="0" w:color="auto"/>
              </w:divBdr>
              <w:divsChild>
                <w:div w:id="78407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80017">
      <w:bodyDiv w:val="1"/>
      <w:marLeft w:val="0"/>
      <w:marRight w:val="0"/>
      <w:marTop w:val="0"/>
      <w:marBottom w:val="0"/>
      <w:divBdr>
        <w:top w:val="none" w:sz="0" w:space="0" w:color="auto"/>
        <w:left w:val="none" w:sz="0" w:space="0" w:color="auto"/>
        <w:bottom w:val="none" w:sz="0" w:space="0" w:color="auto"/>
        <w:right w:val="none" w:sz="0" w:space="0" w:color="auto"/>
      </w:divBdr>
      <w:divsChild>
        <w:div w:id="14624478">
          <w:marLeft w:val="0"/>
          <w:marRight w:val="0"/>
          <w:marTop w:val="0"/>
          <w:marBottom w:val="0"/>
          <w:divBdr>
            <w:top w:val="none" w:sz="0" w:space="0" w:color="auto"/>
            <w:left w:val="none" w:sz="0" w:space="0" w:color="auto"/>
            <w:bottom w:val="none" w:sz="0" w:space="0" w:color="auto"/>
            <w:right w:val="none" w:sz="0" w:space="0" w:color="auto"/>
          </w:divBdr>
          <w:divsChild>
            <w:div w:id="24797037">
              <w:marLeft w:val="0"/>
              <w:marRight w:val="0"/>
              <w:marTop w:val="0"/>
              <w:marBottom w:val="0"/>
              <w:divBdr>
                <w:top w:val="none" w:sz="0" w:space="0" w:color="auto"/>
                <w:left w:val="none" w:sz="0" w:space="0" w:color="auto"/>
                <w:bottom w:val="none" w:sz="0" w:space="0" w:color="auto"/>
                <w:right w:val="none" w:sz="0" w:space="0" w:color="auto"/>
              </w:divBdr>
            </w:div>
          </w:divsChild>
        </w:div>
        <w:div w:id="412120360">
          <w:marLeft w:val="0"/>
          <w:marRight w:val="0"/>
          <w:marTop w:val="0"/>
          <w:marBottom w:val="0"/>
          <w:divBdr>
            <w:top w:val="none" w:sz="0" w:space="0" w:color="auto"/>
            <w:left w:val="none" w:sz="0" w:space="0" w:color="auto"/>
            <w:bottom w:val="none" w:sz="0" w:space="0" w:color="auto"/>
            <w:right w:val="none" w:sz="0" w:space="0" w:color="auto"/>
          </w:divBdr>
          <w:divsChild>
            <w:div w:id="1595092511">
              <w:marLeft w:val="0"/>
              <w:marRight w:val="0"/>
              <w:marTop w:val="0"/>
              <w:marBottom w:val="0"/>
              <w:divBdr>
                <w:top w:val="none" w:sz="0" w:space="0" w:color="auto"/>
                <w:left w:val="none" w:sz="0" w:space="0" w:color="auto"/>
                <w:bottom w:val="none" w:sz="0" w:space="0" w:color="auto"/>
                <w:right w:val="none" w:sz="0" w:space="0" w:color="auto"/>
              </w:divBdr>
              <w:divsChild>
                <w:div w:id="646058111">
                  <w:marLeft w:val="0"/>
                  <w:marRight w:val="0"/>
                  <w:marTop w:val="0"/>
                  <w:marBottom w:val="0"/>
                  <w:divBdr>
                    <w:top w:val="none" w:sz="0" w:space="0" w:color="auto"/>
                    <w:left w:val="none" w:sz="0" w:space="0" w:color="auto"/>
                    <w:bottom w:val="none" w:sz="0" w:space="0" w:color="auto"/>
                    <w:right w:val="none" w:sz="0" w:space="0" w:color="auto"/>
                  </w:divBdr>
                </w:div>
              </w:divsChild>
            </w:div>
            <w:div w:id="722825665">
              <w:marLeft w:val="0"/>
              <w:marRight w:val="0"/>
              <w:marTop w:val="0"/>
              <w:marBottom w:val="0"/>
              <w:divBdr>
                <w:top w:val="none" w:sz="0" w:space="0" w:color="auto"/>
                <w:left w:val="none" w:sz="0" w:space="0" w:color="auto"/>
                <w:bottom w:val="none" w:sz="0" w:space="0" w:color="auto"/>
                <w:right w:val="none" w:sz="0" w:space="0" w:color="auto"/>
              </w:divBdr>
            </w:div>
          </w:divsChild>
        </w:div>
        <w:div w:id="942684482">
          <w:marLeft w:val="0"/>
          <w:marRight w:val="0"/>
          <w:marTop w:val="0"/>
          <w:marBottom w:val="0"/>
          <w:divBdr>
            <w:top w:val="none" w:sz="0" w:space="0" w:color="auto"/>
            <w:left w:val="none" w:sz="0" w:space="0" w:color="auto"/>
            <w:bottom w:val="none" w:sz="0" w:space="0" w:color="auto"/>
            <w:right w:val="none" w:sz="0" w:space="0" w:color="auto"/>
          </w:divBdr>
        </w:div>
        <w:div w:id="702286172">
          <w:marLeft w:val="0"/>
          <w:marRight w:val="0"/>
          <w:marTop w:val="0"/>
          <w:marBottom w:val="0"/>
          <w:divBdr>
            <w:top w:val="none" w:sz="0" w:space="0" w:color="auto"/>
            <w:left w:val="none" w:sz="0" w:space="0" w:color="auto"/>
            <w:bottom w:val="none" w:sz="0" w:space="0" w:color="auto"/>
            <w:right w:val="none" w:sz="0" w:space="0" w:color="auto"/>
          </w:divBdr>
        </w:div>
        <w:div w:id="516506642">
          <w:marLeft w:val="0"/>
          <w:marRight w:val="0"/>
          <w:marTop w:val="0"/>
          <w:marBottom w:val="0"/>
          <w:divBdr>
            <w:top w:val="none" w:sz="0" w:space="0" w:color="auto"/>
            <w:left w:val="none" w:sz="0" w:space="0" w:color="auto"/>
            <w:bottom w:val="none" w:sz="0" w:space="0" w:color="auto"/>
            <w:right w:val="none" w:sz="0" w:space="0" w:color="auto"/>
          </w:divBdr>
        </w:div>
        <w:div w:id="149831953">
          <w:marLeft w:val="0"/>
          <w:marRight w:val="0"/>
          <w:marTop w:val="0"/>
          <w:marBottom w:val="0"/>
          <w:divBdr>
            <w:top w:val="none" w:sz="0" w:space="0" w:color="auto"/>
            <w:left w:val="none" w:sz="0" w:space="0" w:color="auto"/>
            <w:bottom w:val="none" w:sz="0" w:space="0" w:color="auto"/>
            <w:right w:val="none" w:sz="0" w:space="0" w:color="auto"/>
          </w:divBdr>
        </w:div>
        <w:div w:id="1281641679">
          <w:marLeft w:val="0"/>
          <w:marRight w:val="0"/>
          <w:marTop w:val="0"/>
          <w:marBottom w:val="0"/>
          <w:divBdr>
            <w:top w:val="none" w:sz="0" w:space="0" w:color="auto"/>
            <w:left w:val="none" w:sz="0" w:space="0" w:color="auto"/>
            <w:bottom w:val="none" w:sz="0" w:space="0" w:color="auto"/>
            <w:right w:val="none" w:sz="0" w:space="0" w:color="auto"/>
          </w:divBdr>
        </w:div>
        <w:div w:id="1341274168">
          <w:marLeft w:val="0"/>
          <w:marRight w:val="0"/>
          <w:marTop w:val="0"/>
          <w:marBottom w:val="0"/>
          <w:divBdr>
            <w:top w:val="none" w:sz="0" w:space="0" w:color="auto"/>
            <w:left w:val="none" w:sz="0" w:space="0" w:color="auto"/>
            <w:bottom w:val="none" w:sz="0" w:space="0" w:color="auto"/>
            <w:right w:val="none" w:sz="0" w:space="0" w:color="auto"/>
          </w:divBdr>
        </w:div>
        <w:div w:id="1175609549">
          <w:marLeft w:val="0"/>
          <w:marRight w:val="0"/>
          <w:marTop w:val="0"/>
          <w:marBottom w:val="0"/>
          <w:divBdr>
            <w:top w:val="none" w:sz="0" w:space="0" w:color="auto"/>
            <w:left w:val="none" w:sz="0" w:space="0" w:color="auto"/>
            <w:bottom w:val="none" w:sz="0" w:space="0" w:color="auto"/>
            <w:right w:val="none" w:sz="0" w:space="0" w:color="auto"/>
          </w:divBdr>
        </w:div>
        <w:div w:id="1252424136">
          <w:marLeft w:val="0"/>
          <w:marRight w:val="0"/>
          <w:marTop w:val="0"/>
          <w:marBottom w:val="0"/>
          <w:divBdr>
            <w:top w:val="none" w:sz="0" w:space="0" w:color="auto"/>
            <w:left w:val="none" w:sz="0" w:space="0" w:color="auto"/>
            <w:bottom w:val="none" w:sz="0" w:space="0" w:color="auto"/>
            <w:right w:val="none" w:sz="0" w:space="0" w:color="auto"/>
          </w:divBdr>
        </w:div>
        <w:div w:id="189026727">
          <w:marLeft w:val="0"/>
          <w:marRight w:val="0"/>
          <w:marTop w:val="0"/>
          <w:marBottom w:val="0"/>
          <w:divBdr>
            <w:top w:val="none" w:sz="0" w:space="0" w:color="auto"/>
            <w:left w:val="none" w:sz="0" w:space="0" w:color="auto"/>
            <w:bottom w:val="none" w:sz="0" w:space="0" w:color="auto"/>
            <w:right w:val="none" w:sz="0" w:space="0" w:color="auto"/>
          </w:divBdr>
        </w:div>
        <w:div w:id="343825770">
          <w:marLeft w:val="0"/>
          <w:marRight w:val="0"/>
          <w:marTop w:val="0"/>
          <w:marBottom w:val="0"/>
          <w:divBdr>
            <w:top w:val="none" w:sz="0" w:space="0" w:color="auto"/>
            <w:left w:val="none" w:sz="0" w:space="0" w:color="auto"/>
            <w:bottom w:val="none" w:sz="0" w:space="0" w:color="auto"/>
            <w:right w:val="none" w:sz="0" w:space="0" w:color="auto"/>
          </w:divBdr>
        </w:div>
        <w:div w:id="1460764180">
          <w:marLeft w:val="0"/>
          <w:marRight w:val="0"/>
          <w:marTop w:val="0"/>
          <w:marBottom w:val="0"/>
          <w:divBdr>
            <w:top w:val="none" w:sz="0" w:space="0" w:color="auto"/>
            <w:left w:val="none" w:sz="0" w:space="0" w:color="auto"/>
            <w:bottom w:val="none" w:sz="0" w:space="0" w:color="auto"/>
            <w:right w:val="none" w:sz="0" w:space="0" w:color="auto"/>
          </w:divBdr>
        </w:div>
        <w:div w:id="2091347082">
          <w:marLeft w:val="0"/>
          <w:marRight w:val="0"/>
          <w:marTop w:val="0"/>
          <w:marBottom w:val="0"/>
          <w:divBdr>
            <w:top w:val="none" w:sz="0" w:space="0" w:color="auto"/>
            <w:left w:val="none" w:sz="0" w:space="0" w:color="auto"/>
            <w:bottom w:val="none" w:sz="0" w:space="0" w:color="auto"/>
            <w:right w:val="none" w:sz="0" w:space="0" w:color="auto"/>
          </w:divBdr>
        </w:div>
        <w:div w:id="114061710">
          <w:marLeft w:val="0"/>
          <w:marRight w:val="0"/>
          <w:marTop w:val="0"/>
          <w:marBottom w:val="0"/>
          <w:divBdr>
            <w:top w:val="none" w:sz="0" w:space="0" w:color="auto"/>
            <w:left w:val="none" w:sz="0" w:space="0" w:color="auto"/>
            <w:bottom w:val="none" w:sz="0" w:space="0" w:color="auto"/>
            <w:right w:val="none" w:sz="0" w:space="0" w:color="auto"/>
          </w:divBdr>
        </w:div>
      </w:divsChild>
    </w:div>
    <w:div w:id="184095239">
      <w:bodyDiv w:val="1"/>
      <w:marLeft w:val="0"/>
      <w:marRight w:val="0"/>
      <w:marTop w:val="0"/>
      <w:marBottom w:val="0"/>
      <w:divBdr>
        <w:top w:val="none" w:sz="0" w:space="0" w:color="auto"/>
        <w:left w:val="none" w:sz="0" w:space="0" w:color="auto"/>
        <w:bottom w:val="none" w:sz="0" w:space="0" w:color="auto"/>
        <w:right w:val="none" w:sz="0" w:space="0" w:color="auto"/>
      </w:divBdr>
    </w:div>
    <w:div w:id="195895849">
      <w:bodyDiv w:val="1"/>
      <w:marLeft w:val="0"/>
      <w:marRight w:val="0"/>
      <w:marTop w:val="0"/>
      <w:marBottom w:val="0"/>
      <w:divBdr>
        <w:top w:val="none" w:sz="0" w:space="0" w:color="auto"/>
        <w:left w:val="none" w:sz="0" w:space="0" w:color="auto"/>
        <w:bottom w:val="none" w:sz="0" w:space="0" w:color="auto"/>
        <w:right w:val="none" w:sz="0" w:space="0" w:color="auto"/>
      </w:divBdr>
      <w:divsChild>
        <w:div w:id="1180508460">
          <w:marLeft w:val="0"/>
          <w:marRight w:val="0"/>
          <w:marTop w:val="0"/>
          <w:marBottom w:val="0"/>
          <w:divBdr>
            <w:top w:val="none" w:sz="0" w:space="0" w:color="auto"/>
            <w:left w:val="none" w:sz="0" w:space="0" w:color="auto"/>
            <w:bottom w:val="none" w:sz="0" w:space="0" w:color="auto"/>
            <w:right w:val="none" w:sz="0" w:space="0" w:color="auto"/>
          </w:divBdr>
        </w:div>
        <w:div w:id="651325613">
          <w:marLeft w:val="0"/>
          <w:marRight w:val="0"/>
          <w:marTop w:val="0"/>
          <w:marBottom w:val="0"/>
          <w:divBdr>
            <w:top w:val="none" w:sz="0" w:space="0" w:color="auto"/>
            <w:left w:val="none" w:sz="0" w:space="0" w:color="auto"/>
            <w:bottom w:val="none" w:sz="0" w:space="0" w:color="auto"/>
            <w:right w:val="none" w:sz="0" w:space="0" w:color="auto"/>
          </w:divBdr>
        </w:div>
        <w:div w:id="1047755755">
          <w:marLeft w:val="0"/>
          <w:marRight w:val="0"/>
          <w:marTop w:val="0"/>
          <w:marBottom w:val="0"/>
          <w:divBdr>
            <w:top w:val="none" w:sz="0" w:space="0" w:color="auto"/>
            <w:left w:val="none" w:sz="0" w:space="0" w:color="auto"/>
            <w:bottom w:val="none" w:sz="0" w:space="0" w:color="auto"/>
            <w:right w:val="none" w:sz="0" w:space="0" w:color="auto"/>
          </w:divBdr>
        </w:div>
        <w:div w:id="84963000">
          <w:marLeft w:val="0"/>
          <w:marRight w:val="0"/>
          <w:marTop w:val="0"/>
          <w:marBottom w:val="0"/>
          <w:divBdr>
            <w:top w:val="none" w:sz="0" w:space="0" w:color="auto"/>
            <w:left w:val="none" w:sz="0" w:space="0" w:color="auto"/>
            <w:bottom w:val="none" w:sz="0" w:space="0" w:color="auto"/>
            <w:right w:val="none" w:sz="0" w:space="0" w:color="auto"/>
          </w:divBdr>
        </w:div>
        <w:div w:id="1125081786">
          <w:marLeft w:val="0"/>
          <w:marRight w:val="0"/>
          <w:marTop w:val="0"/>
          <w:marBottom w:val="0"/>
          <w:divBdr>
            <w:top w:val="none" w:sz="0" w:space="0" w:color="auto"/>
            <w:left w:val="none" w:sz="0" w:space="0" w:color="auto"/>
            <w:bottom w:val="none" w:sz="0" w:space="0" w:color="auto"/>
            <w:right w:val="none" w:sz="0" w:space="0" w:color="auto"/>
          </w:divBdr>
        </w:div>
        <w:div w:id="367225161">
          <w:marLeft w:val="0"/>
          <w:marRight w:val="0"/>
          <w:marTop w:val="0"/>
          <w:marBottom w:val="0"/>
          <w:divBdr>
            <w:top w:val="none" w:sz="0" w:space="0" w:color="auto"/>
            <w:left w:val="none" w:sz="0" w:space="0" w:color="auto"/>
            <w:bottom w:val="none" w:sz="0" w:space="0" w:color="auto"/>
            <w:right w:val="none" w:sz="0" w:space="0" w:color="auto"/>
          </w:divBdr>
        </w:div>
        <w:div w:id="1253129193">
          <w:marLeft w:val="0"/>
          <w:marRight w:val="0"/>
          <w:marTop w:val="0"/>
          <w:marBottom w:val="0"/>
          <w:divBdr>
            <w:top w:val="none" w:sz="0" w:space="0" w:color="auto"/>
            <w:left w:val="none" w:sz="0" w:space="0" w:color="auto"/>
            <w:bottom w:val="none" w:sz="0" w:space="0" w:color="auto"/>
            <w:right w:val="none" w:sz="0" w:space="0" w:color="auto"/>
          </w:divBdr>
        </w:div>
        <w:div w:id="2094547292">
          <w:marLeft w:val="0"/>
          <w:marRight w:val="0"/>
          <w:marTop w:val="0"/>
          <w:marBottom w:val="0"/>
          <w:divBdr>
            <w:top w:val="none" w:sz="0" w:space="0" w:color="auto"/>
            <w:left w:val="none" w:sz="0" w:space="0" w:color="auto"/>
            <w:bottom w:val="none" w:sz="0" w:space="0" w:color="auto"/>
            <w:right w:val="none" w:sz="0" w:space="0" w:color="auto"/>
          </w:divBdr>
        </w:div>
        <w:div w:id="101536801">
          <w:marLeft w:val="0"/>
          <w:marRight w:val="0"/>
          <w:marTop w:val="0"/>
          <w:marBottom w:val="0"/>
          <w:divBdr>
            <w:top w:val="none" w:sz="0" w:space="0" w:color="auto"/>
            <w:left w:val="none" w:sz="0" w:space="0" w:color="auto"/>
            <w:bottom w:val="none" w:sz="0" w:space="0" w:color="auto"/>
            <w:right w:val="none" w:sz="0" w:space="0" w:color="auto"/>
          </w:divBdr>
        </w:div>
        <w:div w:id="221841443">
          <w:marLeft w:val="0"/>
          <w:marRight w:val="0"/>
          <w:marTop w:val="0"/>
          <w:marBottom w:val="0"/>
          <w:divBdr>
            <w:top w:val="none" w:sz="0" w:space="0" w:color="auto"/>
            <w:left w:val="none" w:sz="0" w:space="0" w:color="auto"/>
            <w:bottom w:val="none" w:sz="0" w:space="0" w:color="auto"/>
            <w:right w:val="none" w:sz="0" w:space="0" w:color="auto"/>
          </w:divBdr>
        </w:div>
        <w:div w:id="1134636247">
          <w:marLeft w:val="0"/>
          <w:marRight w:val="0"/>
          <w:marTop w:val="0"/>
          <w:marBottom w:val="0"/>
          <w:divBdr>
            <w:top w:val="none" w:sz="0" w:space="0" w:color="auto"/>
            <w:left w:val="none" w:sz="0" w:space="0" w:color="auto"/>
            <w:bottom w:val="none" w:sz="0" w:space="0" w:color="auto"/>
            <w:right w:val="none" w:sz="0" w:space="0" w:color="auto"/>
          </w:divBdr>
        </w:div>
        <w:div w:id="1250654860">
          <w:marLeft w:val="0"/>
          <w:marRight w:val="0"/>
          <w:marTop w:val="0"/>
          <w:marBottom w:val="0"/>
          <w:divBdr>
            <w:top w:val="none" w:sz="0" w:space="0" w:color="auto"/>
            <w:left w:val="none" w:sz="0" w:space="0" w:color="auto"/>
            <w:bottom w:val="none" w:sz="0" w:space="0" w:color="auto"/>
            <w:right w:val="none" w:sz="0" w:space="0" w:color="auto"/>
          </w:divBdr>
        </w:div>
        <w:div w:id="26180250">
          <w:marLeft w:val="0"/>
          <w:marRight w:val="0"/>
          <w:marTop w:val="0"/>
          <w:marBottom w:val="0"/>
          <w:divBdr>
            <w:top w:val="none" w:sz="0" w:space="0" w:color="auto"/>
            <w:left w:val="none" w:sz="0" w:space="0" w:color="auto"/>
            <w:bottom w:val="none" w:sz="0" w:space="0" w:color="auto"/>
            <w:right w:val="none" w:sz="0" w:space="0" w:color="auto"/>
          </w:divBdr>
        </w:div>
        <w:div w:id="49574936">
          <w:marLeft w:val="0"/>
          <w:marRight w:val="0"/>
          <w:marTop w:val="0"/>
          <w:marBottom w:val="0"/>
          <w:divBdr>
            <w:top w:val="none" w:sz="0" w:space="0" w:color="auto"/>
            <w:left w:val="none" w:sz="0" w:space="0" w:color="auto"/>
            <w:bottom w:val="none" w:sz="0" w:space="0" w:color="auto"/>
            <w:right w:val="none" w:sz="0" w:space="0" w:color="auto"/>
          </w:divBdr>
        </w:div>
        <w:div w:id="1898079713">
          <w:marLeft w:val="0"/>
          <w:marRight w:val="0"/>
          <w:marTop w:val="0"/>
          <w:marBottom w:val="0"/>
          <w:divBdr>
            <w:top w:val="none" w:sz="0" w:space="0" w:color="auto"/>
            <w:left w:val="none" w:sz="0" w:space="0" w:color="auto"/>
            <w:bottom w:val="none" w:sz="0" w:space="0" w:color="auto"/>
            <w:right w:val="none" w:sz="0" w:space="0" w:color="auto"/>
          </w:divBdr>
        </w:div>
        <w:div w:id="66348408">
          <w:marLeft w:val="0"/>
          <w:marRight w:val="0"/>
          <w:marTop w:val="0"/>
          <w:marBottom w:val="0"/>
          <w:divBdr>
            <w:top w:val="none" w:sz="0" w:space="0" w:color="auto"/>
            <w:left w:val="none" w:sz="0" w:space="0" w:color="auto"/>
            <w:bottom w:val="none" w:sz="0" w:space="0" w:color="auto"/>
            <w:right w:val="none" w:sz="0" w:space="0" w:color="auto"/>
          </w:divBdr>
        </w:div>
        <w:div w:id="1560045322">
          <w:marLeft w:val="0"/>
          <w:marRight w:val="0"/>
          <w:marTop w:val="0"/>
          <w:marBottom w:val="0"/>
          <w:divBdr>
            <w:top w:val="none" w:sz="0" w:space="0" w:color="auto"/>
            <w:left w:val="none" w:sz="0" w:space="0" w:color="auto"/>
            <w:bottom w:val="none" w:sz="0" w:space="0" w:color="auto"/>
            <w:right w:val="none" w:sz="0" w:space="0" w:color="auto"/>
          </w:divBdr>
        </w:div>
        <w:div w:id="76631109">
          <w:marLeft w:val="0"/>
          <w:marRight w:val="0"/>
          <w:marTop w:val="0"/>
          <w:marBottom w:val="0"/>
          <w:divBdr>
            <w:top w:val="none" w:sz="0" w:space="0" w:color="auto"/>
            <w:left w:val="none" w:sz="0" w:space="0" w:color="auto"/>
            <w:bottom w:val="none" w:sz="0" w:space="0" w:color="auto"/>
            <w:right w:val="none" w:sz="0" w:space="0" w:color="auto"/>
          </w:divBdr>
        </w:div>
        <w:div w:id="744894">
          <w:marLeft w:val="0"/>
          <w:marRight w:val="0"/>
          <w:marTop w:val="0"/>
          <w:marBottom w:val="0"/>
          <w:divBdr>
            <w:top w:val="none" w:sz="0" w:space="0" w:color="auto"/>
            <w:left w:val="none" w:sz="0" w:space="0" w:color="auto"/>
            <w:bottom w:val="none" w:sz="0" w:space="0" w:color="auto"/>
            <w:right w:val="none" w:sz="0" w:space="0" w:color="auto"/>
          </w:divBdr>
        </w:div>
        <w:div w:id="1775713115">
          <w:marLeft w:val="0"/>
          <w:marRight w:val="0"/>
          <w:marTop w:val="0"/>
          <w:marBottom w:val="0"/>
          <w:divBdr>
            <w:top w:val="none" w:sz="0" w:space="0" w:color="auto"/>
            <w:left w:val="none" w:sz="0" w:space="0" w:color="auto"/>
            <w:bottom w:val="none" w:sz="0" w:space="0" w:color="auto"/>
            <w:right w:val="none" w:sz="0" w:space="0" w:color="auto"/>
          </w:divBdr>
        </w:div>
        <w:div w:id="814761745">
          <w:marLeft w:val="0"/>
          <w:marRight w:val="0"/>
          <w:marTop w:val="0"/>
          <w:marBottom w:val="0"/>
          <w:divBdr>
            <w:top w:val="none" w:sz="0" w:space="0" w:color="auto"/>
            <w:left w:val="none" w:sz="0" w:space="0" w:color="auto"/>
            <w:bottom w:val="none" w:sz="0" w:space="0" w:color="auto"/>
            <w:right w:val="none" w:sz="0" w:space="0" w:color="auto"/>
          </w:divBdr>
        </w:div>
        <w:div w:id="1946420293">
          <w:marLeft w:val="0"/>
          <w:marRight w:val="0"/>
          <w:marTop w:val="0"/>
          <w:marBottom w:val="0"/>
          <w:divBdr>
            <w:top w:val="none" w:sz="0" w:space="0" w:color="auto"/>
            <w:left w:val="none" w:sz="0" w:space="0" w:color="auto"/>
            <w:bottom w:val="none" w:sz="0" w:space="0" w:color="auto"/>
            <w:right w:val="none" w:sz="0" w:space="0" w:color="auto"/>
          </w:divBdr>
        </w:div>
        <w:div w:id="1641108816">
          <w:marLeft w:val="0"/>
          <w:marRight w:val="0"/>
          <w:marTop w:val="0"/>
          <w:marBottom w:val="0"/>
          <w:divBdr>
            <w:top w:val="none" w:sz="0" w:space="0" w:color="auto"/>
            <w:left w:val="none" w:sz="0" w:space="0" w:color="auto"/>
            <w:bottom w:val="none" w:sz="0" w:space="0" w:color="auto"/>
            <w:right w:val="none" w:sz="0" w:space="0" w:color="auto"/>
          </w:divBdr>
        </w:div>
      </w:divsChild>
    </w:div>
    <w:div w:id="238835017">
      <w:bodyDiv w:val="1"/>
      <w:marLeft w:val="0"/>
      <w:marRight w:val="0"/>
      <w:marTop w:val="0"/>
      <w:marBottom w:val="0"/>
      <w:divBdr>
        <w:top w:val="none" w:sz="0" w:space="0" w:color="auto"/>
        <w:left w:val="none" w:sz="0" w:space="0" w:color="auto"/>
        <w:bottom w:val="none" w:sz="0" w:space="0" w:color="auto"/>
        <w:right w:val="none" w:sz="0" w:space="0" w:color="auto"/>
      </w:divBdr>
    </w:div>
    <w:div w:id="344944595">
      <w:bodyDiv w:val="1"/>
      <w:marLeft w:val="0"/>
      <w:marRight w:val="0"/>
      <w:marTop w:val="0"/>
      <w:marBottom w:val="0"/>
      <w:divBdr>
        <w:top w:val="none" w:sz="0" w:space="0" w:color="auto"/>
        <w:left w:val="none" w:sz="0" w:space="0" w:color="auto"/>
        <w:bottom w:val="none" w:sz="0" w:space="0" w:color="auto"/>
        <w:right w:val="none" w:sz="0" w:space="0" w:color="auto"/>
      </w:divBdr>
    </w:div>
    <w:div w:id="416831762">
      <w:bodyDiv w:val="1"/>
      <w:marLeft w:val="0"/>
      <w:marRight w:val="0"/>
      <w:marTop w:val="0"/>
      <w:marBottom w:val="0"/>
      <w:divBdr>
        <w:top w:val="none" w:sz="0" w:space="0" w:color="auto"/>
        <w:left w:val="none" w:sz="0" w:space="0" w:color="auto"/>
        <w:bottom w:val="none" w:sz="0" w:space="0" w:color="auto"/>
        <w:right w:val="none" w:sz="0" w:space="0" w:color="auto"/>
      </w:divBdr>
    </w:div>
    <w:div w:id="595476944">
      <w:bodyDiv w:val="1"/>
      <w:marLeft w:val="0"/>
      <w:marRight w:val="0"/>
      <w:marTop w:val="0"/>
      <w:marBottom w:val="0"/>
      <w:divBdr>
        <w:top w:val="none" w:sz="0" w:space="0" w:color="auto"/>
        <w:left w:val="none" w:sz="0" w:space="0" w:color="auto"/>
        <w:bottom w:val="none" w:sz="0" w:space="0" w:color="auto"/>
        <w:right w:val="none" w:sz="0" w:space="0" w:color="auto"/>
      </w:divBdr>
    </w:div>
    <w:div w:id="613054235">
      <w:bodyDiv w:val="1"/>
      <w:marLeft w:val="0"/>
      <w:marRight w:val="0"/>
      <w:marTop w:val="0"/>
      <w:marBottom w:val="0"/>
      <w:divBdr>
        <w:top w:val="none" w:sz="0" w:space="0" w:color="auto"/>
        <w:left w:val="none" w:sz="0" w:space="0" w:color="auto"/>
        <w:bottom w:val="none" w:sz="0" w:space="0" w:color="auto"/>
        <w:right w:val="none" w:sz="0" w:space="0" w:color="auto"/>
      </w:divBdr>
    </w:div>
    <w:div w:id="613170403">
      <w:bodyDiv w:val="1"/>
      <w:marLeft w:val="0"/>
      <w:marRight w:val="0"/>
      <w:marTop w:val="0"/>
      <w:marBottom w:val="0"/>
      <w:divBdr>
        <w:top w:val="none" w:sz="0" w:space="0" w:color="auto"/>
        <w:left w:val="none" w:sz="0" w:space="0" w:color="auto"/>
        <w:bottom w:val="none" w:sz="0" w:space="0" w:color="auto"/>
        <w:right w:val="none" w:sz="0" w:space="0" w:color="auto"/>
      </w:divBdr>
    </w:div>
    <w:div w:id="639002308">
      <w:bodyDiv w:val="1"/>
      <w:marLeft w:val="0"/>
      <w:marRight w:val="0"/>
      <w:marTop w:val="0"/>
      <w:marBottom w:val="0"/>
      <w:divBdr>
        <w:top w:val="none" w:sz="0" w:space="0" w:color="auto"/>
        <w:left w:val="none" w:sz="0" w:space="0" w:color="auto"/>
        <w:bottom w:val="none" w:sz="0" w:space="0" w:color="auto"/>
        <w:right w:val="none" w:sz="0" w:space="0" w:color="auto"/>
      </w:divBdr>
      <w:divsChild>
        <w:div w:id="225575500">
          <w:marLeft w:val="0"/>
          <w:marRight w:val="0"/>
          <w:marTop w:val="0"/>
          <w:marBottom w:val="0"/>
          <w:divBdr>
            <w:top w:val="none" w:sz="0" w:space="0" w:color="auto"/>
            <w:left w:val="none" w:sz="0" w:space="0" w:color="auto"/>
            <w:bottom w:val="none" w:sz="0" w:space="0" w:color="auto"/>
            <w:right w:val="none" w:sz="0" w:space="0" w:color="auto"/>
          </w:divBdr>
        </w:div>
      </w:divsChild>
    </w:div>
    <w:div w:id="655496708">
      <w:bodyDiv w:val="1"/>
      <w:marLeft w:val="0"/>
      <w:marRight w:val="0"/>
      <w:marTop w:val="0"/>
      <w:marBottom w:val="0"/>
      <w:divBdr>
        <w:top w:val="none" w:sz="0" w:space="0" w:color="auto"/>
        <w:left w:val="none" w:sz="0" w:space="0" w:color="auto"/>
        <w:bottom w:val="none" w:sz="0" w:space="0" w:color="auto"/>
        <w:right w:val="none" w:sz="0" w:space="0" w:color="auto"/>
      </w:divBdr>
    </w:div>
    <w:div w:id="740909366">
      <w:bodyDiv w:val="1"/>
      <w:marLeft w:val="0"/>
      <w:marRight w:val="0"/>
      <w:marTop w:val="0"/>
      <w:marBottom w:val="0"/>
      <w:divBdr>
        <w:top w:val="none" w:sz="0" w:space="0" w:color="auto"/>
        <w:left w:val="none" w:sz="0" w:space="0" w:color="auto"/>
        <w:bottom w:val="none" w:sz="0" w:space="0" w:color="auto"/>
        <w:right w:val="none" w:sz="0" w:space="0" w:color="auto"/>
      </w:divBdr>
      <w:divsChild>
        <w:div w:id="1426724983">
          <w:marLeft w:val="0"/>
          <w:marRight w:val="0"/>
          <w:marTop w:val="0"/>
          <w:marBottom w:val="0"/>
          <w:divBdr>
            <w:top w:val="none" w:sz="0" w:space="0" w:color="auto"/>
            <w:left w:val="none" w:sz="0" w:space="0" w:color="auto"/>
            <w:bottom w:val="none" w:sz="0" w:space="0" w:color="auto"/>
            <w:right w:val="none" w:sz="0" w:space="0" w:color="auto"/>
          </w:divBdr>
        </w:div>
        <w:div w:id="240263695">
          <w:marLeft w:val="0"/>
          <w:marRight w:val="0"/>
          <w:marTop w:val="0"/>
          <w:marBottom w:val="0"/>
          <w:divBdr>
            <w:top w:val="none" w:sz="0" w:space="0" w:color="auto"/>
            <w:left w:val="none" w:sz="0" w:space="0" w:color="auto"/>
            <w:bottom w:val="none" w:sz="0" w:space="0" w:color="auto"/>
            <w:right w:val="none" w:sz="0" w:space="0" w:color="auto"/>
          </w:divBdr>
        </w:div>
        <w:div w:id="438841155">
          <w:marLeft w:val="0"/>
          <w:marRight w:val="0"/>
          <w:marTop w:val="0"/>
          <w:marBottom w:val="0"/>
          <w:divBdr>
            <w:top w:val="none" w:sz="0" w:space="0" w:color="auto"/>
            <w:left w:val="none" w:sz="0" w:space="0" w:color="auto"/>
            <w:bottom w:val="none" w:sz="0" w:space="0" w:color="auto"/>
            <w:right w:val="none" w:sz="0" w:space="0" w:color="auto"/>
          </w:divBdr>
        </w:div>
        <w:div w:id="540702957">
          <w:marLeft w:val="0"/>
          <w:marRight w:val="0"/>
          <w:marTop w:val="0"/>
          <w:marBottom w:val="0"/>
          <w:divBdr>
            <w:top w:val="none" w:sz="0" w:space="0" w:color="auto"/>
            <w:left w:val="none" w:sz="0" w:space="0" w:color="auto"/>
            <w:bottom w:val="none" w:sz="0" w:space="0" w:color="auto"/>
            <w:right w:val="none" w:sz="0" w:space="0" w:color="auto"/>
          </w:divBdr>
        </w:div>
        <w:div w:id="953369979">
          <w:marLeft w:val="0"/>
          <w:marRight w:val="0"/>
          <w:marTop w:val="0"/>
          <w:marBottom w:val="0"/>
          <w:divBdr>
            <w:top w:val="none" w:sz="0" w:space="0" w:color="auto"/>
            <w:left w:val="none" w:sz="0" w:space="0" w:color="auto"/>
            <w:bottom w:val="none" w:sz="0" w:space="0" w:color="auto"/>
            <w:right w:val="none" w:sz="0" w:space="0" w:color="auto"/>
          </w:divBdr>
        </w:div>
        <w:div w:id="179318993">
          <w:marLeft w:val="0"/>
          <w:marRight w:val="0"/>
          <w:marTop w:val="0"/>
          <w:marBottom w:val="0"/>
          <w:divBdr>
            <w:top w:val="none" w:sz="0" w:space="0" w:color="auto"/>
            <w:left w:val="none" w:sz="0" w:space="0" w:color="auto"/>
            <w:bottom w:val="none" w:sz="0" w:space="0" w:color="auto"/>
            <w:right w:val="none" w:sz="0" w:space="0" w:color="auto"/>
          </w:divBdr>
        </w:div>
        <w:div w:id="1549879641">
          <w:marLeft w:val="0"/>
          <w:marRight w:val="0"/>
          <w:marTop w:val="0"/>
          <w:marBottom w:val="0"/>
          <w:divBdr>
            <w:top w:val="none" w:sz="0" w:space="0" w:color="auto"/>
            <w:left w:val="none" w:sz="0" w:space="0" w:color="auto"/>
            <w:bottom w:val="none" w:sz="0" w:space="0" w:color="auto"/>
            <w:right w:val="none" w:sz="0" w:space="0" w:color="auto"/>
          </w:divBdr>
        </w:div>
        <w:div w:id="1823961332">
          <w:marLeft w:val="0"/>
          <w:marRight w:val="0"/>
          <w:marTop w:val="0"/>
          <w:marBottom w:val="0"/>
          <w:divBdr>
            <w:top w:val="none" w:sz="0" w:space="0" w:color="auto"/>
            <w:left w:val="none" w:sz="0" w:space="0" w:color="auto"/>
            <w:bottom w:val="none" w:sz="0" w:space="0" w:color="auto"/>
            <w:right w:val="none" w:sz="0" w:space="0" w:color="auto"/>
          </w:divBdr>
        </w:div>
        <w:div w:id="2041935940">
          <w:marLeft w:val="0"/>
          <w:marRight w:val="0"/>
          <w:marTop w:val="0"/>
          <w:marBottom w:val="0"/>
          <w:divBdr>
            <w:top w:val="none" w:sz="0" w:space="0" w:color="auto"/>
            <w:left w:val="none" w:sz="0" w:space="0" w:color="auto"/>
            <w:bottom w:val="none" w:sz="0" w:space="0" w:color="auto"/>
            <w:right w:val="none" w:sz="0" w:space="0" w:color="auto"/>
          </w:divBdr>
        </w:div>
        <w:div w:id="44183423">
          <w:marLeft w:val="0"/>
          <w:marRight w:val="0"/>
          <w:marTop w:val="0"/>
          <w:marBottom w:val="0"/>
          <w:divBdr>
            <w:top w:val="none" w:sz="0" w:space="0" w:color="auto"/>
            <w:left w:val="none" w:sz="0" w:space="0" w:color="auto"/>
            <w:bottom w:val="none" w:sz="0" w:space="0" w:color="auto"/>
            <w:right w:val="none" w:sz="0" w:space="0" w:color="auto"/>
          </w:divBdr>
        </w:div>
      </w:divsChild>
    </w:div>
    <w:div w:id="761266830">
      <w:bodyDiv w:val="1"/>
      <w:marLeft w:val="0"/>
      <w:marRight w:val="0"/>
      <w:marTop w:val="0"/>
      <w:marBottom w:val="0"/>
      <w:divBdr>
        <w:top w:val="none" w:sz="0" w:space="0" w:color="auto"/>
        <w:left w:val="none" w:sz="0" w:space="0" w:color="auto"/>
        <w:bottom w:val="none" w:sz="0" w:space="0" w:color="auto"/>
        <w:right w:val="none" w:sz="0" w:space="0" w:color="auto"/>
      </w:divBdr>
    </w:div>
    <w:div w:id="766345168">
      <w:bodyDiv w:val="1"/>
      <w:marLeft w:val="0"/>
      <w:marRight w:val="0"/>
      <w:marTop w:val="0"/>
      <w:marBottom w:val="0"/>
      <w:divBdr>
        <w:top w:val="none" w:sz="0" w:space="0" w:color="auto"/>
        <w:left w:val="none" w:sz="0" w:space="0" w:color="auto"/>
        <w:bottom w:val="none" w:sz="0" w:space="0" w:color="auto"/>
        <w:right w:val="none" w:sz="0" w:space="0" w:color="auto"/>
      </w:divBdr>
    </w:div>
    <w:div w:id="777675656">
      <w:bodyDiv w:val="1"/>
      <w:marLeft w:val="0"/>
      <w:marRight w:val="0"/>
      <w:marTop w:val="0"/>
      <w:marBottom w:val="0"/>
      <w:divBdr>
        <w:top w:val="none" w:sz="0" w:space="0" w:color="auto"/>
        <w:left w:val="none" w:sz="0" w:space="0" w:color="auto"/>
        <w:bottom w:val="none" w:sz="0" w:space="0" w:color="auto"/>
        <w:right w:val="none" w:sz="0" w:space="0" w:color="auto"/>
      </w:divBdr>
    </w:div>
    <w:div w:id="823736908">
      <w:bodyDiv w:val="1"/>
      <w:marLeft w:val="0"/>
      <w:marRight w:val="0"/>
      <w:marTop w:val="0"/>
      <w:marBottom w:val="0"/>
      <w:divBdr>
        <w:top w:val="none" w:sz="0" w:space="0" w:color="auto"/>
        <w:left w:val="none" w:sz="0" w:space="0" w:color="auto"/>
        <w:bottom w:val="none" w:sz="0" w:space="0" w:color="auto"/>
        <w:right w:val="none" w:sz="0" w:space="0" w:color="auto"/>
      </w:divBdr>
      <w:divsChild>
        <w:div w:id="1724788742">
          <w:marLeft w:val="0"/>
          <w:marRight w:val="0"/>
          <w:marTop w:val="0"/>
          <w:marBottom w:val="0"/>
          <w:divBdr>
            <w:top w:val="none" w:sz="0" w:space="0" w:color="auto"/>
            <w:left w:val="none" w:sz="0" w:space="0" w:color="auto"/>
            <w:bottom w:val="none" w:sz="0" w:space="0" w:color="auto"/>
            <w:right w:val="none" w:sz="0" w:space="0" w:color="auto"/>
          </w:divBdr>
        </w:div>
        <w:div w:id="1852528827">
          <w:marLeft w:val="0"/>
          <w:marRight w:val="0"/>
          <w:marTop w:val="0"/>
          <w:marBottom w:val="0"/>
          <w:divBdr>
            <w:top w:val="none" w:sz="0" w:space="0" w:color="auto"/>
            <w:left w:val="none" w:sz="0" w:space="0" w:color="auto"/>
            <w:bottom w:val="none" w:sz="0" w:space="0" w:color="auto"/>
            <w:right w:val="none" w:sz="0" w:space="0" w:color="auto"/>
          </w:divBdr>
        </w:div>
      </w:divsChild>
    </w:div>
    <w:div w:id="824468789">
      <w:bodyDiv w:val="1"/>
      <w:marLeft w:val="0"/>
      <w:marRight w:val="0"/>
      <w:marTop w:val="0"/>
      <w:marBottom w:val="0"/>
      <w:divBdr>
        <w:top w:val="none" w:sz="0" w:space="0" w:color="auto"/>
        <w:left w:val="none" w:sz="0" w:space="0" w:color="auto"/>
        <w:bottom w:val="none" w:sz="0" w:space="0" w:color="auto"/>
        <w:right w:val="none" w:sz="0" w:space="0" w:color="auto"/>
      </w:divBdr>
    </w:div>
    <w:div w:id="854685929">
      <w:bodyDiv w:val="1"/>
      <w:marLeft w:val="0"/>
      <w:marRight w:val="0"/>
      <w:marTop w:val="0"/>
      <w:marBottom w:val="0"/>
      <w:divBdr>
        <w:top w:val="none" w:sz="0" w:space="0" w:color="auto"/>
        <w:left w:val="none" w:sz="0" w:space="0" w:color="auto"/>
        <w:bottom w:val="none" w:sz="0" w:space="0" w:color="auto"/>
        <w:right w:val="none" w:sz="0" w:space="0" w:color="auto"/>
      </w:divBdr>
    </w:div>
    <w:div w:id="1009017598">
      <w:bodyDiv w:val="1"/>
      <w:marLeft w:val="0"/>
      <w:marRight w:val="0"/>
      <w:marTop w:val="0"/>
      <w:marBottom w:val="0"/>
      <w:divBdr>
        <w:top w:val="none" w:sz="0" w:space="0" w:color="auto"/>
        <w:left w:val="none" w:sz="0" w:space="0" w:color="auto"/>
        <w:bottom w:val="none" w:sz="0" w:space="0" w:color="auto"/>
        <w:right w:val="none" w:sz="0" w:space="0" w:color="auto"/>
      </w:divBdr>
      <w:divsChild>
        <w:div w:id="427045576">
          <w:marLeft w:val="0"/>
          <w:marRight w:val="0"/>
          <w:marTop w:val="0"/>
          <w:marBottom w:val="0"/>
          <w:divBdr>
            <w:top w:val="none" w:sz="0" w:space="0" w:color="auto"/>
            <w:left w:val="none" w:sz="0" w:space="0" w:color="auto"/>
            <w:bottom w:val="none" w:sz="0" w:space="0" w:color="auto"/>
            <w:right w:val="none" w:sz="0" w:space="0" w:color="auto"/>
          </w:divBdr>
        </w:div>
        <w:div w:id="848526534">
          <w:marLeft w:val="0"/>
          <w:marRight w:val="0"/>
          <w:marTop w:val="0"/>
          <w:marBottom w:val="0"/>
          <w:divBdr>
            <w:top w:val="none" w:sz="0" w:space="0" w:color="auto"/>
            <w:left w:val="none" w:sz="0" w:space="0" w:color="auto"/>
            <w:bottom w:val="none" w:sz="0" w:space="0" w:color="auto"/>
            <w:right w:val="none" w:sz="0" w:space="0" w:color="auto"/>
          </w:divBdr>
        </w:div>
        <w:div w:id="1891189032">
          <w:marLeft w:val="0"/>
          <w:marRight w:val="0"/>
          <w:marTop w:val="0"/>
          <w:marBottom w:val="0"/>
          <w:divBdr>
            <w:top w:val="none" w:sz="0" w:space="0" w:color="auto"/>
            <w:left w:val="none" w:sz="0" w:space="0" w:color="auto"/>
            <w:bottom w:val="none" w:sz="0" w:space="0" w:color="auto"/>
            <w:right w:val="none" w:sz="0" w:space="0" w:color="auto"/>
          </w:divBdr>
        </w:div>
      </w:divsChild>
    </w:div>
    <w:div w:id="1035427149">
      <w:bodyDiv w:val="1"/>
      <w:marLeft w:val="0"/>
      <w:marRight w:val="0"/>
      <w:marTop w:val="0"/>
      <w:marBottom w:val="0"/>
      <w:divBdr>
        <w:top w:val="none" w:sz="0" w:space="0" w:color="auto"/>
        <w:left w:val="none" w:sz="0" w:space="0" w:color="auto"/>
        <w:bottom w:val="none" w:sz="0" w:space="0" w:color="auto"/>
        <w:right w:val="none" w:sz="0" w:space="0" w:color="auto"/>
      </w:divBdr>
    </w:div>
    <w:div w:id="1036395164">
      <w:bodyDiv w:val="1"/>
      <w:marLeft w:val="0"/>
      <w:marRight w:val="0"/>
      <w:marTop w:val="0"/>
      <w:marBottom w:val="0"/>
      <w:divBdr>
        <w:top w:val="none" w:sz="0" w:space="0" w:color="auto"/>
        <w:left w:val="none" w:sz="0" w:space="0" w:color="auto"/>
        <w:bottom w:val="none" w:sz="0" w:space="0" w:color="auto"/>
        <w:right w:val="none" w:sz="0" w:space="0" w:color="auto"/>
      </w:divBdr>
      <w:divsChild>
        <w:div w:id="160707390">
          <w:marLeft w:val="547"/>
          <w:marRight w:val="0"/>
          <w:marTop w:val="134"/>
          <w:marBottom w:val="0"/>
          <w:divBdr>
            <w:top w:val="none" w:sz="0" w:space="0" w:color="auto"/>
            <w:left w:val="none" w:sz="0" w:space="0" w:color="auto"/>
            <w:bottom w:val="none" w:sz="0" w:space="0" w:color="auto"/>
            <w:right w:val="none" w:sz="0" w:space="0" w:color="auto"/>
          </w:divBdr>
        </w:div>
        <w:div w:id="1777558197">
          <w:marLeft w:val="547"/>
          <w:marRight w:val="0"/>
          <w:marTop w:val="134"/>
          <w:marBottom w:val="0"/>
          <w:divBdr>
            <w:top w:val="none" w:sz="0" w:space="0" w:color="auto"/>
            <w:left w:val="none" w:sz="0" w:space="0" w:color="auto"/>
            <w:bottom w:val="none" w:sz="0" w:space="0" w:color="auto"/>
            <w:right w:val="none" w:sz="0" w:space="0" w:color="auto"/>
          </w:divBdr>
        </w:div>
        <w:div w:id="1467895680">
          <w:marLeft w:val="547"/>
          <w:marRight w:val="0"/>
          <w:marTop w:val="134"/>
          <w:marBottom w:val="0"/>
          <w:divBdr>
            <w:top w:val="none" w:sz="0" w:space="0" w:color="auto"/>
            <w:left w:val="none" w:sz="0" w:space="0" w:color="auto"/>
            <w:bottom w:val="none" w:sz="0" w:space="0" w:color="auto"/>
            <w:right w:val="none" w:sz="0" w:space="0" w:color="auto"/>
          </w:divBdr>
        </w:div>
        <w:div w:id="262760163">
          <w:marLeft w:val="547"/>
          <w:marRight w:val="0"/>
          <w:marTop w:val="134"/>
          <w:marBottom w:val="0"/>
          <w:divBdr>
            <w:top w:val="none" w:sz="0" w:space="0" w:color="auto"/>
            <w:left w:val="none" w:sz="0" w:space="0" w:color="auto"/>
            <w:bottom w:val="none" w:sz="0" w:space="0" w:color="auto"/>
            <w:right w:val="none" w:sz="0" w:space="0" w:color="auto"/>
          </w:divBdr>
        </w:div>
      </w:divsChild>
    </w:div>
    <w:div w:id="1100756271">
      <w:bodyDiv w:val="1"/>
      <w:marLeft w:val="0"/>
      <w:marRight w:val="0"/>
      <w:marTop w:val="0"/>
      <w:marBottom w:val="0"/>
      <w:divBdr>
        <w:top w:val="none" w:sz="0" w:space="0" w:color="auto"/>
        <w:left w:val="none" w:sz="0" w:space="0" w:color="auto"/>
        <w:bottom w:val="none" w:sz="0" w:space="0" w:color="auto"/>
        <w:right w:val="none" w:sz="0" w:space="0" w:color="auto"/>
      </w:divBdr>
    </w:div>
    <w:div w:id="1198011779">
      <w:bodyDiv w:val="1"/>
      <w:marLeft w:val="0"/>
      <w:marRight w:val="0"/>
      <w:marTop w:val="0"/>
      <w:marBottom w:val="0"/>
      <w:divBdr>
        <w:top w:val="none" w:sz="0" w:space="0" w:color="auto"/>
        <w:left w:val="none" w:sz="0" w:space="0" w:color="auto"/>
        <w:bottom w:val="none" w:sz="0" w:space="0" w:color="auto"/>
        <w:right w:val="none" w:sz="0" w:space="0" w:color="auto"/>
      </w:divBdr>
    </w:div>
    <w:div w:id="1200629861">
      <w:bodyDiv w:val="1"/>
      <w:marLeft w:val="0"/>
      <w:marRight w:val="0"/>
      <w:marTop w:val="0"/>
      <w:marBottom w:val="0"/>
      <w:divBdr>
        <w:top w:val="none" w:sz="0" w:space="0" w:color="auto"/>
        <w:left w:val="none" w:sz="0" w:space="0" w:color="auto"/>
        <w:bottom w:val="none" w:sz="0" w:space="0" w:color="auto"/>
        <w:right w:val="none" w:sz="0" w:space="0" w:color="auto"/>
      </w:divBdr>
    </w:div>
    <w:div w:id="1248033825">
      <w:bodyDiv w:val="1"/>
      <w:marLeft w:val="0"/>
      <w:marRight w:val="0"/>
      <w:marTop w:val="0"/>
      <w:marBottom w:val="0"/>
      <w:divBdr>
        <w:top w:val="none" w:sz="0" w:space="0" w:color="auto"/>
        <w:left w:val="none" w:sz="0" w:space="0" w:color="auto"/>
        <w:bottom w:val="none" w:sz="0" w:space="0" w:color="auto"/>
        <w:right w:val="none" w:sz="0" w:space="0" w:color="auto"/>
      </w:divBdr>
    </w:div>
    <w:div w:id="1365322196">
      <w:bodyDiv w:val="1"/>
      <w:marLeft w:val="0"/>
      <w:marRight w:val="0"/>
      <w:marTop w:val="0"/>
      <w:marBottom w:val="0"/>
      <w:divBdr>
        <w:top w:val="none" w:sz="0" w:space="0" w:color="auto"/>
        <w:left w:val="none" w:sz="0" w:space="0" w:color="auto"/>
        <w:bottom w:val="none" w:sz="0" w:space="0" w:color="auto"/>
        <w:right w:val="none" w:sz="0" w:space="0" w:color="auto"/>
      </w:divBdr>
      <w:divsChild>
        <w:div w:id="61101207">
          <w:marLeft w:val="0"/>
          <w:marRight w:val="0"/>
          <w:marTop w:val="0"/>
          <w:marBottom w:val="0"/>
          <w:divBdr>
            <w:top w:val="none" w:sz="0" w:space="0" w:color="auto"/>
            <w:left w:val="none" w:sz="0" w:space="0" w:color="auto"/>
            <w:bottom w:val="none" w:sz="0" w:space="0" w:color="auto"/>
            <w:right w:val="none" w:sz="0" w:space="0" w:color="auto"/>
          </w:divBdr>
          <w:divsChild>
            <w:div w:id="5369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88275">
      <w:bodyDiv w:val="1"/>
      <w:marLeft w:val="0"/>
      <w:marRight w:val="0"/>
      <w:marTop w:val="0"/>
      <w:marBottom w:val="0"/>
      <w:divBdr>
        <w:top w:val="none" w:sz="0" w:space="0" w:color="auto"/>
        <w:left w:val="none" w:sz="0" w:space="0" w:color="auto"/>
        <w:bottom w:val="none" w:sz="0" w:space="0" w:color="auto"/>
        <w:right w:val="none" w:sz="0" w:space="0" w:color="auto"/>
      </w:divBdr>
    </w:div>
    <w:div w:id="1402602659">
      <w:bodyDiv w:val="1"/>
      <w:marLeft w:val="0"/>
      <w:marRight w:val="0"/>
      <w:marTop w:val="0"/>
      <w:marBottom w:val="0"/>
      <w:divBdr>
        <w:top w:val="none" w:sz="0" w:space="0" w:color="auto"/>
        <w:left w:val="none" w:sz="0" w:space="0" w:color="auto"/>
        <w:bottom w:val="none" w:sz="0" w:space="0" w:color="auto"/>
        <w:right w:val="none" w:sz="0" w:space="0" w:color="auto"/>
      </w:divBdr>
    </w:div>
    <w:div w:id="1457412081">
      <w:bodyDiv w:val="1"/>
      <w:marLeft w:val="0"/>
      <w:marRight w:val="0"/>
      <w:marTop w:val="0"/>
      <w:marBottom w:val="0"/>
      <w:divBdr>
        <w:top w:val="none" w:sz="0" w:space="0" w:color="auto"/>
        <w:left w:val="none" w:sz="0" w:space="0" w:color="auto"/>
        <w:bottom w:val="none" w:sz="0" w:space="0" w:color="auto"/>
        <w:right w:val="none" w:sz="0" w:space="0" w:color="auto"/>
      </w:divBdr>
    </w:div>
    <w:div w:id="1473861878">
      <w:bodyDiv w:val="1"/>
      <w:marLeft w:val="0"/>
      <w:marRight w:val="0"/>
      <w:marTop w:val="0"/>
      <w:marBottom w:val="0"/>
      <w:divBdr>
        <w:top w:val="none" w:sz="0" w:space="0" w:color="auto"/>
        <w:left w:val="none" w:sz="0" w:space="0" w:color="auto"/>
        <w:bottom w:val="none" w:sz="0" w:space="0" w:color="auto"/>
        <w:right w:val="none" w:sz="0" w:space="0" w:color="auto"/>
      </w:divBdr>
    </w:div>
    <w:div w:id="1517110443">
      <w:bodyDiv w:val="1"/>
      <w:marLeft w:val="0"/>
      <w:marRight w:val="0"/>
      <w:marTop w:val="0"/>
      <w:marBottom w:val="0"/>
      <w:divBdr>
        <w:top w:val="none" w:sz="0" w:space="0" w:color="auto"/>
        <w:left w:val="none" w:sz="0" w:space="0" w:color="auto"/>
        <w:bottom w:val="none" w:sz="0" w:space="0" w:color="auto"/>
        <w:right w:val="none" w:sz="0" w:space="0" w:color="auto"/>
      </w:divBdr>
    </w:div>
    <w:div w:id="1546064981">
      <w:bodyDiv w:val="1"/>
      <w:marLeft w:val="0"/>
      <w:marRight w:val="0"/>
      <w:marTop w:val="0"/>
      <w:marBottom w:val="0"/>
      <w:divBdr>
        <w:top w:val="none" w:sz="0" w:space="0" w:color="auto"/>
        <w:left w:val="none" w:sz="0" w:space="0" w:color="auto"/>
        <w:bottom w:val="none" w:sz="0" w:space="0" w:color="auto"/>
        <w:right w:val="none" w:sz="0" w:space="0" w:color="auto"/>
      </w:divBdr>
    </w:div>
    <w:div w:id="1699116816">
      <w:bodyDiv w:val="1"/>
      <w:marLeft w:val="0"/>
      <w:marRight w:val="0"/>
      <w:marTop w:val="0"/>
      <w:marBottom w:val="0"/>
      <w:divBdr>
        <w:top w:val="none" w:sz="0" w:space="0" w:color="auto"/>
        <w:left w:val="none" w:sz="0" w:space="0" w:color="auto"/>
        <w:bottom w:val="none" w:sz="0" w:space="0" w:color="auto"/>
        <w:right w:val="none" w:sz="0" w:space="0" w:color="auto"/>
      </w:divBdr>
    </w:div>
    <w:div w:id="1754889245">
      <w:bodyDiv w:val="1"/>
      <w:marLeft w:val="0"/>
      <w:marRight w:val="0"/>
      <w:marTop w:val="0"/>
      <w:marBottom w:val="0"/>
      <w:divBdr>
        <w:top w:val="none" w:sz="0" w:space="0" w:color="auto"/>
        <w:left w:val="none" w:sz="0" w:space="0" w:color="auto"/>
        <w:bottom w:val="none" w:sz="0" w:space="0" w:color="auto"/>
        <w:right w:val="none" w:sz="0" w:space="0" w:color="auto"/>
      </w:divBdr>
    </w:div>
    <w:div w:id="1813672733">
      <w:bodyDiv w:val="1"/>
      <w:marLeft w:val="0"/>
      <w:marRight w:val="0"/>
      <w:marTop w:val="0"/>
      <w:marBottom w:val="0"/>
      <w:divBdr>
        <w:top w:val="none" w:sz="0" w:space="0" w:color="auto"/>
        <w:left w:val="none" w:sz="0" w:space="0" w:color="auto"/>
        <w:bottom w:val="none" w:sz="0" w:space="0" w:color="auto"/>
        <w:right w:val="none" w:sz="0" w:space="0" w:color="auto"/>
      </w:divBdr>
      <w:divsChild>
        <w:div w:id="1482042050">
          <w:marLeft w:val="0"/>
          <w:marRight w:val="0"/>
          <w:marTop w:val="0"/>
          <w:marBottom w:val="0"/>
          <w:divBdr>
            <w:top w:val="none" w:sz="0" w:space="0" w:color="auto"/>
            <w:left w:val="none" w:sz="0" w:space="0" w:color="auto"/>
            <w:bottom w:val="none" w:sz="0" w:space="0" w:color="auto"/>
            <w:right w:val="none" w:sz="0" w:space="0" w:color="auto"/>
          </w:divBdr>
          <w:divsChild>
            <w:div w:id="1052077720">
              <w:marLeft w:val="0"/>
              <w:marRight w:val="0"/>
              <w:marTop w:val="0"/>
              <w:marBottom w:val="0"/>
              <w:divBdr>
                <w:top w:val="none" w:sz="0" w:space="0" w:color="auto"/>
                <w:left w:val="none" w:sz="0" w:space="0" w:color="auto"/>
                <w:bottom w:val="none" w:sz="0" w:space="0" w:color="auto"/>
                <w:right w:val="none" w:sz="0" w:space="0" w:color="auto"/>
              </w:divBdr>
              <w:divsChild>
                <w:div w:id="1277252088">
                  <w:marLeft w:val="0"/>
                  <w:marRight w:val="0"/>
                  <w:marTop w:val="0"/>
                  <w:marBottom w:val="0"/>
                  <w:divBdr>
                    <w:top w:val="none" w:sz="0" w:space="0" w:color="auto"/>
                    <w:left w:val="none" w:sz="0" w:space="0" w:color="auto"/>
                    <w:bottom w:val="none" w:sz="0" w:space="0" w:color="auto"/>
                    <w:right w:val="none" w:sz="0" w:space="0" w:color="auto"/>
                  </w:divBdr>
                  <w:divsChild>
                    <w:div w:id="1525366013">
                      <w:marLeft w:val="0"/>
                      <w:marRight w:val="0"/>
                      <w:marTop w:val="0"/>
                      <w:marBottom w:val="0"/>
                      <w:divBdr>
                        <w:top w:val="none" w:sz="0" w:space="0" w:color="auto"/>
                        <w:left w:val="none" w:sz="0" w:space="0" w:color="auto"/>
                        <w:bottom w:val="none" w:sz="0" w:space="0" w:color="auto"/>
                        <w:right w:val="none" w:sz="0" w:space="0" w:color="auto"/>
                      </w:divBdr>
                      <w:divsChild>
                        <w:div w:id="1842039775">
                          <w:marLeft w:val="0"/>
                          <w:marRight w:val="0"/>
                          <w:marTop w:val="0"/>
                          <w:marBottom w:val="0"/>
                          <w:divBdr>
                            <w:top w:val="none" w:sz="0" w:space="0" w:color="auto"/>
                            <w:left w:val="none" w:sz="0" w:space="0" w:color="auto"/>
                            <w:bottom w:val="none" w:sz="0" w:space="0" w:color="auto"/>
                            <w:right w:val="none" w:sz="0" w:space="0" w:color="auto"/>
                          </w:divBdr>
                          <w:divsChild>
                            <w:div w:id="736905768">
                              <w:marLeft w:val="0"/>
                              <w:marRight w:val="0"/>
                              <w:marTop w:val="0"/>
                              <w:marBottom w:val="0"/>
                              <w:divBdr>
                                <w:top w:val="none" w:sz="0" w:space="0" w:color="auto"/>
                                <w:left w:val="none" w:sz="0" w:space="0" w:color="auto"/>
                                <w:bottom w:val="none" w:sz="0" w:space="0" w:color="auto"/>
                                <w:right w:val="none" w:sz="0" w:space="0" w:color="auto"/>
                              </w:divBdr>
                              <w:divsChild>
                                <w:div w:id="1059865871">
                                  <w:marLeft w:val="0"/>
                                  <w:marRight w:val="0"/>
                                  <w:marTop w:val="0"/>
                                  <w:marBottom w:val="0"/>
                                  <w:divBdr>
                                    <w:top w:val="none" w:sz="0" w:space="0" w:color="auto"/>
                                    <w:left w:val="none" w:sz="0" w:space="0" w:color="auto"/>
                                    <w:bottom w:val="none" w:sz="0" w:space="0" w:color="auto"/>
                                    <w:right w:val="none" w:sz="0" w:space="0" w:color="auto"/>
                                  </w:divBdr>
                                </w:div>
                                <w:div w:id="2012298329">
                                  <w:marLeft w:val="0"/>
                                  <w:marRight w:val="0"/>
                                  <w:marTop w:val="0"/>
                                  <w:marBottom w:val="0"/>
                                  <w:divBdr>
                                    <w:top w:val="none" w:sz="0" w:space="0" w:color="auto"/>
                                    <w:left w:val="none" w:sz="0" w:space="0" w:color="auto"/>
                                    <w:bottom w:val="none" w:sz="0" w:space="0" w:color="auto"/>
                                    <w:right w:val="none" w:sz="0" w:space="0" w:color="auto"/>
                                  </w:divBdr>
                                </w:div>
                              </w:divsChild>
                            </w:div>
                            <w:div w:id="1397822024">
                              <w:marLeft w:val="0"/>
                              <w:marRight w:val="0"/>
                              <w:marTop w:val="0"/>
                              <w:marBottom w:val="0"/>
                              <w:divBdr>
                                <w:top w:val="none" w:sz="0" w:space="0" w:color="auto"/>
                                <w:left w:val="none" w:sz="0" w:space="0" w:color="auto"/>
                                <w:bottom w:val="none" w:sz="0" w:space="0" w:color="auto"/>
                                <w:right w:val="none" w:sz="0" w:space="0" w:color="auto"/>
                              </w:divBdr>
                              <w:divsChild>
                                <w:div w:id="1230002357">
                                  <w:marLeft w:val="0"/>
                                  <w:marRight w:val="0"/>
                                  <w:marTop w:val="0"/>
                                  <w:marBottom w:val="0"/>
                                  <w:divBdr>
                                    <w:top w:val="none" w:sz="0" w:space="0" w:color="auto"/>
                                    <w:left w:val="none" w:sz="0" w:space="0" w:color="auto"/>
                                    <w:bottom w:val="none" w:sz="0" w:space="0" w:color="auto"/>
                                    <w:right w:val="none" w:sz="0" w:space="0" w:color="auto"/>
                                  </w:divBdr>
                                </w:div>
                                <w:div w:id="1119954682">
                                  <w:marLeft w:val="0"/>
                                  <w:marRight w:val="0"/>
                                  <w:marTop w:val="0"/>
                                  <w:marBottom w:val="0"/>
                                  <w:divBdr>
                                    <w:top w:val="none" w:sz="0" w:space="0" w:color="auto"/>
                                    <w:left w:val="none" w:sz="0" w:space="0" w:color="auto"/>
                                    <w:bottom w:val="none" w:sz="0" w:space="0" w:color="auto"/>
                                    <w:right w:val="none" w:sz="0" w:space="0" w:color="auto"/>
                                  </w:divBdr>
                                </w:div>
                              </w:divsChild>
                            </w:div>
                            <w:div w:id="1034158570">
                              <w:marLeft w:val="0"/>
                              <w:marRight w:val="0"/>
                              <w:marTop w:val="0"/>
                              <w:marBottom w:val="0"/>
                              <w:divBdr>
                                <w:top w:val="none" w:sz="0" w:space="0" w:color="auto"/>
                                <w:left w:val="none" w:sz="0" w:space="0" w:color="auto"/>
                                <w:bottom w:val="none" w:sz="0" w:space="0" w:color="auto"/>
                                <w:right w:val="none" w:sz="0" w:space="0" w:color="auto"/>
                              </w:divBdr>
                              <w:divsChild>
                                <w:div w:id="22482708">
                                  <w:marLeft w:val="0"/>
                                  <w:marRight w:val="0"/>
                                  <w:marTop w:val="0"/>
                                  <w:marBottom w:val="0"/>
                                  <w:divBdr>
                                    <w:top w:val="none" w:sz="0" w:space="0" w:color="auto"/>
                                    <w:left w:val="none" w:sz="0" w:space="0" w:color="auto"/>
                                    <w:bottom w:val="none" w:sz="0" w:space="0" w:color="auto"/>
                                    <w:right w:val="none" w:sz="0" w:space="0" w:color="auto"/>
                                  </w:divBdr>
                                </w:div>
                                <w:div w:id="2064064532">
                                  <w:marLeft w:val="0"/>
                                  <w:marRight w:val="0"/>
                                  <w:marTop w:val="0"/>
                                  <w:marBottom w:val="0"/>
                                  <w:divBdr>
                                    <w:top w:val="none" w:sz="0" w:space="0" w:color="auto"/>
                                    <w:left w:val="none" w:sz="0" w:space="0" w:color="auto"/>
                                    <w:bottom w:val="none" w:sz="0" w:space="0" w:color="auto"/>
                                    <w:right w:val="none" w:sz="0" w:space="0" w:color="auto"/>
                                  </w:divBdr>
                                </w:div>
                              </w:divsChild>
                            </w:div>
                            <w:div w:id="1649936556">
                              <w:marLeft w:val="0"/>
                              <w:marRight w:val="0"/>
                              <w:marTop w:val="0"/>
                              <w:marBottom w:val="0"/>
                              <w:divBdr>
                                <w:top w:val="none" w:sz="0" w:space="0" w:color="auto"/>
                                <w:left w:val="none" w:sz="0" w:space="0" w:color="auto"/>
                                <w:bottom w:val="none" w:sz="0" w:space="0" w:color="auto"/>
                                <w:right w:val="none" w:sz="0" w:space="0" w:color="auto"/>
                              </w:divBdr>
                              <w:divsChild>
                                <w:div w:id="271670932">
                                  <w:marLeft w:val="0"/>
                                  <w:marRight w:val="0"/>
                                  <w:marTop w:val="0"/>
                                  <w:marBottom w:val="0"/>
                                  <w:divBdr>
                                    <w:top w:val="none" w:sz="0" w:space="0" w:color="auto"/>
                                    <w:left w:val="none" w:sz="0" w:space="0" w:color="auto"/>
                                    <w:bottom w:val="none" w:sz="0" w:space="0" w:color="auto"/>
                                    <w:right w:val="none" w:sz="0" w:space="0" w:color="auto"/>
                                  </w:divBdr>
                                </w:div>
                                <w:div w:id="2144737034">
                                  <w:marLeft w:val="0"/>
                                  <w:marRight w:val="0"/>
                                  <w:marTop w:val="0"/>
                                  <w:marBottom w:val="0"/>
                                  <w:divBdr>
                                    <w:top w:val="none" w:sz="0" w:space="0" w:color="auto"/>
                                    <w:left w:val="none" w:sz="0" w:space="0" w:color="auto"/>
                                    <w:bottom w:val="none" w:sz="0" w:space="0" w:color="auto"/>
                                    <w:right w:val="none" w:sz="0" w:space="0" w:color="auto"/>
                                  </w:divBdr>
                                </w:div>
                              </w:divsChild>
                            </w:div>
                            <w:div w:id="38894945">
                              <w:marLeft w:val="0"/>
                              <w:marRight w:val="0"/>
                              <w:marTop w:val="0"/>
                              <w:marBottom w:val="0"/>
                              <w:divBdr>
                                <w:top w:val="none" w:sz="0" w:space="0" w:color="auto"/>
                                <w:left w:val="none" w:sz="0" w:space="0" w:color="auto"/>
                                <w:bottom w:val="none" w:sz="0" w:space="0" w:color="auto"/>
                                <w:right w:val="none" w:sz="0" w:space="0" w:color="auto"/>
                              </w:divBdr>
                              <w:divsChild>
                                <w:div w:id="245775284">
                                  <w:marLeft w:val="0"/>
                                  <w:marRight w:val="0"/>
                                  <w:marTop w:val="0"/>
                                  <w:marBottom w:val="0"/>
                                  <w:divBdr>
                                    <w:top w:val="none" w:sz="0" w:space="0" w:color="auto"/>
                                    <w:left w:val="none" w:sz="0" w:space="0" w:color="auto"/>
                                    <w:bottom w:val="none" w:sz="0" w:space="0" w:color="auto"/>
                                    <w:right w:val="none" w:sz="0" w:space="0" w:color="auto"/>
                                  </w:divBdr>
                                </w:div>
                                <w:div w:id="148178341">
                                  <w:marLeft w:val="0"/>
                                  <w:marRight w:val="0"/>
                                  <w:marTop w:val="0"/>
                                  <w:marBottom w:val="0"/>
                                  <w:divBdr>
                                    <w:top w:val="none" w:sz="0" w:space="0" w:color="auto"/>
                                    <w:left w:val="none" w:sz="0" w:space="0" w:color="auto"/>
                                    <w:bottom w:val="none" w:sz="0" w:space="0" w:color="auto"/>
                                    <w:right w:val="none" w:sz="0" w:space="0" w:color="auto"/>
                                  </w:divBdr>
                                </w:div>
                              </w:divsChild>
                            </w:div>
                            <w:div w:id="1475758712">
                              <w:marLeft w:val="0"/>
                              <w:marRight w:val="0"/>
                              <w:marTop w:val="0"/>
                              <w:marBottom w:val="0"/>
                              <w:divBdr>
                                <w:top w:val="none" w:sz="0" w:space="0" w:color="auto"/>
                                <w:left w:val="none" w:sz="0" w:space="0" w:color="auto"/>
                                <w:bottom w:val="none" w:sz="0" w:space="0" w:color="auto"/>
                                <w:right w:val="none" w:sz="0" w:space="0" w:color="auto"/>
                              </w:divBdr>
                              <w:divsChild>
                                <w:div w:id="1411081814">
                                  <w:marLeft w:val="0"/>
                                  <w:marRight w:val="0"/>
                                  <w:marTop w:val="0"/>
                                  <w:marBottom w:val="0"/>
                                  <w:divBdr>
                                    <w:top w:val="none" w:sz="0" w:space="0" w:color="auto"/>
                                    <w:left w:val="none" w:sz="0" w:space="0" w:color="auto"/>
                                    <w:bottom w:val="none" w:sz="0" w:space="0" w:color="auto"/>
                                    <w:right w:val="none" w:sz="0" w:space="0" w:color="auto"/>
                                  </w:divBdr>
                                </w:div>
                                <w:div w:id="231429257">
                                  <w:marLeft w:val="0"/>
                                  <w:marRight w:val="0"/>
                                  <w:marTop w:val="0"/>
                                  <w:marBottom w:val="0"/>
                                  <w:divBdr>
                                    <w:top w:val="none" w:sz="0" w:space="0" w:color="auto"/>
                                    <w:left w:val="none" w:sz="0" w:space="0" w:color="auto"/>
                                    <w:bottom w:val="none" w:sz="0" w:space="0" w:color="auto"/>
                                    <w:right w:val="none" w:sz="0" w:space="0" w:color="auto"/>
                                  </w:divBdr>
                                </w:div>
                                <w:div w:id="1737708118">
                                  <w:marLeft w:val="0"/>
                                  <w:marRight w:val="0"/>
                                  <w:marTop w:val="0"/>
                                  <w:marBottom w:val="0"/>
                                  <w:divBdr>
                                    <w:top w:val="none" w:sz="0" w:space="0" w:color="auto"/>
                                    <w:left w:val="none" w:sz="0" w:space="0" w:color="auto"/>
                                    <w:bottom w:val="none" w:sz="0" w:space="0" w:color="auto"/>
                                    <w:right w:val="none" w:sz="0" w:space="0" w:color="auto"/>
                                  </w:divBdr>
                                  <w:divsChild>
                                    <w:div w:id="987592581">
                                      <w:marLeft w:val="0"/>
                                      <w:marRight w:val="0"/>
                                      <w:marTop w:val="0"/>
                                      <w:marBottom w:val="0"/>
                                      <w:divBdr>
                                        <w:top w:val="none" w:sz="0" w:space="0" w:color="auto"/>
                                        <w:left w:val="none" w:sz="0" w:space="0" w:color="auto"/>
                                        <w:bottom w:val="none" w:sz="0" w:space="0" w:color="auto"/>
                                        <w:right w:val="none" w:sz="0" w:space="0" w:color="auto"/>
                                      </w:divBdr>
                                    </w:div>
                                  </w:divsChild>
                                </w:div>
                                <w:div w:id="915673249">
                                  <w:marLeft w:val="0"/>
                                  <w:marRight w:val="0"/>
                                  <w:marTop w:val="0"/>
                                  <w:marBottom w:val="0"/>
                                  <w:divBdr>
                                    <w:top w:val="none" w:sz="0" w:space="0" w:color="auto"/>
                                    <w:left w:val="none" w:sz="0" w:space="0" w:color="auto"/>
                                    <w:bottom w:val="none" w:sz="0" w:space="0" w:color="auto"/>
                                    <w:right w:val="none" w:sz="0" w:space="0" w:color="auto"/>
                                  </w:divBdr>
                                  <w:divsChild>
                                    <w:div w:id="1369601260">
                                      <w:marLeft w:val="0"/>
                                      <w:marRight w:val="0"/>
                                      <w:marTop w:val="0"/>
                                      <w:marBottom w:val="0"/>
                                      <w:divBdr>
                                        <w:top w:val="none" w:sz="0" w:space="0" w:color="auto"/>
                                        <w:left w:val="none" w:sz="0" w:space="0" w:color="auto"/>
                                        <w:bottom w:val="none" w:sz="0" w:space="0" w:color="auto"/>
                                        <w:right w:val="none" w:sz="0" w:space="0" w:color="auto"/>
                                      </w:divBdr>
                                    </w:div>
                                  </w:divsChild>
                                </w:div>
                                <w:div w:id="85076984">
                                  <w:marLeft w:val="0"/>
                                  <w:marRight w:val="0"/>
                                  <w:marTop w:val="0"/>
                                  <w:marBottom w:val="0"/>
                                  <w:divBdr>
                                    <w:top w:val="none" w:sz="0" w:space="0" w:color="auto"/>
                                    <w:left w:val="none" w:sz="0" w:space="0" w:color="auto"/>
                                    <w:bottom w:val="none" w:sz="0" w:space="0" w:color="auto"/>
                                    <w:right w:val="none" w:sz="0" w:space="0" w:color="auto"/>
                                  </w:divBdr>
                                  <w:divsChild>
                                    <w:div w:id="154415954">
                                      <w:marLeft w:val="0"/>
                                      <w:marRight w:val="0"/>
                                      <w:marTop w:val="0"/>
                                      <w:marBottom w:val="0"/>
                                      <w:divBdr>
                                        <w:top w:val="none" w:sz="0" w:space="0" w:color="auto"/>
                                        <w:left w:val="none" w:sz="0" w:space="0" w:color="auto"/>
                                        <w:bottom w:val="none" w:sz="0" w:space="0" w:color="auto"/>
                                        <w:right w:val="none" w:sz="0" w:space="0" w:color="auto"/>
                                      </w:divBdr>
                                    </w:div>
                                    <w:div w:id="1795756594">
                                      <w:marLeft w:val="0"/>
                                      <w:marRight w:val="0"/>
                                      <w:marTop w:val="0"/>
                                      <w:marBottom w:val="0"/>
                                      <w:divBdr>
                                        <w:top w:val="none" w:sz="0" w:space="0" w:color="auto"/>
                                        <w:left w:val="none" w:sz="0" w:space="0" w:color="auto"/>
                                        <w:bottom w:val="none" w:sz="0" w:space="0" w:color="auto"/>
                                        <w:right w:val="none" w:sz="0" w:space="0" w:color="auto"/>
                                      </w:divBdr>
                                    </w:div>
                                  </w:divsChild>
                                </w:div>
                                <w:div w:id="400367496">
                                  <w:marLeft w:val="0"/>
                                  <w:marRight w:val="0"/>
                                  <w:marTop w:val="0"/>
                                  <w:marBottom w:val="0"/>
                                  <w:divBdr>
                                    <w:top w:val="none" w:sz="0" w:space="0" w:color="auto"/>
                                    <w:left w:val="none" w:sz="0" w:space="0" w:color="auto"/>
                                    <w:bottom w:val="none" w:sz="0" w:space="0" w:color="auto"/>
                                    <w:right w:val="none" w:sz="0" w:space="0" w:color="auto"/>
                                  </w:divBdr>
                                  <w:divsChild>
                                    <w:div w:id="1567300370">
                                      <w:marLeft w:val="0"/>
                                      <w:marRight w:val="0"/>
                                      <w:marTop w:val="0"/>
                                      <w:marBottom w:val="0"/>
                                      <w:divBdr>
                                        <w:top w:val="none" w:sz="0" w:space="0" w:color="auto"/>
                                        <w:left w:val="none" w:sz="0" w:space="0" w:color="auto"/>
                                        <w:bottom w:val="none" w:sz="0" w:space="0" w:color="auto"/>
                                        <w:right w:val="none" w:sz="0" w:space="0" w:color="auto"/>
                                      </w:divBdr>
                                    </w:div>
                                  </w:divsChild>
                                </w:div>
                                <w:div w:id="551815864">
                                  <w:marLeft w:val="0"/>
                                  <w:marRight w:val="0"/>
                                  <w:marTop w:val="0"/>
                                  <w:marBottom w:val="0"/>
                                  <w:divBdr>
                                    <w:top w:val="none" w:sz="0" w:space="0" w:color="auto"/>
                                    <w:left w:val="none" w:sz="0" w:space="0" w:color="auto"/>
                                    <w:bottom w:val="none" w:sz="0" w:space="0" w:color="auto"/>
                                    <w:right w:val="none" w:sz="0" w:space="0" w:color="auto"/>
                                  </w:divBdr>
                                  <w:divsChild>
                                    <w:div w:id="2105955958">
                                      <w:marLeft w:val="0"/>
                                      <w:marRight w:val="0"/>
                                      <w:marTop w:val="0"/>
                                      <w:marBottom w:val="0"/>
                                      <w:divBdr>
                                        <w:top w:val="none" w:sz="0" w:space="0" w:color="auto"/>
                                        <w:left w:val="none" w:sz="0" w:space="0" w:color="auto"/>
                                        <w:bottom w:val="none" w:sz="0" w:space="0" w:color="auto"/>
                                        <w:right w:val="none" w:sz="0" w:space="0" w:color="auto"/>
                                      </w:divBdr>
                                    </w:div>
                                  </w:divsChild>
                                </w:div>
                                <w:div w:id="915090105">
                                  <w:marLeft w:val="0"/>
                                  <w:marRight w:val="0"/>
                                  <w:marTop w:val="0"/>
                                  <w:marBottom w:val="0"/>
                                  <w:divBdr>
                                    <w:top w:val="none" w:sz="0" w:space="0" w:color="auto"/>
                                    <w:left w:val="none" w:sz="0" w:space="0" w:color="auto"/>
                                    <w:bottom w:val="none" w:sz="0" w:space="0" w:color="auto"/>
                                    <w:right w:val="none" w:sz="0" w:space="0" w:color="auto"/>
                                  </w:divBdr>
                                  <w:divsChild>
                                    <w:div w:id="1829594921">
                                      <w:marLeft w:val="0"/>
                                      <w:marRight w:val="0"/>
                                      <w:marTop w:val="0"/>
                                      <w:marBottom w:val="0"/>
                                      <w:divBdr>
                                        <w:top w:val="none" w:sz="0" w:space="0" w:color="auto"/>
                                        <w:left w:val="none" w:sz="0" w:space="0" w:color="auto"/>
                                        <w:bottom w:val="none" w:sz="0" w:space="0" w:color="auto"/>
                                        <w:right w:val="none" w:sz="0" w:space="0" w:color="auto"/>
                                      </w:divBdr>
                                    </w:div>
                                  </w:divsChild>
                                </w:div>
                                <w:div w:id="789281886">
                                  <w:marLeft w:val="0"/>
                                  <w:marRight w:val="0"/>
                                  <w:marTop w:val="0"/>
                                  <w:marBottom w:val="0"/>
                                  <w:divBdr>
                                    <w:top w:val="none" w:sz="0" w:space="0" w:color="auto"/>
                                    <w:left w:val="none" w:sz="0" w:space="0" w:color="auto"/>
                                    <w:bottom w:val="none" w:sz="0" w:space="0" w:color="auto"/>
                                    <w:right w:val="none" w:sz="0" w:space="0" w:color="auto"/>
                                  </w:divBdr>
                                  <w:divsChild>
                                    <w:div w:id="981302537">
                                      <w:marLeft w:val="0"/>
                                      <w:marRight w:val="0"/>
                                      <w:marTop w:val="0"/>
                                      <w:marBottom w:val="0"/>
                                      <w:divBdr>
                                        <w:top w:val="none" w:sz="0" w:space="0" w:color="auto"/>
                                        <w:left w:val="none" w:sz="0" w:space="0" w:color="auto"/>
                                        <w:bottom w:val="none" w:sz="0" w:space="0" w:color="auto"/>
                                        <w:right w:val="none" w:sz="0" w:space="0" w:color="auto"/>
                                      </w:divBdr>
                                    </w:div>
                                    <w:div w:id="167348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3497157">
      <w:bodyDiv w:val="1"/>
      <w:marLeft w:val="0"/>
      <w:marRight w:val="0"/>
      <w:marTop w:val="0"/>
      <w:marBottom w:val="0"/>
      <w:divBdr>
        <w:top w:val="none" w:sz="0" w:space="0" w:color="auto"/>
        <w:left w:val="none" w:sz="0" w:space="0" w:color="auto"/>
        <w:bottom w:val="none" w:sz="0" w:space="0" w:color="auto"/>
        <w:right w:val="none" w:sz="0" w:space="0" w:color="auto"/>
      </w:divBdr>
      <w:divsChild>
        <w:div w:id="1792282237">
          <w:marLeft w:val="0"/>
          <w:marRight w:val="0"/>
          <w:marTop w:val="0"/>
          <w:marBottom w:val="0"/>
          <w:divBdr>
            <w:top w:val="none" w:sz="0" w:space="0" w:color="auto"/>
            <w:left w:val="none" w:sz="0" w:space="0" w:color="auto"/>
            <w:bottom w:val="none" w:sz="0" w:space="0" w:color="auto"/>
            <w:right w:val="none" w:sz="0" w:space="0" w:color="auto"/>
          </w:divBdr>
        </w:div>
      </w:divsChild>
    </w:div>
    <w:div w:id="1867866024">
      <w:bodyDiv w:val="1"/>
      <w:marLeft w:val="0"/>
      <w:marRight w:val="0"/>
      <w:marTop w:val="0"/>
      <w:marBottom w:val="0"/>
      <w:divBdr>
        <w:top w:val="none" w:sz="0" w:space="0" w:color="auto"/>
        <w:left w:val="none" w:sz="0" w:space="0" w:color="auto"/>
        <w:bottom w:val="none" w:sz="0" w:space="0" w:color="auto"/>
        <w:right w:val="none" w:sz="0" w:space="0" w:color="auto"/>
      </w:divBdr>
    </w:div>
    <w:div w:id="1873952819">
      <w:bodyDiv w:val="1"/>
      <w:marLeft w:val="0"/>
      <w:marRight w:val="0"/>
      <w:marTop w:val="0"/>
      <w:marBottom w:val="0"/>
      <w:divBdr>
        <w:top w:val="none" w:sz="0" w:space="0" w:color="auto"/>
        <w:left w:val="none" w:sz="0" w:space="0" w:color="auto"/>
        <w:bottom w:val="none" w:sz="0" w:space="0" w:color="auto"/>
        <w:right w:val="none" w:sz="0" w:space="0" w:color="auto"/>
      </w:divBdr>
    </w:div>
    <w:div w:id="1876504788">
      <w:bodyDiv w:val="1"/>
      <w:marLeft w:val="0"/>
      <w:marRight w:val="0"/>
      <w:marTop w:val="0"/>
      <w:marBottom w:val="0"/>
      <w:divBdr>
        <w:top w:val="none" w:sz="0" w:space="0" w:color="auto"/>
        <w:left w:val="none" w:sz="0" w:space="0" w:color="auto"/>
        <w:bottom w:val="none" w:sz="0" w:space="0" w:color="auto"/>
        <w:right w:val="none" w:sz="0" w:space="0" w:color="auto"/>
      </w:divBdr>
    </w:div>
    <w:div w:id="1948803370">
      <w:bodyDiv w:val="1"/>
      <w:marLeft w:val="0"/>
      <w:marRight w:val="0"/>
      <w:marTop w:val="0"/>
      <w:marBottom w:val="0"/>
      <w:divBdr>
        <w:top w:val="none" w:sz="0" w:space="0" w:color="auto"/>
        <w:left w:val="none" w:sz="0" w:space="0" w:color="auto"/>
        <w:bottom w:val="none" w:sz="0" w:space="0" w:color="auto"/>
        <w:right w:val="none" w:sz="0" w:space="0" w:color="auto"/>
      </w:divBdr>
    </w:div>
    <w:div w:id="2067802882">
      <w:bodyDiv w:val="1"/>
      <w:marLeft w:val="0"/>
      <w:marRight w:val="0"/>
      <w:marTop w:val="0"/>
      <w:marBottom w:val="0"/>
      <w:divBdr>
        <w:top w:val="none" w:sz="0" w:space="0" w:color="auto"/>
        <w:left w:val="none" w:sz="0" w:space="0" w:color="auto"/>
        <w:bottom w:val="none" w:sz="0" w:space="0" w:color="auto"/>
        <w:right w:val="none" w:sz="0" w:space="0" w:color="auto"/>
      </w:divBdr>
    </w:div>
    <w:div w:id="214068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ejure.org/gesetze/WHG/73.html" TargetMode="External"/><Relationship Id="rId18" Type="http://schemas.openxmlformats.org/officeDocument/2006/relationships/header" Target="header2.xml"/><Relationship Id="rId26" Type="http://schemas.openxmlformats.org/officeDocument/2006/relationships/hyperlink" Target="http://www.dwd.de" TargetMode="External"/><Relationship Id="rId39" Type="http://schemas.openxmlformats.org/officeDocument/2006/relationships/hyperlink" Target="http://www.lawa.de/Publikationen-Aktuelle-Veroeffentlichungen.html" TargetMode="External"/><Relationship Id="rId3" Type="http://schemas.openxmlformats.org/officeDocument/2006/relationships/styles" Target="styles.xml"/><Relationship Id="rId21" Type="http://schemas.openxmlformats.org/officeDocument/2006/relationships/hyperlink" Target="https://www.hochwasser.baden-wuerttemberg.de/documents/43970/44031/Risiken_fuer_Unternehmen.pdf/1de8d296-2fe2-428f-8914-d657070d062a" TargetMode="External"/><Relationship Id="rId34" Type="http://schemas.openxmlformats.org/officeDocument/2006/relationships/hyperlink" Target="http://www.wbw-fortbildung.net/pb/Lde/Home/Service/zumBestellen.html" TargetMode="External"/><Relationship Id="rId42" Type="http://schemas.openxmlformats.org/officeDocument/2006/relationships/hyperlink" Target="https://www.hochwasser.baden-wuerttemberg.de/alarm-und-einsatzplanung" TargetMode="External"/><Relationship Id="rId47"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auf" TargetMode="External"/><Relationship Id="rId17" Type="http://schemas.openxmlformats.org/officeDocument/2006/relationships/footer" Target="footer2.xml"/><Relationship Id="rId25" Type="http://schemas.openxmlformats.org/officeDocument/2006/relationships/hyperlink" Target="mailto:hvz@lubw.bwl.de" TargetMode="External"/><Relationship Id="rId33" Type="http://schemas.openxmlformats.org/officeDocument/2006/relationships/hyperlink" Target="https://youtu.be/Ot-8x-NwQ7A" TargetMode="External"/><Relationship Id="rId38" Type="http://schemas.openxmlformats.org/officeDocument/2006/relationships/hyperlink" Target="https://dosys01.digistadtdo.de/dosys/gremrech.nsf/%28embAttOrg%29/4D8ECA02E433E421C1257D90002C3FE9/$FILE/Anlagen_13974-14.pdf?OpenElement" TargetMode="External"/><Relationship Id="rId46"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www.hochwasser.baden-wuerttemberg.de/documents/43970/44031/Massnahmen_Landwirtschaft_Acker_Obst_Gemuese.pdf/e942d97a-e496-4365-87d5-734b1aee3918" TargetMode="External"/><Relationship Id="rId29" Type="http://schemas.openxmlformats.org/officeDocument/2006/relationships/hyperlink" Target="http://www.bbk.bund.de" TargetMode="External"/><Relationship Id="rId41" Type="http://schemas.openxmlformats.org/officeDocument/2006/relationships/hyperlink" Target="https://rp.baden-wuerttemberg.de/Themen/Wirtschaft/Foerderungen/Foerderungen/Merkblatt_Hochwasservorsorg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www.hochwasserzentralen.info/mobile/bw.html" TargetMode="External"/><Relationship Id="rId32" Type="http://schemas.openxmlformats.org/officeDocument/2006/relationships/hyperlink" Target="https://www.steb-koeln.de/hochwasser-und-ueberflutungsschutz/starkregen-und-sturzfluten/starkregen-und-sturzfluten.jsp" TargetMode="External"/><Relationship Id="rId37" Type="http://schemas.openxmlformats.org/officeDocument/2006/relationships/hyperlink" Target="https://www.hochwasser.baden-wuerttemberg.de/publikationen" TargetMode="External"/><Relationship Id="rId40" Type="http://schemas.openxmlformats.org/officeDocument/2006/relationships/hyperlink" Target="http://wbw-fortbildung.net/" TargetMode="External"/><Relationship Id="rId45"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hochwasser.baden-wuerttemberg.de" TargetMode="External"/><Relationship Id="rId23" Type="http://schemas.openxmlformats.org/officeDocument/2006/relationships/hyperlink" Target="http://www.hvz.baden-wuerttemberg.de" TargetMode="External"/><Relationship Id="rId28" Type="http://schemas.openxmlformats.org/officeDocument/2006/relationships/hyperlink" Target="http://www.hochwasserbw.de" TargetMode="External"/><Relationship Id="rId36" Type="http://schemas.openxmlformats.org/officeDocument/2006/relationships/hyperlink" Target="https://projekte.uni-hohenheim.de/i410a/steckbriefe/HochwasserSteckbriefe.pdf" TargetMode="External"/><Relationship Id="rId49"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3.xml"/><Relationship Id="rId31" Type="http://schemas.openxmlformats.org/officeDocument/2006/relationships/hyperlink" Target="https://www.steb-koeln.de/Redaktionell/ABLAGE/Downloads/Brosch%C3%BCren-Ver%C3%B6ffentlichungen/Geb%C3%A4udeschutz/Checklisten-Starkregenvorsorge.pdf"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lubw.baden-wuerttemberg.de" TargetMode="External"/><Relationship Id="rId22" Type="http://schemas.openxmlformats.org/officeDocument/2006/relationships/hyperlink" Target="https://www.hochwasser.baden-wuerttemberg.de/publikationen" TargetMode="External"/><Relationship Id="rId27" Type="http://schemas.openxmlformats.org/officeDocument/2006/relationships/hyperlink" Target="http://www.unwetterzentrale.de" TargetMode="External"/><Relationship Id="rId30" Type="http://schemas.openxmlformats.org/officeDocument/2006/relationships/hyperlink" Target="http://www.service-bw.de" TargetMode="External"/><Relationship Id="rId35" Type="http://schemas.openxmlformats.org/officeDocument/2006/relationships/hyperlink" Target="https://www.landentwicklung.de/fileadmin/php_includes/landentwicklung/pdf_doc/Heft22.pdf" TargetMode="External"/><Relationship Id="rId43" Type="http://schemas.openxmlformats.org/officeDocument/2006/relationships/hyperlink" Target="https://im.baden-wuerttemberg.de/fileadmin/redaktion/m-im/intern/dateien/pdf/20170201_Empfehlungen_Stabsarbeit_Gemeinden.pdf" TargetMode="External"/><Relationship Id="rId48" Type="http://schemas.openxmlformats.org/officeDocument/2006/relationships/fontTable" Target="fontTable.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header4.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D6C37-4BE6-4964-967F-23070A3DA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11257</Words>
  <Characters>64171</Characters>
  <Application>Microsoft Office Word</Application>
  <DocSecurity>0</DocSecurity>
  <Lines>534</Lines>
  <Paragraphs>150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Angebot und Erläuterungen</vt:lpstr>
      <vt:lpstr>Angebot und Erläuterungen</vt:lpstr>
    </vt:vector>
  </TitlesOfParts>
  <Company>geomer GmbH</Company>
  <LinksUpToDate>false</LinksUpToDate>
  <CharactersWithSpaces>75278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Angebot und Erläuterungen</dc:title>
  <dc:creator>Dr. Stefan Jäger</dc:creator>
  <cp:lastModifiedBy>Nina Szemkus</cp:lastModifiedBy>
  <cp:revision>1</cp:revision>
  <cp:lastPrinted>2019-11-21T12:57:00Z</cp:lastPrinted>
  <dcterms:created xsi:type="dcterms:W3CDTF">2020-04-22T09:32:00Z</dcterms:created>
  <dcterms:modified xsi:type="dcterms:W3CDTF">2020-04-22T09:33:00Z</dcterms:modified>
</cp:coreProperties>
</file>